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0F8AB" w14:textId="3C0B674F" w:rsidR="00E662C1" w:rsidRDefault="004C0384" w:rsidP="004E3975">
      <w:pPr>
        <w:pStyle w:val="Heading1"/>
      </w:pPr>
      <w:r>
        <w:t>Kritik—High Theory And Death Cult—CCFMLP</w:t>
      </w:r>
    </w:p>
    <w:p w14:paraId="14BE07E1" w14:textId="47578E01" w:rsidR="005C7FF6" w:rsidRDefault="005C7FF6" w:rsidP="005C7FF6">
      <w:r>
        <w:t>I like the psycho K a lot – Miao</w:t>
      </w:r>
    </w:p>
    <w:p w14:paraId="21B1B30B" w14:textId="77777777" w:rsidR="004C0384" w:rsidRDefault="004C0384" w:rsidP="005C7FF6"/>
    <w:p w14:paraId="464B7032" w14:textId="7A8F2330" w:rsidR="004C0384" w:rsidRDefault="004C0384" w:rsidP="005C7FF6">
      <w:r>
        <w:t xml:space="preserve">Adam Tahirkeli </w:t>
      </w:r>
      <w:r>
        <w:rPr>
          <w:i/>
          <w:iCs/>
        </w:rPr>
        <w:t>insisted</w:t>
      </w:r>
      <w:r>
        <w:t xml:space="preserve"> that the death cult K be included in this file (or the “ballot K” as he originally labeled it). Because I have a weak will-to-power, I have relented to his demands; however, I have tried to make it very clear that it’s part of this file so that no one misses it. Hopefully the amount of aff answers that I included will make actually going for it too difficult.</w:t>
      </w:r>
    </w:p>
    <w:p w14:paraId="38FA769A" w14:textId="77777777" w:rsidR="004C0384" w:rsidRDefault="004C0384" w:rsidP="005C7FF6"/>
    <w:p w14:paraId="6D4E02BE" w14:textId="7215764F" w:rsidR="004C0384" w:rsidRDefault="004C0384" w:rsidP="005C7FF6">
      <w:r>
        <w:t>I’m actually not sure if Andrew Yim contributed evidence to this file or not, because Miao Sun compiled it and did most of the work (including many requests for reorganization and more aff cards), but he was in the Slack group chat for it, so I want to make sure he gets credit if he did pitch in. Regardless, props to him for evidence contributed elsewhere and for generally being a good labbie.</w:t>
      </w:r>
      <w:r w:rsidR="00A72133">
        <w:t xml:space="preserve"> EDIT: Apparently Andrew did not contribute cards, but Matthew Ciancanelli did. Shout out to Matthew too!</w:t>
      </w:r>
    </w:p>
    <w:p w14:paraId="047AC2DB" w14:textId="77777777" w:rsidR="004C0384" w:rsidRDefault="004C0384" w:rsidP="005C7FF6"/>
    <w:p w14:paraId="32E5588F" w14:textId="2D204EFA" w:rsidR="004C0384" w:rsidRDefault="004C0384" w:rsidP="005C7FF6">
      <w:r>
        <w:t>If you have questions</w:t>
      </w:r>
      <w:r w:rsidR="00FC0060">
        <w:t>, especially about death cult</w:t>
      </w:r>
      <w:r>
        <w:t xml:space="preserve">, please email me at </w:t>
      </w:r>
      <w:hyperlink r:id="rId5" w:history="1">
        <w:r w:rsidRPr="00CF43CC">
          <w:rPr>
            <w:rStyle w:val="Hyperlink"/>
          </w:rPr>
          <w:t>guyfry@umich.edu</w:t>
        </w:r>
      </w:hyperlink>
      <w:r>
        <w:t>.</w:t>
      </w:r>
    </w:p>
    <w:p w14:paraId="596CE26A" w14:textId="77777777" w:rsidR="004C0384" w:rsidRDefault="004C0384" w:rsidP="005C7FF6"/>
    <w:p w14:paraId="1DDE05DE" w14:textId="7618B604" w:rsidR="004C0384" w:rsidRPr="004C0384" w:rsidRDefault="004C0384" w:rsidP="005C7FF6">
      <w:r>
        <w:t>-DML</w:t>
      </w:r>
    </w:p>
    <w:p w14:paraId="3EAE9A12" w14:textId="6508B5BD" w:rsidR="004E3975" w:rsidRDefault="004E3975" w:rsidP="00900FBC">
      <w:pPr>
        <w:pStyle w:val="Heading2"/>
      </w:pPr>
      <w:r>
        <w:t>K---Psychoanalysis</w:t>
      </w:r>
    </w:p>
    <w:p w14:paraId="4B597C81" w14:textId="77777777" w:rsidR="004E3975" w:rsidRDefault="004E3975" w:rsidP="004E3975">
      <w:pPr>
        <w:pStyle w:val="Heading3"/>
        <w:rPr>
          <w:lang w:eastAsia="zh-CN"/>
        </w:rPr>
      </w:pPr>
      <w:r>
        <w:rPr>
          <w:lang w:eastAsia="zh-CN"/>
        </w:rPr>
        <w:t>1NC</w:t>
      </w:r>
    </w:p>
    <w:p w14:paraId="430A4425" w14:textId="77777777" w:rsidR="004E3975" w:rsidRPr="00DE1012" w:rsidRDefault="004E3975" w:rsidP="004E3975">
      <w:pPr>
        <w:pStyle w:val="Heading4"/>
        <w:rPr>
          <w:lang w:eastAsia="zh-CN"/>
        </w:rPr>
      </w:pPr>
      <w:r>
        <w:rPr>
          <w:lang w:eastAsia="zh-CN"/>
        </w:rPr>
        <w:t>The 1AC is an act of ontological security, attempting to cohere and control the World via the establishment of fantasy in an attempt to reach the ephemeral Real. That reifies the Lack, creating psychic harm and reifies suffering.</w:t>
      </w:r>
    </w:p>
    <w:p w14:paraId="7BE50CC4" w14:textId="77777777" w:rsidR="004E3975" w:rsidRPr="00154E50" w:rsidRDefault="004E3975" w:rsidP="004E3975">
      <w:pPr>
        <w:rPr>
          <w:lang w:eastAsia="zh-CN"/>
        </w:rPr>
      </w:pPr>
      <w:r w:rsidRPr="0001040F">
        <w:rPr>
          <w:lang w:eastAsia="zh-CN"/>
        </w:rPr>
        <w:t xml:space="preserve">Pasko </w:t>
      </w:r>
      <w:r w:rsidRPr="0001040F">
        <w:rPr>
          <w:rStyle w:val="Style13ptBold"/>
          <w:lang w:eastAsia="zh-CN"/>
        </w:rPr>
        <w:t>Kisić-Merino</w:t>
      </w:r>
      <w:r w:rsidRPr="0001040F">
        <w:rPr>
          <w:lang w:eastAsia="zh-CN"/>
        </w:rPr>
        <w:t xml:space="preserve"> </w:t>
      </w:r>
      <w:r>
        <w:rPr>
          <w:lang w:eastAsia="zh-CN"/>
        </w:rPr>
        <w:t>20</w:t>
      </w:r>
      <w:r w:rsidRPr="0001040F">
        <w:rPr>
          <w:rStyle w:val="Style13ptBold"/>
        </w:rPr>
        <w:t>25</w:t>
      </w:r>
      <w:r w:rsidRPr="0001040F">
        <w:rPr>
          <w:lang w:eastAsia="zh-CN"/>
        </w:rPr>
        <w:t xml:space="preserve">. </w:t>
      </w:r>
      <w:r>
        <w:rPr>
          <w:lang w:eastAsia="zh-CN"/>
        </w:rPr>
        <w:t xml:space="preserve">He was a </w:t>
      </w:r>
      <w:r w:rsidRPr="00A446B4">
        <w:rPr>
          <w:lang w:eastAsia="zh-CN"/>
        </w:rPr>
        <w:t xml:space="preserve">PhD </w:t>
      </w:r>
      <w:r>
        <w:rPr>
          <w:lang w:eastAsia="zh-CN"/>
        </w:rPr>
        <w:t>candidate</w:t>
      </w:r>
      <w:r w:rsidRPr="00A446B4">
        <w:rPr>
          <w:lang w:eastAsia="zh-CN"/>
        </w:rPr>
        <w:t xml:space="preserve"> at the Department of Political Science, Karlstad University, Sweden.</w:t>
      </w:r>
      <w:r>
        <w:rPr>
          <w:lang w:eastAsia="zh-CN"/>
        </w:rPr>
        <w:t xml:space="preserve"> He holds degrees in Political Science and Global Studies.</w:t>
      </w:r>
      <w:r w:rsidRPr="0001040F">
        <w:rPr>
          <w:lang w:eastAsia="zh-CN"/>
        </w:rPr>
        <w:t>"</w:t>
      </w:r>
      <w:r>
        <w:rPr>
          <w:lang w:eastAsia="zh-CN"/>
        </w:rPr>
        <w:t>Enjoying the Fall; The Normalisation of the Far-Right as an Algorithmically-Mediated Fantasy of Ontological (In)Security</w:t>
      </w:r>
      <w:r w:rsidRPr="0001040F">
        <w:rPr>
          <w:lang w:eastAsia="zh-CN"/>
        </w:rPr>
        <w:t xml:space="preserve">," Karlstad University Studies, </w:t>
      </w:r>
      <w:r w:rsidRPr="00154E50">
        <w:rPr>
          <w:lang w:eastAsia="zh-CN"/>
        </w:rPr>
        <w:t>https://doi.org/10.59217/ygdq9007</w:t>
      </w:r>
      <w:r w:rsidRPr="0001040F">
        <w:rPr>
          <w:lang w:eastAsia="zh-CN"/>
        </w:rPr>
        <w:t>.</w:t>
      </w:r>
      <w:r>
        <w:rPr>
          <w:rFonts w:hint="eastAsia"/>
          <w:lang w:eastAsia="zh-CN"/>
        </w:rPr>
        <w:t xml:space="preserve"> </w:t>
      </w:r>
      <w:r>
        <w:rPr>
          <w:rFonts w:hint="eastAsia"/>
          <w:lang w:eastAsia="zh-CN"/>
        </w:rPr>
        <w:t>苗</w:t>
      </w:r>
    </w:p>
    <w:p w14:paraId="1D27A66E" w14:textId="77777777" w:rsidR="004E3975" w:rsidRPr="0001040F" w:rsidRDefault="004E3975" w:rsidP="004E3975">
      <w:pPr>
        <w:rPr>
          <w:lang w:eastAsia="zh-CN"/>
        </w:rPr>
      </w:pPr>
      <w:r>
        <w:rPr>
          <w:lang w:eastAsia="zh-CN"/>
        </w:rPr>
        <w:t xml:space="preserve">[alternative access link: </w:t>
      </w:r>
      <w:r w:rsidRPr="00154E50">
        <w:rPr>
          <w:lang w:eastAsia="zh-CN"/>
        </w:rPr>
        <w:t>https://www.diva-portal.org/smash/get/diva2:1935131/FULLTEXT01.pdf</w:t>
      </w:r>
      <w:r>
        <w:rPr>
          <w:lang w:eastAsia="zh-CN"/>
        </w:rPr>
        <w:t>]</w:t>
      </w:r>
    </w:p>
    <w:p w14:paraId="15287ABE" w14:textId="77777777" w:rsidR="004E3975" w:rsidRDefault="004E3975" w:rsidP="004E3975">
      <w:pPr>
        <w:rPr>
          <w:sz w:val="16"/>
        </w:rPr>
      </w:pPr>
      <w:r w:rsidRPr="008C6C7F">
        <w:rPr>
          <w:rStyle w:val="StyleUnderline"/>
        </w:rPr>
        <w:t>Ontological security</w:t>
      </w:r>
      <w:r w:rsidRPr="00533519">
        <w:rPr>
          <w:sz w:val="16"/>
        </w:rPr>
        <w:t xml:space="preserve"> provides a </w:t>
      </w:r>
      <w:r w:rsidRPr="008C6C7F">
        <w:rPr>
          <w:rStyle w:val="StyleUnderline"/>
        </w:rPr>
        <w:t>valuable departure point for discussing</w:t>
      </w:r>
      <w:r w:rsidRPr="00533519">
        <w:rPr>
          <w:sz w:val="16"/>
        </w:rPr>
        <w:t xml:space="preserve"> the </w:t>
      </w:r>
      <w:r w:rsidRPr="008C6C7F">
        <w:rPr>
          <w:rStyle w:val="StyleUnderline"/>
        </w:rPr>
        <w:t>analytical array of Lacanian</w:t>
      </w:r>
      <w:r w:rsidRPr="00533519">
        <w:rPr>
          <w:sz w:val="16"/>
        </w:rPr>
        <w:t xml:space="preserve"> </w:t>
      </w:r>
      <w:r w:rsidRPr="008C6C7F">
        <w:rPr>
          <w:rStyle w:val="StyleUnderline"/>
        </w:rPr>
        <w:t>psychoanalysis</w:t>
      </w:r>
      <w:r w:rsidRPr="00533519">
        <w:rPr>
          <w:sz w:val="16"/>
        </w:rPr>
        <w:t xml:space="preserve"> and </w:t>
      </w:r>
      <w:r w:rsidRPr="008C6C7F">
        <w:rPr>
          <w:rStyle w:val="StyleUnderline"/>
        </w:rPr>
        <w:t>orienting it towards the phenomenon of far-right normalisation</w:t>
      </w:r>
      <w:r w:rsidRPr="00533519">
        <w:rPr>
          <w:sz w:val="16"/>
        </w:rPr>
        <w:t xml:space="preserve"> by </w:t>
      </w:r>
      <w:r w:rsidRPr="008C6C7F">
        <w:rPr>
          <w:rStyle w:val="StyleUnderline"/>
        </w:rPr>
        <w:t>focusing</w:t>
      </w:r>
      <w:r w:rsidRPr="00533519">
        <w:rPr>
          <w:sz w:val="16"/>
        </w:rPr>
        <w:t xml:space="preserve"> on the </w:t>
      </w:r>
      <w:r w:rsidRPr="008C6C7F">
        <w:rPr>
          <w:rStyle w:val="Emphasis"/>
        </w:rPr>
        <w:t>subject49 immersed in this fantasy</w:t>
      </w:r>
      <w:r w:rsidRPr="00533519">
        <w:rPr>
          <w:sz w:val="16"/>
        </w:rPr>
        <w:t xml:space="preserve">. Contrary to </w:t>
      </w:r>
      <w:r w:rsidRPr="008C6C7F">
        <w:rPr>
          <w:rStyle w:val="StyleUnderline"/>
        </w:rPr>
        <w:t>common misunderstandings</w:t>
      </w:r>
      <w:r w:rsidRPr="00533519">
        <w:rPr>
          <w:sz w:val="16"/>
        </w:rPr>
        <w:t xml:space="preserve"> and </w:t>
      </w:r>
      <w:r w:rsidRPr="008C6C7F">
        <w:rPr>
          <w:rStyle w:val="StyleUnderline"/>
        </w:rPr>
        <w:t>misreadings</w:t>
      </w:r>
      <w:r w:rsidRPr="00533519">
        <w:rPr>
          <w:sz w:val="16"/>
        </w:rPr>
        <w:t xml:space="preserve">, </w:t>
      </w:r>
      <w:r w:rsidRPr="008C6C7F">
        <w:rPr>
          <w:rStyle w:val="StyleUnderline"/>
        </w:rPr>
        <w:t>Lacanian</w:t>
      </w:r>
      <w:r w:rsidRPr="00533519">
        <w:rPr>
          <w:sz w:val="16"/>
        </w:rPr>
        <w:t xml:space="preserve"> psychoanalysis does not deal with the</w:t>
      </w:r>
      <w:r w:rsidRPr="008C6C7F">
        <w:rPr>
          <w:rStyle w:val="StyleUnderline"/>
        </w:rPr>
        <w:t xml:space="preserve"> subject as pertaining to an individual but instead as lack</w:t>
      </w:r>
      <w:r w:rsidRPr="00533519">
        <w:rPr>
          <w:sz w:val="16"/>
        </w:rPr>
        <w:t xml:space="preserve"> – as a </w:t>
      </w:r>
      <w:r w:rsidRPr="008C6C7F">
        <w:rPr>
          <w:rStyle w:val="Emphasis"/>
        </w:rPr>
        <w:t>void bereft of essence</w:t>
      </w:r>
      <w:r w:rsidRPr="00533519">
        <w:rPr>
          <w:sz w:val="16"/>
        </w:rPr>
        <w:t xml:space="preserve"> – dependent or subjectified by and to the Symbolic Order (Lacan, 1998, pp. 77–78; Stavrakakis, 1999, pp. 36–37; Van Haute, 2001, pp. 159–161). </w:t>
      </w:r>
      <w:r w:rsidRPr="008C6C7F">
        <w:rPr>
          <w:rStyle w:val="StyleUnderline"/>
        </w:rPr>
        <w:t xml:space="preserve">Lacan views the subject </w:t>
      </w:r>
      <w:r w:rsidRPr="004B5C0D">
        <w:rPr>
          <w:sz w:val="16"/>
        </w:rPr>
        <w:t xml:space="preserve">(usually departing </w:t>
      </w:r>
      <w:r w:rsidRPr="00533519">
        <w:rPr>
          <w:sz w:val="16"/>
        </w:rPr>
        <w:t xml:space="preserve">from the figure of an infant) </w:t>
      </w:r>
      <w:r w:rsidRPr="008C6C7F">
        <w:rPr>
          <w:rStyle w:val="StyleUnderline"/>
        </w:rPr>
        <w:t>as emerging through its entry into the Symbolic Order</w:t>
      </w:r>
      <w:r w:rsidRPr="00533519">
        <w:rPr>
          <w:sz w:val="16"/>
        </w:rPr>
        <w:t xml:space="preserve"> – this is, its entry into the realm of language, culture, and law (2006, pp. 12, 227; see also Van Haute, 2001, p. 10). This </w:t>
      </w:r>
      <w:r w:rsidRPr="008C6C7F">
        <w:rPr>
          <w:rStyle w:val="StyleUnderline"/>
        </w:rPr>
        <w:t>entry is marked by a traumatic split, where the now-subject loses its pre-sociolinguistic</w:t>
      </w:r>
      <w:r w:rsidRPr="00533519">
        <w:rPr>
          <w:sz w:val="16"/>
        </w:rPr>
        <w:t xml:space="preserve"> </w:t>
      </w:r>
      <w:r w:rsidRPr="008C6C7F">
        <w:rPr>
          <w:rStyle w:val="StyleUnderline"/>
        </w:rPr>
        <w:t>wholeness</w:t>
      </w:r>
      <w:r w:rsidRPr="00533519">
        <w:rPr>
          <w:sz w:val="16"/>
        </w:rPr>
        <w:t xml:space="preserve">, generating a </w:t>
      </w:r>
      <w:r w:rsidRPr="008C6C7F">
        <w:rPr>
          <w:rStyle w:val="StyleUnderline"/>
        </w:rPr>
        <w:t>constitutive lack built around an ultimately unattainable object-cause</w:t>
      </w:r>
      <w:r w:rsidRPr="00533519">
        <w:rPr>
          <w:sz w:val="16"/>
        </w:rPr>
        <w:t xml:space="preserve"> of </w:t>
      </w:r>
      <w:r w:rsidRPr="008C6C7F">
        <w:rPr>
          <w:rStyle w:val="StyleUnderline"/>
        </w:rPr>
        <w:t>desire</w:t>
      </w:r>
      <w:r w:rsidRPr="00533519">
        <w:rPr>
          <w:sz w:val="16"/>
        </w:rPr>
        <w:t xml:space="preserve">. Lacan </w:t>
      </w:r>
      <w:r w:rsidRPr="008C6C7F">
        <w:rPr>
          <w:rStyle w:val="StyleUnderline"/>
        </w:rPr>
        <w:t xml:space="preserve">understands this split as the </w:t>
      </w:r>
      <w:r w:rsidRPr="008C6C7F">
        <w:rPr>
          <w:rStyle w:val="Emphasis"/>
        </w:rPr>
        <w:t xml:space="preserve">moment of subjectivity itself, </w:t>
      </w:r>
      <w:r w:rsidRPr="00533519">
        <w:rPr>
          <w:sz w:val="16"/>
        </w:rPr>
        <w:t xml:space="preserve">where the </w:t>
      </w:r>
      <w:r w:rsidRPr="008C6C7F">
        <w:rPr>
          <w:rStyle w:val="StyleUnderline"/>
        </w:rPr>
        <w:t>“I” is divided into</w:t>
      </w:r>
      <w:r w:rsidRPr="00533519">
        <w:rPr>
          <w:sz w:val="16"/>
        </w:rPr>
        <w:t xml:space="preserve"> </w:t>
      </w:r>
      <w:r w:rsidRPr="008C6C7F">
        <w:rPr>
          <w:rStyle w:val="StyleUnderline"/>
        </w:rPr>
        <w:t>ego or false/illusory</w:t>
      </w:r>
      <w:r w:rsidRPr="00533519">
        <w:rPr>
          <w:sz w:val="16"/>
        </w:rPr>
        <w:t xml:space="preserve"> self – the mask with which we traverse </w:t>
      </w:r>
      <w:r w:rsidRPr="008C6C7F">
        <w:rPr>
          <w:rStyle w:val="StyleUnderline"/>
        </w:rPr>
        <w:t>sociosymbolic</w:t>
      </w:r>
      <w:r w:rsidRPr="00533519">
        <w:rPr>
          <w:sz w:val="16"/>
        </w:rPr>
        <w:t xml:space="preserve"> </w:t>
      </w:r>
      <w:r w:rsidRPr="008C6C7F">
        <w:rPr>
          <w:rStyle w:val="StyleUnderline"/>
        </w:rPr>
        <w:t>space</w:t>
      </w:r>
      <w:r w:rsidRPr="00533519">
        <w:rPr>
          <w:sz w:val="16"/>
        </w:rPr>
        <w:t xml:space="preserve"> – and the </w:t>
      </w:r>
      <w:r w:rsidRPr="008C6C7F">
        <w:rPr>
          <w:rStyle w:val="Emphasis"/>
        </w:rPr>
        <w:t>unconscious</w:t>
      </w:r>
      <w:r w:rsidRPr="00533519">
        <w:rPr>
          <w:sz w:val="16"/>
        </w:rPr>
        <w:t xml:space="preserve"> – the </w:t>
      </w:r>
      <w:r w:rsidRPr="008C6C7F">
        <w:rPr>
          <w:rStyle w:val="StyleUnderline"/>
        </w:rPr>
        <w:t>Symbolic’s machination through/as the subject (</w:t>
      </w:r>
      <w:r w:rsidRPr="00533519">
        <w:rPr>
          <w:sz w:val="16"/>
        </w:rPr>
        <w:t xml:space="preserve">Evans, 2006; pp. 197-198; Lacan, 1998, p. 26). Contrary to misconceptions stemming from psychological, behaviouralist, and critical theory approaches, the </w:t>
      </w:r>
      <w:r w:rsidRPr="008C6C7F">
        <w:rPr>
          <w:rStyle w:val="StyleUnderline"/>
        </w:rPr>
        <w:t>unconscious is not some “inner world” holding the “true essence” of the individual</w:t>
      </w:r>
      <w:r w:rsidRPr="00533519">
        <w:rPr>
          <w:sz w:val="16"/>
        </w:rPr>
        <w:t xml:space="preserve">, but rather the </w:t>
      </w:r>
      <w:r w:rsidRPr="008C6C7F">
        <w:rPr>
          <w:rStyle w:val="StyleUnderline"/>
        </w:rPr>
        <w:t>structuring machination of the Symbolic Order through the subject</w:t>
      </w:r>
      <w:r w:rsidRPr="00533519">
        <w:rPr>
          <w:sz w:val="16"/>
        </w:rPr>
        <w:t xml:space="preserve"> (Fink, 1995, pp. 7–9; C. Jones, 2020; Lacan, 1998, p. 77). The split subject is not reduced to what is commonly conceptualised as an individual or “self” but rather encompasses more complex assemblages of existence, like groups, families, nations, political systems, and even technologies (see C. Jones, 2020; Millar, 2021; Stavrakakis, 1999, pp. 3–4). </w:t>
      </w:r>
      <w:r w:rsidRPr="008C6C7F">
        <w:rPr>
          <w:rStyle w:val="StyleUnderline"/>
        </w:rPr>
        <w:t xml:space="preserve">The subject is, thus, not an innate or universal human condition or entity but a </w:t>
      </w:r>
      <w:r w:rsidRPr="008C6C7F">
        <w:rPr>
          <w:rStyle w:val="Emphasis"/>
        </w:rPr>
        <w:t>possibility structured as sheer lack</w:t>
      </w:r>
      <w:r w:rsidRPr="008C6C7F">
        <w:rPr>
          <w:rStyle w:val="StyleUnderline"/>
        </w:rPr>
        <w:t xml:space="preserve"> </w:t>
      </w:r>
      <w:r w:rsidRPr="00533519">
        <w:rPr>
          <w:sz w:val="16"/>
        </w:rPr>
        <w:t xml:space="preserve">and </w:t>
      </w:r>
      <w:r w:rsidRPr="008C6C7F">
        <w:rPr>
          <w:rStyle w:val="StyleUnderline"/>
        </w:rPr>
        <w:t>conditioned by the process of signification on whatever ontological assemblage it encompasses</w:t>
      </w:r>
      <w:r w:rsidRPr="00533519">
        <w:rPr>
          <w:sz w:val="16"/>
        </w:rPr>
        <w:t xml:space="preserve">. The subject is created upon the entity’s entry into the Symbolic realm, </w:t>
      </w:r>
      <w:r w:rsidRPr="008C6C7F">
        <w:rPr>
          <w:rStyle w:val="StyleUnderline"/>
        </w:rPr>
        <w:t>which is irremediably signified in language (e</w:t>
      </w:r>
      <w:r w:rsidRPr="00533519">
        <w:rPr>
          <w:sz w:val="16"/>
        </w:rPr>
        <w:t xml:space="preserve">.g., “I am a Swede / Father / Protestant / Patriot”). The subject does not exist in a traditional sense but is a naturalised façade. </w:t>
      </w:r>
      <w:r w:rsidRPr="008C6C7F">
        <w:rPr>
          <w:rStyle w:val="StyleUnderline"/>
        </w:rPr>
        <w:t>This mask does not cover a “real truth” or fixity</w:t>
      </w:r>
      <w:r w:rsidRPr="00533519">
        <w:rPr>
          <w:sz w:val="16"/>
        </w:rPr>
        <w:t xml:space="preserve"> (Lacan, 1998, p. 48, 2006, p. 153), but rather is the </w:t>
      </w:r>
      <w:r w:rsidRPr="008C6C7F">
        <w:rPr>
          <w:rStyle w:val="StyleUnderline"/>
        </w:rPr>
        <w:t>operation of the unconscious through the illusion of the self.</w:t>
      </w:r>
      <w:r w:rsidRPr="00533519">
        <w:rPr>
          <w:sz w:val="16"/>
        </w:rPr>
        <w:t xml:space="preserve"> In short, “</w:t>
      </w:r>
      <w:r w:rsidRPr="008C6C7F">
        <w:rPr>
          <w:rStyle w:val="StyleUnderline"/>
        </w:rPr>
        <w:t>the subject is nothing but [its] split”</w:t>
      </w:r>
      <w:r w:rsidRPr="00533519">
        <w:rPr>
          <w:sz w:val="16"/>
        </w:rPr>
        <w:t xml:space="preserve"> (Fink, 1995, p. 45; see also Lacan, 2006, pp. 286, 436), and it is experienced as a </w:t>
      </w:r>
      <w:r w:rsidRPr="008C6C7F">
        <w:rPr>
          <w:rStyle w:val="StyleUnderline"/>
        </w:rPr>
        <w:t>structuring fantasy of ontological security</w:t>
      </w:r>
      <w:r w:rsidRPr="00533519">
        <w:rPr>
          <w:sz w:val="16"/>
        </w:rPr>
        <w:t xml:space="preserve">. Simultaneously, the </w:t>
      </w:r>
      <w:r w:rsidRPr="008C6C7F">
        <w:rPr>
          <w:rStyle w:val="StyleUnderline"/>
        </w:rPr>
        <w:t>split’s residual fantasy, the ego, is</w:t>
      </w:r>
      <w:r w:rsidRPr="00533519">
        <w:rPr>
          <w:sz w:val="16"/>
        </w:rPr>
        <w:t xml:space="preserve"> the </w:t>
      </w:r>
      <w:r w:rsidRPr="008C6C7F">
        <w:rPr>
          <w:rStyle w:val="StyleUnderline"/>
        </w:rPr>
        <w:t>stabilising</w:t>
      </w:r>
      <w:r w:rsidRPr="00533519">
        <w:rPr>
          <w:sz w:val="16"/>
        </w:rPr>
        <w:t xml:space="preserve"> </w:t>
      </w:r>
      <w:r w:rsidRPr="008C6C7F">
        <w:rPr>
          <w:rStyle w:val="StyleUnderline"/>
        </w:rPr>
        <w:t>fantasy</w:t>
      </w:r>
      <w:r w:rsidRPr="00533519">
        <w:rPr>
          <w:sz w:val="16"/>
        </w:rPr>
        <w:t xml:space="preserve"> of the “self” and thus governs the illusion of a “conscious sense of agency” (Evans, 2006, pp. 197-198). </w:t>
      </w:r>
      <w:r w:rsidRPr="008C6C7F">
        <w:rPr>
          <w:rStyle w:val="StyleUnderline"/>
        </w:rPr>
        <w:t>The identification with this self-image, through what Lacan labels the infant’s “mirror stage”, as “whole</w:t>
      </w:r>
      <w:r w:rsidRPr="00533519">
        <w:rPr>
          <w:sz w:val="16"/>
        </w:rPr>
        <w:t xml:space="preserve">” and coherent represents the subject’s inextricable misrecognition (méconnaissance) since the </w:t>
      </w:r>
      <w:r w:rsidRPr="008C6C7F">
        <w:rPr>
          <w:rStyle w:val="StyleUnderline"/>
        </w:rPr>
        <w:t>ego’s formation through the split with the unconscious can never be fully</w:t>
      </w:r>
      <w:r w:rsidRPr="00533519">
        <w:rPr>
          <w:sz w:val="16"/>
        </w:rPr>
        <w:t xml:space="preserve"> </w:t>
      </w:r>
      <w:r w:rsidRPr="008C6C7F">
        <w:rPr>
          <w:rStyle w:val="StyleUnderline"/>
        </w:rPr>
        <w:t>reintegrated nor grasped</w:t>
      </w:r>
      <w:r w:rsidRPr="00533519">
        <w:rPr>
          <w:sz w:val="16"/>
        </w:rPr>
        <w:t xml:space="preserve"> (Evans, 2006, p. 11; Kinnvall &amp; Svensson, 2022; Lacan, 2006, pp. 808-809). This </w:t>
      </w:r>
      <w:r w:rsidRPr="008C6C7F">
        <w:rPr>
          <w:rStyle w:val="StyleUnderline"/>
        </w:rPr>
        <w:t>misrecognition</w:t>
      </w:r>
      <w:r w:rsidRPr="00533519">
        <w:rPr>
          <w:sz w:val="16"/>
        </w:rPr>
        <w:t xml:space="preserve">, paradoxically, is what </w:t>
      </w:r>
      <w:r w:rsidRPr="008C6C7F">
        <w:rPr>
          <w:rStyle w:val="StyleUnderline"/>
        </w:rPr>
        <w:t>enables the subject’s sense or experience of agency</w:t>
      </w:r>
      <w:r w:rsidRPr="00533519">
        <w:rPr>
          <w:sz w:val="16"/>
        </w:rPr>
        <w:t xml:space="preserve">. </w:t>
      </w:r>
      <w:r w:rsidRPr="008C6C7F">
        <w:rPr>
          <w:rStyle w:val="StyleUnderline"/>
        </w:rPr>
        <w:t xml:space="preserve">Agency is both “possible” and </w:t>
      </w:r>
      <w:r w:rsidRPr="008C6C7F">
        <w:rPr>
          <w:rStyle w:val="Emphasis"/>
        </w:rPr>
        <w:t>ultimately illusory</w:t>
      </w:r>
      <w:r w:rsidRPr="00533519">
        <w:rPr>
          <w:sz w:val="16"/>
        </w:rPr>
        <w:t xml:space="preserve"> as it </w:t>
      </w:r>
      <w:r w:rsidRPr="008C6C7F">
        <w:rPr>
          <w:rStyle w:val="StyleUnderline"/>
        </w:rPr>
        <w:t>resides in the subject’s inescapable</w:t>
      </w:r>
      <w:r w:rsidRPr="00533519">
        <w:rPr>
          <w:sz w:val="16"/>
        </w:rPr>
        <w:t xml:space="preserve"> </w:t>
      </w:r>
      <w:r w:rsidRPr="008C6C7F">
        <w:rPr>
          <w:rStyle w:val="StyleUnderline"/>
        </w:rPr>
        <w:t>misrecognition</w:t>
      </w:r>
      <w:r w:rsidRPr="00533519">
        <w:rPr>
          <w:sz w:val="16"/>
        </w:rPr>
        <w:t xml:space="preserve">, and thus, it is curtailed by the unassailable current of the unconscious via the Symbolic order (cf. Ruti, 2014; Sheikh, 2017). This paradoxical and anti-essentialist quality of the subject acts as a departure point, signifying the value of the post-clinical adaptation of Lacanian psychoanalysis to the study of political phenomena (Stavrakakis, 1999, p. 36). For Lacan, the condition and function of the subject are organised in the interdependence and interplay of the three psychic realms: The Symbolic, the Imaginary, and the Real. </w:t>
      </w:r>
      <w:r w:rsidRPr="00644930">
        <w:rPr>
          <w:rStyle w:val="StyleUnderline"/>
        </w:rPr>
        <w:t xml:space="preserve">The Symbolic Order, the “linguistically-constituted social order” </w:t>
      </w:r>
      <w:r w:rsidRPr="00533519">
        <w:rPr>
          <w:sz w:val="16"/>
        </w:rPr>
        <w:t xml:space="preserve">(Pohl &amp; Swyngedouw, 2023, p. 3), </w:t>
      </w:r>
      <w:r w:rsidRPr="00644930">
        <w:rPr>
          <w:rStyle w:val="StyleUnderline"/>
        </w:rPr>
        <w:t>governs intersubjectivity</w:t>
      </w:r>
      <w:r w:rsidRPr="00533519">
        <w:rPr>
          <w:sz w:val="16"/>
        </w:rPr>
        <w:t xml:space="preserve"> and </w:t>
      </w:r>
      <w:r w:rsidRPr="00644930">
        <w:rPr>
          <w:rStyle w:val="Emphasis"/>
        </w:rPr>
        <w:t xml:space="preserve">shapes reality </w:t>
      </w:r>
      <w:r w:rsidRPr="00533519">
        <w:rPr>
          <w:sz w:val="16"/>
        </w:rPr>
        <w:t xml:space="preserve">by </w:t>
      </w:r>
      <w:r w:rsidRPr="00644930">
        <w:rPr>
          <w:rStyle w:val="StyleUnderline"/>
        </w:rPr>
        <w:t xml:space="preserve">providing the coordinates for the production of </w:t>
      </w:r>
      <w:r w:rsidRPr="00644930">
        <w:rPr>
          <w:rStyle w:val="Emphasis"/>
        </w:rPr>
        <w:t>fantasies like ontological security</w:t>
      </w:r>
      <w:r w:rsidRPr="00533519">
        <w:rPr>
          <w:sz w:val="16"/>
        </w:rPr>
        <w:t xml:space="preserve"> (see also Fink, 1995, p. 56). This Order plays a crucial and </w:t>
      </w:r>
      <w:r w:rsidRPr="00644930">
        <w:rPr>
          <w:rStyle w:val="StyleUnderline"/>
        </w:rPr>
        <w:t>paradoxical role in the subject’s</w:t>
      </w:r>
      <w:r w:rsidRPr="00533519">
        <w:rPr>
          <w:sz w:val="16"/>
        </w:rPr>
        <w:t xml:space="preserve"> </w:t>
      </w:r>
      <w:r w:rsidRPr="00644930">
        <w:rPr>
          <w:rStyle w:val="StyleUnderline"/>
        </w:rPr>
        <w:t>psyche</w:t>
      </w:r>
      <w:r w:rsidRPr="00533519">
        <w:rPr>
          <w:sz w:val="16"/>
        </w:rPr>
        <w:t xml:space="preserve">. It structures the possibility of pursuing desires through fantasies (Hoens, 2020, p. 48), yet this perpetually effectuates the lack and anxiety stemming from the subject’s entry into the sociosymbolic realm (Glynos, 2001). In other words, the Symbolically-organised pursuit of desire involves perpetuating the anxiety-inducing lack that, in turn, mobilises the subject towards the relentless yet ultimately fruitless attempts at satisfying desire (Van Haute, 2001, pp. 106-107; see also Glynos, 2001; Hook, 2017). For Lacanian ontological security scholars, this </w:t>
      </w:r>
      <w:r w:rsidRPr="00644930">
        <w:rPr>
          <w:rStyle w:val="Emphasis"/>
        </w:rPr>
        <w:t>anxiety</w:t>
      </w:r>
      <w:r w:rsidRPr="00644930">
        <w:rPr>
          <w:rStyle w:val="StyleUnderline"/>
        </w:rPr>
        <w:t>-</w:t>
      </w:r>
      <w:r w:rsidRPr="00644930">
        <w:rPr>
          <w:rStyle w:val="Emphasis"/>
        </w:rPr>
        <w:t>induced</w:t>
      </w:r>
      <w:r w:rsidRPr="00644930">
        <w:rPr>
          <w:rStyle w:val="StyleUnderline"/>
        </w:rPr>
        <w:t xml:space="preserve"> (and infusing) yet </w:t>
      </w:r>
      <w:r w:rsidRPr="00644930">
        <w:rPr>
          <w:rStyle w:val="Emphasis"/>
        </w:rPr>
        <w:t>incessant motion</w:t>
      </w:r>
      <w:r w:rsidRPr="00644930">
        <w:rPr>
          <w:rStyle w:val="StyleUnderline"/>
        </w:rPr>
        <w:t xml:space="preserve"> </w:t>
      </w:r>
      <w:r w:rsidRPr="00644930">
        <w:rPr>
          <w:rStyle w:val="Emphasis"/>
        </w:rPr>
        <w:t xml:space="preserve">towards our desire is </w:t>
      </w:r>
      <w:r w:rsidRPr="00644930">
        <w:rPr>
          <w:rStyle w:val="StyleUnderline"/>
        </w:rPr>
        <w:t>what marks the subject as “becoming” rather than “being</w:t>
      </w:r>
      <w:r w:rsidRPr="00533519">
        <w:rPr>
          <w:sz w:val="16"/>
        </w:rPr>
        <w:t xml:space="preserve">” (Kinnvall, 2017). Lacan argues that desire is withheld or arrested by the figure of the Other, which is both “other” persons (i.e., experienced in our desire for their recognition to produce stable identifications) and the “big Other”: </w:t>
      </w:r>
      <w:r w:rsidRPr="00644930">
        <w:rPr>
          <w:rStyle w:val="StyleUnderline"/>
        </w:rPr>
        <w:t>the manifestation of the Symbolic authority</w:t>
      </w:r>
      <w:r w:rsidRPr="00533519">
        <w:rPr>
          <w:sz w:val="16"/>
        </w:rPr>
        <w:t xml:space="preserve">, the “space containing the </w:t>
      </w:r>
      <w:r w:rsidRPr="00644930">
        <w:rPr>
          <w:rStyle w:val="StyleUnderline"/>
        </w:rPr>
        <w:t>signifiers</w:t>
      </w:r>
      <w:r w:rsidRPr="00533519">
        <w:rPr>
          <w:sz w:val="16"/>
        </w:rPr>
        <w:t xml:space="preserve"> that precede and </w:t>
      </w:r>
      <w:r w:rsidRPr="00644930">
        <w:rPr>
          <w:rStyle w:val="StyleUnderline"/>
        </w:rPr>
        <w:t>undermine any subjectivity”</w:t>
      </w:r>
      <w:r w:rsidRPr="00533519">
        <w:rPr>
          <w:sz w:val="16"/>
        </w:rPr>
        <w:t xml:space="preserve"> (Hoens, 2020, p. 48). Thus, </w:t>
      </w:r>
      <w:r w:rsidRPr="00644930">
        <w:rPr>
          <w:rStyle w:val="Emphasis"/>
        </w:rPr>
        <w:t>desire</w:t>
      </w:r>
      <w:r w:rsidRPr="00644930">
        <w:rPr>
          <w:rStyle w:val="StyleUnderline"/>
        </w:rPr>
        <w:t xml:space="preserve"> is the </w:t>
      </w:r>
      <w:r w:rsidRPr="00644930">
        <w:rPr>
          <w:rStyle w:val="Emphasis"/>
        </w:rPr>
        <w:t>politically</w:t>
      </w:r>
      <w:r w:rsidRPr="00644930">
        <w:rPr>
          <w:rStyle w:val="StyleUnderline"/>
        </w:rPr>
        <w:t xml:space="preserve"> </w:t>
      </w:r>
      <w:r w:rsidRPr="00644930">
        <w:rPr>
          <w:rStyle w:val="Emphasis"/>
        </w:rPr>
        <w:t>mobilising</w:t>
      </w:r>
      <w:r w:rsidRPr="00644930">
        <w:rPr>
          <w:rStyle w:val="StyleUnderline"/>
        </w:rPr>
        <w:t xml:space="preserve">, </w:t>
      </w:r>
      <w:r w:rsidRPr="00644930">
        <w:rPr>
          <w:rStyle w:val="Emphasis"/>
        </w:rPr>
        <w:t>socially conditioned possibility</w:t>
      </w:r>
      <w:r w:rsidRPr="00644930">
        <w:rPr>
          <w:rStyle w:val="StyleUnderline"/>
        </w:rPr>
        <w:t xml:space="preserve"> of both </w:t>
      </w:r>
      <w:r w:rsidRPr="00644930">
        <w:rPr>
          <w:rStyle w:val="Emphasis"/>
        </w:rPr>
        <w:t>filling the subject’s</w:t>
      </w:r>
      <w:r w:rsidRPr="00644930">
        <w:rPr>
          <w:rStyle w:val="StyleUnderline"/>
        </w:rPr>
        <w:t xml:space="preserve"> </w:t>
      </w:r>
      <w:r w:rsidRPr="00644930">
        <w:rPr>
          <w:rStyle w:val="Emphasis"/>
        </w:rPr>
        <w:t>lack</w:t>
      </w:r>
      <w:r w:rsidRPr="00533519">
        <w:rPr>
          <w:sz w:val="16"/>
        </w:rPr>
        <w:t xml:space="preserve"> and </w:t>
      </w:r>
      <w:r w:rsidRPr="00B355D9">
        <w:rPr>
          <w:rStyle w:val="StyleUnderline"/>
        </w:rPr>
        <w:t>perpetuating</w:t>
      </w:r>
      <w:r w:rsidRPr="00533519">
        <w:rPr>
          <w:sz w:val="16"/>
        </w:rPr>
        <w:t xml:space="preserve"> it (Stavrakakis, 1999, p. 44; Lacan, 2006, pp. 450-451). Meanwhile, the </w:t>
      </w:r>
      <w:r w:rsidRPr="00B355D9">
        <w:rPr>
          <w:rStyle w:val="StyleUnderline"/>
        </w:rPr>
        <w:t>Imaginary Order</w:t>
      </w:r>
      <w:r w:rsidRPr="00533519">
        <w:rPr>
          <w:sz w:val="16"/>
        </w:rPr>
        <w:t xml:space="preserve"> governs our identities and fantasies, which are </w:t>
      </w:r>
      <w:r w:rsidRPr="00B355D9">
        <w:rPr>
          <w:rStyle w:val="StyleUnderline"/>
        </w:rPr>
        <w:t>shaped by the Symbolic structure or chain of signification</w:t>
      </w:r>
      <w:r w:rsidRPr="00533519">
        <w:rPr>
          <w:sz w:val="16"/>
        </w:rPr>
        <w:t xml:space="preserve">. It provides meaning and narratives to the </w:t>
      </w:r>
      <w:r w:rsidRPr="00B355D9">
        <w:rPr>
          <w:rStyle w:val="StyleUnderline"/>
        </w:rPr>
        <w:t>otherwise abstract and ungraspable structure of the Symbolic,</w:t>
      </w:r>
      <w:r w:rsidRPr="00533519">
        <w:rPr>
          <w:sz w:val="16"/>
        </w:rPr>
        <w:t xml:space="preserve"> </w:t>
      </w:r>
      <w:r w:rsidRPr="00B355D9">
        <w:rPr>
          <w:rStyle w:val="StyleUnderline"/>
        </w:rPr>
        <w:t>allowing it to work through and as us</w:t>
      </w:r>
      <w:r w:rsidRPr="00533519">
        <w:rPr>
          <w:sz w:val="16"/>
        </w:rPr>
        <w:t xml:space="preserve"> (Hook, 2017; Žižek, 2009). The </w:t>
      </w:r>
      <w:r w:rsidRPr="00B355D9">
        <w:rPr>
          <w:rStyle w:val="StyleUnderline"/>
        </w:rPr>
        <w:t>Imaginary</w:t>
      </w:r>
      <w:r w:rsidRPr="00533519">
        <w:rPr>
          <w:sz w:val="16"/>
        </w:rPr>
        <w:t xml:space="preserve"> is the domain where the </w:t>
      </w:r>
      <w:r w:rsidRPr="00B355D9">
        <w:rPr>
          <w:rStyle w:val="StyleUnderline"/>
        </w:rPr>
        <w:t>subject’s ego</w:t>
      </w:r>
      <w:r w:rsidRPr="00533519">
        <w:rPr>
          <w:sz w:val="16"/>
        </w:rPr>
        <w:t xml:space="preserve"> – the </w:t>
      </w:r>
      <w:r w:rsidRPr="00B355D9">
        <w:rPr>
          <w:rStyle w:val="StyleUnderline"/>
        </w:rPr>
        <w:t>inherently unstable narrative of the self</w:t>
      </w:r>
      <w:r w:rsidRPr="00533519">
        <w:rPr>
          <w:sz w:val="16"/>
        </w:rPr>
        <w:t xml:space="preserve"> (Homer, 2020, p. 99) – </w:t>
      </w:r>
      <w:r w:rsidRPr="00B355D9">
        <w:rPr>
          <w:rStyle w:val="StyleUnderline"/>
        </w:rPr>
        <w:t>is formed</w:t>
      </w:r>
      <w:r w:rsidRPr="00533519">
        <w:rPr>
          <w:sz w:val="16"/>
        </w:rPr>
        <w:t xml:space="preserve"> through imaginary identifications with images, and thus, where constitutive and differentiating </w:t>
      </w:r>
      <w:r w:rsidRPr="00B355D9">
        <w:rPr>
          <w:rStyle w:val="StyleUnderline"/>
        </w:rPr>
        <w:t>fantasies about the self and Others are constructed</w:t>
      </w:r>
      <w:r w:rsidRPr="00533519">
        <w:rPr>
          <w:sz w:val="16"/>
        </w:rPr>
        <w:t xml:space="preserve"> (Lacan, 2006, p. 40-41; Machin, 2020; Mouffe, 2005). It is through the Imaginary that</w:t>
      </w:r>
      <w:r w:rsidRPr="00B355D9">
        <w:rPr>
          <w:rStyle w:val="StyleUnderline"/>
        </w:rPr>
        <w:t xml:space="preserve"> “the symbolic takes hold in even the deepest recesses</w:t>
      </w:r>
      <w:r w:rsidRPr="00533519">
        <w:rPr>
          <w:sz w:val="16"/>
        </w:rPr>
        <w:t xml:space="preserve"> of the human organism” (Lacan, 2006, p. 6). Given its vast complexity, the Symbolic Order cannot be fully grasped by the subject but rather is encountered in, or partially accessed through, historically-contingent, </w:t>
      </w:r>
      <w:r w:rsidRPr="00B355D9">
        <w:rPr>
          <w:rStyle w:val="StyleUnderline"/>
        </w:rPr>
        <w:t>imaginary articulations like “modernity”, “late capitalism”, the liberal international order, or “the nation”</w:t>
      </w:r>
      <w:r w:rsidRPr="00533519">
        <w:rPr>
          <w:sz w:val="16"/>
        </w:rPr>
        <w:t xml:space="preserve"> (Machin, 2020; Walkerdine, 2020; Wilson, 2017) – i.e., “imaginary impregnations [acting as] </w:t>
      </w:r>
      <w:r w:rsidRPr="00B355D9">
        <w:rPr>
          <w:rStyle w:val="StyleUnderline"/>
        </w:rPr>
        <w:t xml:space="preserve">partializations of the symbolic alternative that give the signifying chain its appearance” and meaning </w:t>
      </w:r>
      <w:r w:rsidRPr="00533519">
        <w:rPr>
          <w:sz w:val="16"/>
        </w:rPr>
        <w:t xml:space="preserve">(Lacan, 2006, p. 6). </w:t>
      </w:r>
      <w:r w:rsidRPr="00B355D9">
        <w:rPr>
          <w:rStyle w:val="Emphasis"/>
        </w:rPr>
        <w:t>Fantasies of ontological security</w:t>
      </w:r>
      <w:r w:rsidRPr="00533519">
        <w:rPr>
          <w:sz w:val="16"/>
        </w:rPr>
        <w:t xml:space="preserve"> are </w:t>
      </w:r>
      <w:r w:rsidRPr="00B355D9">
        <w:rPr>
          <w:rStyle w:val="StyleUnderline"/>
        </w:rPr>
        <w:t>thus powerful “symbolic</w:t>
      </w:r>
      <w:r w:rsidRPr="00533519">
        <w:rPr>
          <w:sz w:val="16"/>
        </w:rPr>
        <w:t xml:space="preserve"> </w:t>
      </w:r>
      <w:r w:rsidRPr="00B355D9">
        <w:rPr>
          <w:rStyle w:val="StyleUnderline"/>
        </w:rPr>
        <w:t>partializations</w:t>
      </w:r>
      <w:r w:rsidRPr="00533519">
        <w:rPr>
          <w:sz w:val="16"/>
        </w:rPr>
        <w:t xml:space="preserve">” that shape the </w:t>
      </w:r>
      <w:r w:rsidRPr="00B355D9">
        <w:rPr>
          <w:rStyle w:val="StyleUnderline"/>
        </w:rPr>
        <w:t xml:space="preserve">Symbolic order of </w:t>
      </w:r>
      <w:r w:rsidRPr="00B355D9">
        <w:rPr>
          <w:rStyle w:val="Emphasis"/>
        </w:rPr>
        <w:t>liberal modernity</w:t>
      </w:r>
      <w:r w:rsidRPr="00B355D9">
        <w:rPr>
          <w:rStyle w:val="StyleUnderline"/>
        </w:rPr>
        <w:t xml:space="preserve"> – i.e., the modern liberal order under neoliberalism</w:t>
      </w:r>
      <w:r w:rsidRPr="00533519">
        <w:rPr>
          <w:sz w:val="16"/>
        </w:rPr>
        <w:t xml:space="preserve"> (Waklerdine, 2020; Wilson, 2017). These ideologically interpellate its subjects (cf. Žižek, 2009, pp. 15-16), conditioning the affective normalisation of the farright (Kisić-Merino &amp; Kinnvall, 2023).</w:t>
      </w:r>
      <w:r>
        <w:rPr>
          <w:sz w:val="16"/>
          <w:lang w:eastAsia="zh-CN"/>
        </w:rPr>
        <w:t xml:space="preserve"> </w:t>
      </w:r>
      <w:r w:rsidRPr="00533519">
        <w:rPr>
          <w:sz w:val="16"/>
        </w:rPr>
        <w:t xml:space="preserve">The final and most complex component of the Lacanian Borromean knot, the </w:t>
      </w:r>
      <w:r w:rsidRPr="00823999">
        <w:rPr>
          <w:rStyle w:val="Emphasis"/>
        </w:rPr>
        <w:t>Real</w:t>
      </w:r>
      <w:r w:rsidRPr="00533519">
        <w:rPr>
          <w:sz w:val="16"/>
        </w:rPr>
        <w:t xml:space="preserve">, is the order of the un-signifiable and </w:t>
      </w:r>
      <w:r w:rsidRPr="00823999">
        <w:rPr>
          <w:rStyle w:val="StyleUnderline"/>
        </w:rPr>
        <w:t>traumatic</w:t>
      </w:r>
      <w:r w:rsidRPr="00533519">
        <w:rPr>
          <w:sz w:val="16"/>
        </w:rPr>
        <w:t xml:space="preserve">, what </w:t>
      </w:r>
      <w:r w:rsidRPr="00823999">
        <w:rPr>
          <w:rStyle w:val="StyleUnderline"/>
        </w:rPr>
        <w:t xml:space="preserve">exists prior to and </w:t>
      </w:r>
      <w:r w:rsidRPr="00823999">
        <w:rPr>
          <w:rStyle w:val="Emphasis"/>
        </w:rPr>
        <w:t>beyond language</w:t>
      </w:r>
      <w:r w:rsidRPr="00533519">
        <w:rPr>
          <w:sz w:val="16"/>
        </w:rPr>
        <w:t xml:space="preserve">. The </w:t>
      </w:r>
      <w:r w:rsidRPr="00823999">
        <w:rPr>
          <w:rStyle w:val="StyleUnderline"/>
        </w:rPr>
        <w:t>Real is not</w:t>
      </w:r>
      <w:r w:rsidRPr="00533519">
        <w:rPr>
          <w:sz w:val="16"/>
        </w:rPr>
        <w:t xml:space="preserve"> reality – the </w:t>
      </w:r>
      <w:r w:rsidRPr="00823999">
        <w:rPr>
          <w:rStyle w:val="StyleUnderline"/>
        </w:rPr>
        <w:t>subjective experience shaped by fantasies in pursuit</w:t>
      </w:r>
      <w:r w:rsidRPr="00533519">
        <w:rPr>
          <w:sz w:val="16"/>
        </w:rPr>
        <w:t xml:space="preserve"> </w:t>
      </w:r>
      <w:r w:rsidRPr="00823999">
        <w:rPr>
          <w:rStyle w:val="StyleUnderline"/>
        </w:rPr>
        <w:t>of stabilising pleasure</w:t>
      </w:r>
      <w:r w:rsidRPr="00533519">
        <w:rPr>
          <w:sz w:val="16"/>
        </w:rPr>
        <w:t xml:space="preserve"> (Lacan, 2006, p. 324; Evans, 2006, p. 164) – but the realm of the inassimilable, which resists symbolisation and is </w:t>
      </w:r>
      <w:r w:rsidRPr="00823999">
        <w:rPr>
          <w:rStyle w:val="StyleUnderline"/>
        </w:rPr>
        <w:t>manifested and experienced in fantasmatic and symbolic dislocation</w:t>
      </w:r>
      <w:r w:rsidRPr="00533519">
        <w:rPr>
          <w:sz w:val="16"/>
        </w:rPr>
        <w:t xml:space="preserve"> (Evans, 2006, p. 162). </w:t>
      </w:r>
      <w:r>
        <w:rPr>
          <w:sz w:val="16"/>
        </w:rPr>
        <w:t xml:space="preserve"> </w:t>
      </w:r>
      <w:r w:rsidRPr="00533519">
        <w:rPr>
          <w:sz w:val="16"/>
        </w:rPr>
        <w:t xml:space="preserve">The Symbolic Order and the fantasies that give it meaning are inherently incomplete and limited due to the limitations of its signifiers (language and, broadly speaking, law) since they exist negating or in opposition to other articulations (Glynos, 2001). The </w:t>
      </w:r>
      <w:r w:rsidRPr="00022B69">
        <w:rPr>
          <w:rStyle w:val="StyleUnderline"/>
        </w:rPr>
        <w:t>Real is a structure encountered when Symbolic</w:t>
      </w:r>
      <w:r w:rsidRPr="00533519">
        <w:rPr>
          <w:sz w:val="16"/>
        </w:rPr>
        <w:t xml:space="preserve"> </w:t>
      </w:r>
      <w:r w:rsidRPr="00022B69">
        <w:rPr>
          <w:rStyle w:val="StyleUnderline"/>
        </w:rPr>
        <w:t xml:space="preserve">identifications and imaginary concoctions fail. </w:t>
      </w:r>
      <w:r w:rsidRPr="00533519">
        <w:rPr>
          <w:sz w:val="16"/>
        </w:rPr>
        <w:t xml:space="preserve">However, for Lacan, this </w:t>
      </w:r>
      <w:r w:rsidRPr="00022B69">
        <w:rPr>
          <w:rStyle w:val="StyleUnderline"/>
        </w:rPr>
        <w:t>process of the</w:t>
      </w:r>
      <w:r w:rsidRPr="00533519">
        <w:rPr>
          <w:sz w:val="16"/>
        </w:rPr>
        <w:t xml:space="preserve"> Real is what, paradoxically, also </w:t>
      </w:r>
      <w:r w:rsidRPr="00022B69">
        <w:rPr>
          <w:rStyle w:val="StyleUnderline"/>
        </w:rPr>
        <w:t xml:space="preserve">supports fantasy as much as the latter </w:t>
      </w:r>
      <w:r w:rsidRPr="00022B69">
        <w:rPr>
          <w:rStyle w:val="Emphasis"/>
        </w:rPr>
        <w:t>“protects the real”</w:t>
      </w:r>
      <w:r w:rsidRPr="00533519">
        <w:rPr>
          <w:sz w:val="16"/>
        </w:rPr>
        <w:t xml:space="preserve"> (1998, p. 41). The Real’s indifference to and transcendence of the Symbolic Order implies its equal disregard for the subject and its pleasure. </w:t>
      </w:r>
      <w:r w:rsidRPr="00022B69">
        <w:rPr>
          <w:rStyle w:val="StyleUnderline"/>
        </w:rPr>
        <w:t>The Real triggers anxiety and trauma by submerging fantasmatically-articulated reality into overwhelming</w:t>
      </w:r>
      <w:r w:rsidRPr="00533519">
        <w:rPr>
          <w:sz w:val="16"/>
        </w:rPr>
        <w:t xml:space="preserve"> (im)possibility (Lacan, 2006, p. 324), which, in turn, </w:t>
      </w:r>
      <w:r w:rsidRPr="00022B69">
        <w:rPr>
          <w:rStyle w:val="StyleUnderline"/>
        </w:rPr>
        <w:t>mobilises</w:t>
      </w:r>
      <w:r w:rsidRPr="00533519">
        <w:rPr>
          <w:sz w:val="16"/>
        </w:rPr>
        <w:t xml:space="preserve"> the (</w:t>
      </w:r>
      <w:r w:rsidRPr="00022B69">
        <w:rPr>
          <w:rStyle w:val="StyleUnderline"/>
        </w:rPr>
        <w:t>re)generation of fantasy as</w:t>
      </w:r>
      <w:r w:rsidRPr="00533519">
        <w:rPr>
          <w:sz w:val="16"/>
        </w:rPr>
        <w:t xml:space="preserve"> a defence mechanism. Bruce Fink argues that the </w:t>
      </w:r>
      <w:r w:rsidRPr="00022B69">
        <w:rPr>
          <w:rStyle w:val="StyleUnderline"/>
        </w:rPr>
        <w:t>Real</w:t>
      </w:r>
      <w:r w:rsidRPr="00533519">
        <w:rPr>
          <w:sz w:val="16"/>
        </w:rPr>
        <w:t xml:space="preserve"> is what </w:t>
      </w:r>
      <w:r w:rsidRPr="00022B69">
        <w:rPr>
          <w:rStyle w:val="StyleUnderline"/>
        </w:rPr>
        <w:t>precedes language, what constitutes the “blissful” pre-sociosymbolic state of</w:t>
      </w:r>
      <w:r w:rsidRPr="00533519">
        <w:rPr>
          <w:sz w:val="16"/>
        </w:rPr>
        <w:t xml:space="preserve"> the (</w:t>
      </w:r>
      <w:r w:rsidRPr="00022B69">
        <w:rPr>
          <w:rStyle w:val="StyleUnderline"/>
        </w:rPr>
        <w:t>future</w:t>
      </w:r>
      <w:r w:rsidRPr="00533519">
        <w:rPr>
          <w:sz w:val="16"/>
        </w:rPr>
        <w:t xml:space="preserve">) split subject where its lack and (thus) desire have not been developed (1995, p. 24; see also Homer, 2020, pp. 98-99). </w:t>
      </w:r>
      <w:r w:rsidRPr="00022B69">
        <w:rPr>
          <w:rStyle w:val="StyleUnderline"/>
        </w:rPr>
        <w:t xml:space="preserve">Lacan’s statement that “the </w:t>
      </w:r>
      <w:r w:rsidRPr="00022B69">
        <w:rPr>
          <w:rStyle w:val="Emphasis"/>
        </w:rPr>
        <w:t xml:space="preserve">lack of the lack makes the real, </w:t>
      </w:r>
      <w:r w:rsidRPr="00022B69">
        <w:rPr>
          <w:rStyle w:val="StyleUnderline"/>
        </w:rPr>
        <w:t>which emerges only there</w:t>
      </w:r>
      <w:r w:rsidRPr="00533519">
        <w:rPr>
          <w:sz w:val="16"/>
        </w:rPr>
        <w:t xml:space="preserve"> </w:t>
      </w:r>
      <w:r w:rsidRPr="00022B69">
        <w:rPr>
          <w:rStyle w:val="StyleUnderline"/>
        </w:rPr>
        <w:t>as a cork”</w:t>
      </w:r>
      <w:r w:rsidRPr="00533519">
        <w:rPr>
          <w:sz w:val="16"/>
        </w:rPr>
        <w:t xml:space="preserve"> (1998, p. ix) attends to the Real’s “blockage” of the motion of desire resulting from “lacking lack”, which leads to sociosymbolic dislocations caused by (and experienced as) anxiety. For Yannis Stavrakakis, the </w:t>
      </w:r>
      <w:r w:rsidRPr="00022B69">
        <w:rPr>
          <w:rStyle w:val="Emphasis"/>
        </w:rPr>
        <w:t>renovation of lack</w:t>
      </w:r>
      <w:r w:rsidRPr="00022B69">
        <w:rPr>
          <w:rStyle w:val="StyleUnderline"/>
        </w:rPr>
        <w:t xml:space="preserve"> through </w:t>
      </w:r>
      <w:r w:rsidRPr="00022B69">
        <w:rPr>
          <w:rStyle w:val="Emphasis"/>
        </w:rPr>
        <w:t>anxiety</w:t>
      </w:r>
      <w:r w:rsidRPr="00022B69">
        <w:rPr>
          <w:rStyle w:val="StyleUnderline"/>
        </w:rPr>
        <w:t xml:space="preserve"> implies the </w:t>
      </w:r>
      <w:r w:rsidRPr="00022B69">
        <w:rPr>
          <w:rStyle w:val="Emphasis"/>
        </w:rPr>
        <w:t>renovation of</w:t>
      </w:r>
      <w:r w:rsidRPr="00022B69">
        <w:rPr>
          <w:rStyle w:val="StyleUnderline"/>
        </w:rPr>
        <w:t xml:space="preserve"> </w:t>
      </w:r>
      <w:r w:rsidRPr="00022B69">
        <w:rPr>
          <w:rStyle w:val="Emphasis"/>
        </w:rPr>
        <w:t>desire</w:t>
      </w:r>
      <w:r w:rsidRPr="00022B69">
        <w:rPr>
          <w:rStyle w:val="StyleUnderline"/>
        </w:rPr>
        <w:t xml:space="preserve"> in the</w:t>
      </w:r>
      <w:r w:rsidRPr="00533519">
        <w:rPr>
          <w:sz w:val="16"/>
        </w:rPr>
        <w:t xml:space="preserve"> </w:t>
      </w:r>
      <w:r w:rsidRPr="00022B69">
        <w:rPr>
          <w:rStyle w:val="StyleUnderline"/>
        </w:rPr>
        <w:t xml:space="preserve">form of </w:t>
      </w:r>
      <w:r w:rsidRPr="00022B69">
        <w:rPr>
          <w:rStyle w:val="Emphasis"/>
        </w:rPr>
        <w:t>new political articulations</w:t>
      </w:r>
      <w:r w:rsidRPr="00533519">
        <w:rPr>
          <w:sz w:val="16"/>
        </w:rPr>
        <w:t xml:space="preserve">. In other words, the encounter with </w:t>
      </w:r>
      <w:r w:rsidRPr="00022B69">
        <w:rPr>
          <w:rStyle w:val="StyleUnderline"/>
        </w:rPr>
        <w:t>the Real is a quintessential</w:t>
      </w:r>
      <w:r w:rsidRPr="00533519">
        <w:rPr>
          <w:sz w:val="16"/>
        </w:rPr>
        <w:t xml:space="preserve"> </w:t>
      </w:r>
      <w:r w:rsidRPr="00022B69">
        <w:rPr>
          <w:rStyle w:val="StyleUnderline"/>
        </w:rPr>
        <w:t>moment of political and historical movement since it leads to “the antagonistic articulation of</w:t>
      </w:r>
      <w:r w:rsidRPr="00533519">
        <w:rPr>
          <w:sz w:val="16"/>
        </w:rPr>
        <w:t xml:space="preserve"> </w:t>
      </w:r>
      <w:r w:rsidRPr="00022B69">
        <w:rPr>
          <w:rStyle w:val="StyleUnderline"/>
        </w:rPr>
        <w:t>different discourses that attempt to symbolise [the Real’s] traumatic nature,</w:t>
      </w:r>
      <w:r w:rsidRPr="00533519">
        <w:rPr>
          <w:sz w:val="16"/>
        </w:rPr>
        <w:t xml:space="preserve"> to </w:t>
      </w:r>
      <w:r w:rsidRPr="00022B69">
        <w:rPr>
          <w:rStyle w:val="Emphasis"/>
        </w:rPr>
        <w:t>suture the lack</w:t>
      </w:r>
      <w:r w:rsidRPr="00533519">
        <w:rPr>
          <w:sz w:val="16"/>
        </w:rPr>
        <w:t xml:space="preserve"> it creates” (1999, p. 74; see also Burgess, 2017). </w:t>
      </w:r>
      <w:r w:rsidRPr="00022B69">
        <w:rPr>
          <w:rStyle w:val="StyleUnderline"/>
        </w:rPr>
        <w:t>In turn, discourse is the articulation of signifiers that</w:t>
      </w:r>
      <w:r w:rsidRPr="00533519">
        <w:rPr>
          <w:sz w:val="16"/>
        </w:rPr>
        <w:t xml:space="preserve"> </w:t>
      </w:r>
      <w:r w:rsidRPr="00022B69">
        <w:rPr>
          <w:rStyle w:val="StyleUnderline"/>
        </w:rPr>
        <w:t>shape intersubjectivity against the Real,</w:t>
      </w:r>
      <w:r w:rsidRPr="00533519">
        <w:rPr>
          <w:sz w:val="16"/>
        </w:rPr>
        <w:t xml:space="preserve"> mediated by fantasmatic meanings, and regulated by the Symbolic’s demands, i.e., “a social bond, founded in language” (D. Evans, 2006, p. 45; Lacan, 1999, p. 17). The multifaceted and complex interaction between </w:t>
      </w:r>
      <w:r w:rsidRPr="00533519">
        <w:rPr>
          <w:rStyle w:val="StyleUnderline"/>
        </w:rPr>
        <w:t>Lacan’s three orders</w:t>
      </w:r>
      <w:r w:rsidRPr="00533519">
        <w:rPr>
          <w:sz w:val="16"/>
        </w:rPr>
        <w:t xml:space="preserve"> of existence points to the crucial role of the </w:t>
      </w:r>
      <w:r w:rsidRPr="00533519">
        <w:rPr>
          <w:rStyle w:val="StyleUnderline"/>
        </w:rPr>
        <w:t>interplay between fantasy, desire</w:t>
      </w:r>
      <w:r w:rsidRPr="00533519">
        <w:rPr>
          <w:sz w:val="16"/>
        </w:rPr>
        <w:t xml:space="preserve"> (and its object-cause), and </w:t>
      </w:r>
      <w:r w:rsidRPr="00533519">
        <w:rPr>
          <w:rStyle w:val="StyleUnderline"/>
        </w:rPr>
        <w:t>anxiety</w:t>
      </w:r>
      <w:r w:rsidRPr="00533519">
        <w:rPr>
          <w:sz w:val="16"/>
        </w:rPr>
        <w:t xml:space="preserve"> for the </w:t>
      </w:r>
      <w:r w:rsidRPr="00533519">
        <w:rPr>
          <w:rStyle w:val="Emphasis"/>
        </w:rPr>
        <w:t>analysis of political dislocation</w:t>
      </w:r>
      <w:r w:rsidRPr="00533519">
        <w:rPr>
          <w:sz w:val="16"/>
        </w:rPr>
        <w:t xml:space="preserve"> – i.e., </w:t>
      </w:r>
      <w:r w:rsidRPr="00533519">
        <w:rPr>
          <w:rStyle w:val="StyleUnderline"/>
        </w:rPr>
        <w:t xml:space="preserve">the </w:t>
      </w:r>
      <w:r w:rsidRPr="00533519">
        <w:rPr>
          <w:rStyle w:val="Emphasis"/>
        </w:rPr>
        <w:t>generation of crisis</w:t>
      </w:r>
      <w:r w:rsidRPr="00533519">
        <w:rPr>
          <w:sz w:val="16"/>
        </w:rPr>
        <w:t xml:space="preserve"> – embedded in phenomena like far-right normalisation. For </w:t>
      </w:r>
      <w:r w:rsidRPr="00533519">
        <w:rPr>
          <w:rStyle w:val="StyleUnderline"/>
        </w:rPr>
        <w:t>Lacan, the subject is fundamentally void, perpetually changing and reconstituting its identity and symbolic attachments according to the demands of the Symbolic</w:t>
      </w:r>
      <w:r w:rsidRPr="00533519">
        <w:rPr>
          <w:sz w:val="16"/>
        </w:rPr>
        <w:t xml:space="preserve"> Order (2006, p. 84). This subject </w:t>
      </w:r>
      <w:r w:rsidRPr="00533519">
        <w:rPr>
          <w:rStyle w:val="StyleUnderline"/>
        </w:rPr>
        <w:t>constantly attempts to stabilise itself</w:t>
      </w:r>
      <w:r w:rsidRPr="00533519">
        <w:rPr>
          <w:sz w:val="16"/>
        </w:rPr>
        <w:t xml:space="preserve"> </w:t>
      </w:r>
      <w:r w:rsidRPr="00533519">
        <w:rPr>
          <w:rStyle w:val="StyleUnderline"/>
        </w:rPr>
        <w:t>against</w:t>
      </w:r>
      <w:r w:rsidRPr="00533519">
        <w:rPr>
          <w:sz w:val="16"/>
        </w:rPr>
        <w:t xml:space="preserve"> its constitutive </w:t>
      </w:r>
      <w:r w:rsidRPr="00533519">
        <w:rPr>
          <w:rStyle w:val="StyleUnderline"/>
        </w:rPr>
        <w:t>lack</w:t>
      </w:r>
      <w:r w:rsidRPr="00533519">
        <w:rPr>
          <w:sz w:val="16"/>
        </w:rPr>
        <w:t xml:space="preserve"> – the void that binds it to </w:t>
      </w:r>
      <w:r w:rsidRPr="00533519">
        <w:rPr>
          <w:rStyle w:val="StyleUnderline"/>
        </w:rPr>
        <w:t>unrealisable desires and prospects of fulfilment</w:t>
      </w:r>
      <w:r w:rsidRPr="00533519">
        <w:rPr>
          <w:sz w:val="16"/>
        </w:rPr>
        <w:t xml:space="preserve"> – </w:t>
      </w:r>
      <w:r w:rsidRPr="00533519">
        <w:rPr>
          <w:rStyle w:val="Emphasis"/>
        </w:rPr>
        <w:t>via ontological security</w:t>
      </w:r>
      <w:r w:rsidRPr="00533519">
        <w:rPr>
          <w:sz w:val="16"/>
        </w:rPr>
        <w:t xml:space="preserve"> </w:t>
      </w:r>
      <w:r w:rsidRPr="00533519">
        <w:rPr>
          <w:rStyle w:val="Emphasis"/>
        </w:rPr>
        <w:t>fantasies</w:t>
      </w:r>
      <w:r w:rsidRPr="00533519">
        <w:rPr>
          <w:sz w:val="16"/>
        </w:rPr>
        <w:t xml:space="preserve"> (Browning, 2018; Eberle, 2019). These fantasies should not be understood as an abstraction but rather as stabilising responses to our inescapable lack and otherwise overwhelming Symbolic commitments (Lacan, 2006, pp. 84-85). Fantasies like ontological security constitute what we interpret as political, social, cultural, and affective reality (Evans, 2006, p. 164). </w:t>
      </w:r>
      <w:r w:rsidRPr="00533519">
        <w:rPr>
          <w:rStyle w:val="StyleUnderline"/>
        </w:rPr>
        <w:t>Fantasy is a “narrative that structures our experience of reality, organizing our pursuit of desire”</w:t>
      </w:r>
      <w:r w:rsidRPr="00533519">
        <w:rPr>
          <w:sz w:val="16"/>
        </w:rPr>
        <w:t xml:space="preserve"> (Maher, 2023, p. 2), and thus, it constitutes a core analytical and </w:t>
      </w:r>
      <w:r w:rsidRPr="00533519">
        <w:rPr>
          <w:rStyle w:val="StyleUnderline"/>
        </w:rPr>
        <w:t>ontological ordinance of antagonistic political reality</w:t>
      </w:r>
      <w:r w:rsidRPr="00533519">
        <w:rPr>
          <w:sz w:val="16"/>
        </w:rPr>
        <w:t xml:space="preserve"> (Sharpe &amp; Turner, 2020; Stavrakakis, 1999, pp. 108–109). For Slavoj Žižek, the political kernel of fantasy can be prominently attested in how ideology operates through the subject, shaping its desire. </w:t>
      </w:r>
      <w:r w:rsidRPr="00533519">
        <w:rPr>
          <w:rStyle w:val="StyleUnderline"/>
        </w:rPr>
        <w:t>For Žižek, ideology is a form of fantasy that transcends knowledge and instead is found in the structure of the unconscious</w:t>
      </w:r>
      <w:r w:rsidRPr="00533519">
        <w:rPr>
          <w:sz w:val="16"/>
        </w:rPr>
        <w:t>. The subject becomes sociopolitically bound due to its misrecognition not of social reality but rather of the illusion that structures said reality – i.e., the ideological fantasy (2009, pp. 29-30; see also Hook, 2017).</w:t>
      </w:r>
    </w:p>
    <w:p w14:paraId="4CF98804" w14:textId="77777777" w:rsidR="004E3975" w:rsidRDefault="004E3975" w:rsidP="004E3975"/>
    <w:p w14:paraId="1BE3D5C0" w14:textId="77777777" w:rsidR="004E3975" w:rsidRDefault="004E3975" w:rsidP="004E3975">
      <w:pPr>
        <w:pStyle w:val="Heading4"/>
      </w:pPr>
      <w:r>
        <w:t xml:space="preserve">The aff’s attempt to suture the void via unconscious desire, mobilized via the reading of the 1AC. Refuse to engage in aff systems of ontological security, and traverse their fantasy. </w:t>
      </w:r>
    </w:p>
    <w:p w14:paraId="0E8BE77E" w14:textId="77777777" w:rsidR="004E3975" w:rsidRPr="00154E50" w:rsidRDefault="004E3975" w:rsidP="004E3975">
      <w:pPr>
        <w:rPr>
          <w:lang w:eastAsia="zh-CN"/>
        </w:rPr>
      </w:pPr>
      <w:r w:rsidRPr="0001040F">
        <w:rPr>
          <w:lang w:eastAsia="zh-CN"/>
        </w:rPr>
        <w:t xml:space="preserve">Pasko </w:t>
      </w:r>
      <w:r w:rsidRPr="0001040F">
        <w:rPr>
          <w:rStyle w:val="Style13ptBold"/>
          <w:lang w:eastAsia="zh-CN"/>
        </w:rPr>
        <w:t>Kisić-Merino</w:t>
      </w:r>
      <w:r w:rsidRPr="0001040F">
        <w:rPr>
          <w:lang w:eastAsia="zh-CN"/>
        </w:rPr>
        <w:t xml:space="preserve"> </w:t>
      </w:r>
      <w:r>
        <w:rPr>
          <w:lang w:eastAsia="zh-CN"/>
        </w:rPr>
        <w:t>20</w:t>
      </w:r>
      <w:r w:rsidRPr="0001040F">
        <w:rPr>
          <w:rStyle w:val="Style13ptBold"/>
        </w:rPr>
        <w:t>25</w:t>
      </w:r>
      <w:r w:rsidRPr="0001040F">
        <w:rPr>
          <w:lang w:eastAsia="zh-CN"/>
        </w:rPr>
        <w:t xml:space="preserve">. </w:t>
      </w:r>
      <w:r>
        <w:rPr>
          <w:lang w:eastAsia="zh-CN"/>
        </w:rPr>
        <w:t xml:space="preserve">He was a </w:t>
      </w:r>
      <w:r w:rsidRPr="00A446B4">
        <w:rPr>
          <w:lang w:eastAsia="zh-CN"/>
        </w:rPr>
        <w:t xml:space="preserve">PhD </w:t>
      </w:r>
      <w:r>
        <w:rPr>
          <w:lang w:eastAsia="zh-CN"/>
        </w:rPr>
        <w:t>candidate</w:t>
      </w:r>
      <w:r w:rsidRPr="00A446B4">
        <w:rPr>
          <w:lang w:eastAsia="zh-CN"/>
        </w:rPr>
        <w:t xml:space="preserve"> at the Department of Political Science, Karlstad University, Sweden.</w:t>
      </w:r>
      <w:r>
        <w:rPr>
          <w:lang w:eastAsia="zh-CN"/>
        </w:rPr>
        <w:t xml:space="preserve"> He holds degrees in Political Science and Global Studies.</w:t>
      </w:r>
      <w:r w:rsidRPr="0001040F">
        <w:rPr>
          <w:lang w:eastAsia="zh-CN"/>
        </w:rPr>
        <w:t>"</w:t>
      </w:r>
      <w:r w:rsidRPr="0001040F">
        <w:t xml:space="preserve"> </w:t>
      </w:r>
      <w:r>
        <w:rPr>
          <w:lang w:eastAsia="zh-CN"/>
        </w:rPr>
        <w:t>Enjoying the Fall; The Normalisation of the Far-Right as an Algorithmically-Mediated Fantasy of Ontological (In)Security</w:t>
      </w:r>
      <w:r w:rsidRPr="0001040F">
        <w:rPr>
          <w:lang w:eastAsia="zh-CN"/>
        </w:rPr>
        <w:t xml:space="preserve">," Karlstad University Studies, </w:t>
      </w:r>
      <w:r w:rsidRPr="00154E50">
        <w:rPr>
          <w:lang w:eastAsia="zh-CN"/>
        </w:rPr>
        <w:t>https://doi.org/10.59217/ygdq9007</w:t>
      </w:r>
      <w:r w:rsidRPr="0001040F">
        <w:rPr>
          <w:lang w:eastAsia="zh-CN"/>
        </w:rPr>
        <w:t>.</w:t>
      </w:r>
      <w:r>
        <w:rPr>
          <w:rFonts w:hint="eastAsia"/>
          <w:lang w:eastAsia="zh-CN"/>
        </w:rPr>
        <w:t xml:space="preserve"> </w:t>
      </w:r>
      <w:r>
        <w:rPr>
          <w:rFonts w:hint="eastAsia"/>
          <w:lang w:eastAsia="zh-CN"/>
        </w:rPr>
        <w:t>苗</w:t>
      </w:r>
    </w:p>
    <w:p w14:paraId="283C7DDA" w14:textId="77777777" w:rsidR="004E3975" w:rsidRPr="00664D55" w:rsidRDefault="004E3975" w:rsidP="004E3975">
      <w:pPr>
        <w:rPr>
          <w:lang w:eastAsia="zh-CN"/>
        </w:rPr>
      </w:pPr>
      <w:r>
        <w:rPr>
          <w:lang w:eastAsia="zh-CN"/>
        </w:rPr>
        <w:t xml:space="preserve">[alternative access link: </w:t>
      </w:r>
      <w:r w:rsidRPr="00154E50">
        <w:rPr>
          <w:lang w:eastAsia="zh-CN"/>
        </w:rPr>
        <w:t>https://www.diva-portal.org/smash/get/diva2:1935131/FULLTEXT01.pdf</w:t>
      </w:r>
      <w:r>
        <w:rPr>
          <w:lang w:eastAsia="zh-CN"/>
        </w:rPr>
        <w:t>]</w:t>
      </w:r>
    </w:p>
    <w:p w14:paraId="33B4ED10" w14:textId="77777777" w:rsidR="004E3975" w:rsidRDefault="004E3975" w:rsidP="004E3975">
      <w:pPr>
        <w:rPr>
          <w:rStyle w:val="StyleUnderline"/>
        </w:rPr>
      </w:pPr>
      <w:r w:rsidRPr="00664D55">
        <w:rPr>
          <w:sz w:val="16"/>
        </w:rPr>
        <w:t xml:space="preserve">The </w:t>
      </w:r>
      <w:r w:rsidRPr="00664D55">
        <w:rPr>
          <w:rStyle w:val="StyleUnderline"/>
        </w:rPr>
        <w:t>ontological security</w:t>
      </w:r>
      <w:r w:rsidRPr="00664D55">
        <w:rPr>
          <w:sz w:val="16"/>
        </w:rPr>
        <w:t xml:space="preserve"> </w:t>
      </w:r>
      <w:r w:rsidRPr="00664D55">
        <w:rPr>
          <w:rStyle w:val="Emphasis"/>
        </w:rPr>
        <w:t>fantasy</w:t>
      </w:r>
      <w:r w:rsidRPr="00664D55">
        <w:rPr>
          <w:sz w:val="16"/>
        </w:rPr>
        <w:t xml:space="preserve"> is a </w:t>
      </w:r>
      <w:r w:rsidRPr="00664D55">
        <w:rPr>
          <w:rStyle w:val="StyleUnderline"/>
        </w:rPr>
        <w:t>compelling illusion that politically organises</w:t>
      </w:r>
      <w:r w:rsidRPr="00664D55">
        <w:rPr>
          <w:sz w:val="16"/>
        </w:rPr>
        <w:t xml:space="preserve"> (i.e., ideologically interpellates; Mandelbaum, 2023) </w:t>
      </w:r>
      <w:r w:rsidRPr="00664D55">
        <w:rPr>
          <w:rStyle w:val="StyleUnderline"/>
        </w:rPr>
        <w:t xml:space="preserve">the subject around the </w:t>
      </w:r>
      <w:r w:rsidRPr="00664D55">
        <w:rPr>
          <w:rStyle w:val="Emphasis"/>
        </w:rPr>
        <w:t>unconscious desire to quench</w:t>
      </w:r>
      <w:r w:rsidRPr="00664D55">
        <w:rPr>
          <w:rStyle w:val="StyleUnderline"/>
        </w:rPr>
        <w:t xml:space="preserve"> </w:t>
      </w:r>
      <w:r w:rsidRPr="00664D55">
        <w:rPr>
          <w:rStyle w:val="Emphasis"/>
        </w:rPr>
        <w:t>lack</w:t>
      </w:r>
      <w:r w:rsidRPr="00664D55">
        <w:rPr>
          <w:rStyle w:val="StyleUnderline"/>
        </w:rPr>
        <w:t xml:space="preserve"> or recapture primordial fullness</w:t>
      </w:r>
      <w:r w:rsidRPr="00664D55">
        <w:rPr>
          <w:sz w:val="16"/>
        </w:rPr>
        <w:t xml:space="preserve"> (Kinnvall &amp; Svensson, 2022). In the so-called Western hemisphere, this “quest” can be attested in the conveyance and appeal of far-right discourses as vessels of White, “Western” civilisational anxiety, which </w:t>
      </w:r>
      <w:r w:rsidRPr="00664D55">
        <w:rPr>
          <w:rStyle w:val="StyleUnderline"/>
        </w:rPr>
        <w:t xml:space="preserve">effectuate belonging through </w:t>
      </w:r>
      <w:r w:rsidRPr="00664D55">
        <w:rPr>
          <w:rStyle w:val="Emphasis"/>
        </w:rPr>
        <w:t>positioning the “threatening”</w:t>
      </w:r>
      <w:r w:rsidRPr="00664D55">
        <w:rPr>
          <w:sz w:val="16"/>
        </w:rPr>
        <w:t xml:space="preserve"> </w:t>
      </w:r>
      <w:r w:rsidRPr="00664D55">
        <w:rPr>
          <w:rStyle w:val="Emphasis"/>
        </w:rPr>
        <w:t>Other</w:t>
      </w:r>
      <w:r w:rsidRPr="00664D55">
        <w:rPr>
          <w:sz w:val="16"/>
        </w:rPr>
        <w:t xml:space="preserve"> (Le Monde, 2023; PA Media, 2023; Schultheis, 2018) as, e.g., “poisoning the blood of our nation” (Michael, 2023). In Lacanian terms, the </w:t>
      </w:r>
      <w:r w:rsidRPr="00664D55">
        <w:rPr>
          <w:rStyle w:val="StyleUnderline"/>
        </w:rPr>
        <w:t>subject’s quest or desire for ontological security is</w:t>
      </w:r>
      <w:r w:rsidRPr="00664D55">
        <w:rPr>
          <w:sz w:val="16"/>
        </w:rPr>
        <w:t xml:space="preserve"> </w:t>
      </w:r>
      <w:r w:rsidRPr="00664D55">
        <w:rPr>
          <w:rStyle w:val="StyleUnderline"/>
        </w:rPr>
        <w:t>oriented by the object-cause of desire</w:t>
      </w:r>
      <w:r w:rsidRPr="00664D55">
        <w:rPr>
          <w:sz w:val="16"/>
        </w:rPr>
        <w:t xml:space="preserve"> (or objet petit a; Lacan, 2006, p. 571). This </w:t>
      </w:r>
      <w:r w:rsidRPr="00664D55">
        <w:rPr>
          <w:rStyle w:val="StyleUnderline"/>
        </w:rPr>
        <w:t>object-cause is the</w:t>
      </w:r>
      <w:r w:rsidRPr="00664D55">
        <w:rPr>
          <w:sz w:val="16"/>
        </w:rPr>
        <w:t xml:space="preserve"> remnant or </w:t>
      </w:r>
      <w:r w:rsidRPr="00664D55">
        <w:rPr>
          <w:rStyle w:val="StyleUnderline"/>
        </w:rPr>
        <w:t>surplus from the subject’s entrance into the sociosymbolic</w:t>
      </w:r>
      <w:r w:rsidRPr="00664D55">
        <w:rPr>
          <w:sz w:val="16"/>
        </w:rPr>
        <w:t xml:space="preserve"> </w:t>
      </w:r>
      <w:r w:rsidRPr="00664D55">
        <w:rPr>
          <w:rStyle w:val="StyleUnderline"/>
        </w:rPr>
        <w:t>realm</w:t>
      </w:r>
      <w:r w:rsidRPr="00664D55">
        <w:rPr>
          <w:sz w:val="16"/>
        </w:rPr>
        <w:t xml:space="preserve"> – it is what </w:t>
      </w:r>
      <w:r w:rsidRPr="00664D55">
        <w:rPr>
          <w:rStyle w:val="StyleUnderline"/>
        </w:rPr>
        <w:t xml:space="preserve">simultaneously pulls and causes </w:t>
      </w:r>
      <w:r w:rsidRPr="00664D55">
        <w:rPr>
          <w:rStyle w:val="Emphasis"/>
        </w:rPr>
        <w:t>desire</w:t>
      </w:r>
      <w:r w:rsidRPr="00664D55">
        <w:rPr>
          <w:rStyle w:val="StyleUnderline"/>
        </w:rPr>
        <w:t xml:space="preserve"> yet cannot be fully re-integrated into the Symbolic </w:t>
      </w:r>
      <w:r w:rsidRPr="00664D55">
        <w:rPr>
          <w:sz w:val="16"/>
        </w:rPr>
        <w:t xml:space="preserve">(Glynos, 2001). The </w:t>
      </w:r>
      <w:r w:rsidRPr="00664D55">
        <w:rPr>
          <w:rStyle w:val="StyleUnderline"/>
        </w:rPr>
        <w:t>position of the object-cause of desire at “the centre of the symbolic framework of the [subject’s] self-understanding causes us to desire it</w:t>
      </w:r>
      <w:r w:rsidRPr="00664D55">
        <w:rPr>
          <w:sz w:val="16"/>
        </w:rPr>
        <w:t xml:space="preserve">” (Vulović &amp; Ejdus, 2024, p. 126), which evidences a “push-and-pull dynamic between the agent and the object” (ibid.). </w:t>
      </w:r>
      <w:r w:rsidRPr="00664D55">
        <w:rPr>
          <w:rStyle w:val="StyleUnderline"/>
        </w:rPr>
        <w:t xml:space="preserve">Desire manifests in insatiably seeking </w:t>
      </w:r>
      <w:r w:rsidRPr="00664D55">
        <w:rPr>
          <w:rStyle w:val="Emphasis"/>
        </w:rPr>
        <w:t>fulfilment via the objectcause of desire</w:t>
      </w:r>
      <w:r w:rsidRPr="00664D55">
        <w:rPr>
          <w:rStyle w:val="StyleUnderline"/>
        </w:rPr>
        <w:t xml:space="preserve">, </w:t>
      </w:r>
      <w:r w:rsidRPr="00664D55">
        <w:rPr>
          <w:sz w:val="16"/>
        </w:rPr>
        <w:t xml:space="preserve">a “longing to retrieve [the] primordial bliss” (jouissance) lost in our painful entry to </w:t>
      </w:r>
      <w:r w:rsidRPr="00664D55">
        <w:rPr>
          <w:rStyle w:val="StyleUnderline"/>
        </w:rPr>
        <w:t xml:space="preserve">the Symbolic Order, </w:t>
      </w:r>
      <w:r w:rsidRPr="00664D55">
        <w:rPr>
          <w:rStyle w:val="Emphasis"/>
        </w:rPr>
        <w:t>manifested politically</w:t>
      </w:r>
      <w:r w:rsidRPr="00664D55">
        <w:rPr>
          <w:rStyle w:val="StyleUnderline"/>
        </w:rPr>
        <w:t xml:space="preserve"> in, e.g., an ethnically homogeneous and </w:t>
      </w:r>
      <w:r w:rsidRPr="00664D55">
        <w:rPr>
          <w:rStyle w:val="Emphasis"/>
        </w:rPr>
        <w:t>purportedly harmonious</w:t>
      </w:r>
      <w:r w:rsidRPr="00664D55">
        <w:rPr>
          <w:rStyle w:val="StyleUnderline"/>
        </w:rPr>
        <w:t xml:space="preserve"> </w:t>
      </w:r>
      <w:r w:rsidRPr="00664D55">
        <w:rPr>
          <w:rStyle w:val="Emphasis"/>
        </w:rPr>
        <w:t>past</w:t>
      </w:r>
      <w:r w:rsidRPr="00664D55">
        <w:rPr>
          <w:sz w:val="16"/>
        </w:rPr>
        <w:t xml:space="preserve"> (Pohl &amp; Swyngedouw, 2023, p. 3). </w:t>
      </w:r>
      <w:r w:rsidRPr="00664D55">
        <w:rPr>
          <w:rStyle w:val="StyleUnderline"/>
        </w:rPr>
        <w:t xml:space="preserve">Ontological security recasts </w:t>
      </w:r>
      <w:r w:rsidRPr="00664D55">
        <w:rPr>
          <w:rStyle w:val="Emphasis"/>
        </w:rPr>
        <w:t>security</w:t>
      </w:r>
      <w:r w:rsidRPr="00664D55">
        <w:rPr>
          <w:rStyle w:val="StyleUnderline"/>
        </w:rPr>
        <w:t xml:space="preserve"> as </w:t>
      </w:r>
      <w:r w:rsidRPr="00664D55">
        <w:rPr>
          <w:rStyle w:val="Emphasis"/>
        </w:rPr>
        <w:t>fantasmatic fullness</w:t>
      </w:r>
      <w:r w:rsidRPr="00664D55">
        <w:rPr>
          <w:sz w:val="16"/>
        </w:rPr>
        <w:t xml:space="preserve">, a </w:t>
      </w:r>
      <w:r w:rsidRPr="00664D55">
        <w:rPr>
          <w:rStyle w:val="StyleUnderline"/>
        </w:rPr>
        <w:t>promise of recapturing the longed-for</w:t>
      </w:r>
      <w:r w:rsidRPr="00664D55">
        <w:rPr>
          <w:sz w:val="16"/>
        </w:rPr>
        <w:t xml:space="preserve"> </w:t>
      </w:r>
      <w:r w:rsidRPr="00664D55">
        <w:rPr>
          <w:rStyle w:val="StyleUnderline"/>
        </w:rPr>
        <w:t>objet petit a</w:t>
      </w:r>
      <w:r w:rsidRPr="00664D55">
        <w:rPr>
          <w:sz w:val="16"/>
        </w:rPr>
        <w:t xml:space="preserve"> that simultaneously </w:t>
      </w:r>
      <w:r w:rsidRPr="00664D55">
        <w:rPr>
          <w:rStyle w:val="StyleUnderline"/>
        </w:rPr>
        <w:t>forces the encounter with its loss and, thus, with</w:t>
      </w:r>
      <w:r w:rsidRPr="00664D55">
        <w:rPr>
          <w:sz w:val="16"/>
        </w:rPr>
        <w:t xml:space="preserve"> </w:t>
      </w:r>
      <w:r w:rsidRPr="00664D55">
        <w:rPr>
          <w:rStyle w:val="StyleUnderline"/>
        </w:rPr>
        <w:t>overwhelming</w:t>
      </w:r>
      <w:r w:rsidRPr="00664D55">
        <w:rPr>
          <w:sz w:val="16"/>
        </w:rPr>
        <w:t xml:space="preserve"> (yet </w:t>
      </w:r>
      <w:r w:rsidRPr="00664D55">
        <w:rPr>
          <w:rStyle w:val="Emphasis"/>
        </w:rPr>
        <w:t>politically-mobilising</w:t>
      </w:r>
      <w:r w:rsidRPr="00664D55">
        <w:rPr>
          <w:sz w:val="16"/>
        </w:rPr>
        <w:t xml:space="preserve">) </w:t>
      </w:r>
      <w:r w:rsidRPr="00664D55">
        <w:rPr>
          <w:rStyle w:val="Emphasis"/>
        </w:rPr>
        <w:t>anxiety</w:t>
      </w:r>
      <w:r w:rsidRPr="00664D55">
        <w:rPr>
          <w:sz w:val="16"/>
        </w:rPr>
        <w:t xml:space="preserve"> (Stavrakakis, 1999, p. 82; Van Haute, 2001, pp. 115-116). Vulović and Ejdus argue that anxiety is about the lost object-cause of desire around which fantasy is structured. </w:t>
      </w:r>
      <w:r w:rsidRPr="00664D55">
        <w:rPr>
          <w:rStyle w:val="StyleUnderline"/>
        </w:rPr>
        <w:t xml:space="preserve">Thus, anxiety is a way to sustain desire when its object-cause is absent, </w:t>
      </w:r>
      <w:r w:rsidRPr="00664D55">
        <w:rPr>
          <w:rStyle w:val="Emphasis"/>
        </w:rPr>
        <w:t>which conversely makes desire – through fantasy</w:t>
      </w:r>
      <w:r w:rsidRPr="00664D55">
        <w:rPr>
          <w:rStyle w:val="StyleUnderline"/>
        </w:rPr>
        <w:t xml:space="preserve"> – a “remedy for anxiety” (Evans, 2006, p. 11).</w:t>
      </w:r>
    </w:p>
    <w:p w14:paraId="3EF7429F" w14:textId="77777777" w:rsidR="004E3975" w:rsidRDefault="004E3975" w:rsidP="004E3975">
      <w:pPr>
        <w:rPr>
          <w:rStyle w:val="StyleUnderline"/>
        </w:rPr>
      </w:pPr>
    </w:p>
    <w:p w14:paraId="2EC3B65D" w14:textId="19C68340" w:rsidR="004E3975" w:rsidRDefault="00900FBC" w:rsidP="00900FBC">
      <w:pPr>
        <w:pStyle w:val="Heading3"/>
      </w:pPr>
      <w:r>
        <w:t>*Links</w:t>
      </w:r>
    </w:p>
    <w:p w14:paraId="2537D724" w14:textId="77777777" w:rsidR="004E3975" w:rsidRDefault="004E3975" w:rsidP="004E3975">
      <w:pPr>
        <w:pStyle w:val="Heading3"/>
      </w:pPr>
      <w:r>
        <w:t>2NC---L---Climate</w:t>
      </w:r>
    </w:p>
    <w:p w14:paraId="6A45533F" w14:textId="77777777" w:rsidR="004E3975" w:rsidRPr="00736493" w:rsidRDefault="004E3975" w:rsidP="004E3975">
      <w:pPr>
        <w:pStyle w:val="Heading4"/>
      </w:pPr>
      <w:r>
        <w:t xml:space="preserve">Climate change is the affirmative’s objet a, the target of the Lack’s desire. Their attempt at climate policy is a self-sabotaging fantasy to suture the void, which only reifies the Real.  </w:t>
      </w:r>
    </w:p>
    <w:p w14:paraId="0097898F" w14:textId="77777777" w:rsidR="004E3975" w:rsidRPr="00300FC9" w:rsidRDefault="004E3975" w:rsidP="004E3975">
      <w:pPr>
        <w:rPr>
          <w:lang w:eastAsia="zh-CN"/>
        </w:rPr>
      </w:pPr>
      <w:r w:rsidRPr="00300FC9">
        <w:t xml:space="preserve">Erik </w:t>
      </w:r>
      <w:r w:rsidRPr="00300FC9">
        <w:rPr>
          <w:rStyle w:val="Style13ptBold"/>
        </w:rPr>
        <w:t>Swyngedouw</w:t>
      </w:r>
      <w:r w:rsidRPr="00300FC9">
        <w:t xml:space="preserve"> 7-15-20</w:t>
      </w:r>
      <w:r w:rsidRPr="00300FC9">
        <w:rPr>
          <w:rStyle w:val="Style13ptBold"/>
        </w:rPr>
        <w:t>22</w:t>
      </w:r>
      <w:r w:rsidRPr="00300FC9">
        <w:t xml:space="preserve">. </w:t>
      </w:r>
      <w:r w:rsidRPr="00AE065C">
        <w:t>Erik Achille Marie Swyngedouw (pronounced [ˈeːrɪk ˈsʋɪŋɣədʌu]</w:t>
      </w:r>
      <w:r>
        <w:t xml:space="preserve">) </w:t>
      </w:r>
      <w:r w:rsidRPr="00AE065C">
        <w:t>is professor of geography at the University of Manchester in the School of Environment, Education and Development and a member of the Manchester Urban Institute.</w:t>
      </w:r>
      <w:r>
        <w:t xml:space="preserve"> </w:t>
      </w:r>
      <w:r w:rsidRPr="00300FC9">
        <w:t xml:space="preserve">"The unbearable lightness of climate populism," </w:t>
      </w:r>
      <w:r>
        <w:t>Environmental Politics, Volume 31, Issue 5: Operating at the Frontiers of Democracy? Mitigating climate change in times of populism</w:t>
      </w:r>
      <w:r w:rsidRPr="00300FC9">
        <w:t>,</w:t>
      </w:r>
      <w:r>
        <w:t xml:space="preserve"> pages 904-925</w:t>
      </w:r>
      <w:r>
        <w:rPr>
          <w:rFonts w:hint="eastAsia"/>
          <w:lang w:eastAsia="zh-CN"/>
        </w:rPr>
        <w:t>，</w:t>
      </w:r>
      <w:r w:rsidRPr="00F04E82">
        <w:t>https://doi.org/10.1080/09644016.2022.2090636</w:t>
      </w:r>
      <w:r>
        <w:t xml:space="preserve">. </w:t>
      </w:r>
      <w:r>
        <w:rPr>
          <w:rFonts w:hint="eastAsia"/>
          <w:lang w:eastAsia="zh-CN"/>
        </w:rPr>
        <w:t>苗</w:t>
      </w:r>
    </w:p>
    <w:p w14:paraId="5084D51E" w14:textId="77777777" w:rsidR="004E3975" w:rsidRPr="00550734" w:rsidRDefault="004E3975" w:rsidP="004E3975">
      <w:pPr>
        <w:rPr>
          <w:sz w:val="16"/>
        </w:rPr>
      </w:pPr>
      <w:r w:rsidRPr="00550734">
        <w:rPr>
          <w:rStyle w:val="StyleUnderline"/>
        </w:rPr>
        <w:t>Lacanian psychoanalytic</w:t>
      </w:r>
      <w:r w:rsidRPr="00550734">
        <w:rPr>
          <w:sz w:val="16"/>
        </w:rPr>
        <w:t xml:space="preserve"> </w:t>
      </w:r>
      <w:r w:rsidRPr="00550734">
        <w:rPr>
          <w:rStyle w:val="StyleUnderline"/>
        </w:rPr>
        <w:t>theory</w:t>
      </w:r>
      <w:r w:rsidRPr="00550734">
        <w:rPr>
          <w:sz w:val="16"/>
        </w:rPr>
        <w:t xml:space="preserve"> is notoriously complex, jargon-filled, and occasionally inconsistent (see, for example, Žižek Citation1992, Fink Citation1995, McGowan Citation2004). Nonetheless, it has become </w:t>
      </w:r>
      <w:r w:rsidRPr="00550734">
        <w:rPr>
          <w:rStyle w:val="StyleUnderline"/>
        </w:rPr>
        <w:t>increasingly influential in recent years to account for political transformations</w:t>
      </w:r>
      <w:r w:rsidRPr="00550734">
        <w:rPr>
          <w:sz w:val="16"/>
        </w:rPr>
        <w:t xml:space="preserve"> (or lack thereof) (Žižek Citation1999, McGowan Citation2013, Stavrakakis Citation1999, Citation2007, Tomšič and Zevnik Citation2015, Pohl and Swyngedouw Citation2021a, Citation2021b) and to </w:t>
      </w:r>
      <w:r w:rsidRPr="00550734">
        <w:rPr>
          <w:rStyle w:val="StyleUnderline"/>
        </w:rPr>
        <w:t>situate</w:t>
      </w:r>
      <w:r w:rsidRPr="00550734">
        <w:rPr>
          <w:sz w:val="16"/>
        </w:rPr>
        <w:t xml:space="preserve"> and explain </w:t>
      </w:r>
      <w:r w:rsidRPr="00550734">
        <w:rPr>
          <w:rStyle w:val="StyleUnderline"/>
        </w:rPr>
        <w:t>particular socio-ecological and political-ecological conditions (</w:t>
      </w:r>
      <w:r w:rsidRPr="00550734">
        <w:rPr>
          <w:sz w:val="16"/>
        </w:rPr>
        <w:t>Fletcher Citation2013; Healy, Citation2010, Watt Citation2021, Dodds Citation2011).</w:t>
      </w:r>
    </w:p>
    <w:p w14:paraId="12F0B326" w14:textId="77777777" w:rsidR="004E3975" w:rsidRPr="00550734" w:rsidRDefault="004E3975" w:rsidP="004E3975">
      <w:pPr>
        <w:rPr>
          <w:rStyle w:val="StyleUnderline"/>
        </w:rPr>
      </w:pPr>
      <w:r w:rsidRPr="00550734">
        <w:rPr>
          <w:sz w:val="16"/>
        </w:rPr>
        <w:t xml:space="preserve">In what follows, we shall </w:t>
      </w:r>
      <w:r w:rsidRPr="00550734">
        <w:rPr>
          <w:rStyle w:val="StyleUnderline"/>
        </w:rPr>
        <w:t>mobilize the Lacanian</w:t>
      </w:r>
      <w:r w:rsidRPr="00550734">
        <w:rPr>
          <w:sz w:val="16"/>
        </w:rPr>
        <w:t xml:space="preserve"> notion of </w:t>
      </w:r>
      <w:r w:rsidRPr="00550734">
        <w:rPr>
          <w:rStyle w:val="StyleUnderline"/>
        </w:rPr>
        <w:t>fantasy</w:t>
      </w:r>
      <w:r w:rsidRPr="00550734">
        <w:rPr>
          <w:sz w:val="16"/>
        </w:rPr>
        <w:t xml:space="preserve"> and how </w:t>
      </w:r>
      <w:r w:rsidRPr="00550734">
        <w:rPr>
          <w:rStyle w:val="StyleUnderline"/>
        </w:rPr>
        <w:t>this operates through</w:t>
      </w:r>
      <w:r w:rsidRPr="00550734">
        <w:rPr>
          <w:sz w:val="16"/>
        </w:rPr>
        <w:t xml:space="preserve"> </w:t>
      </w:r>
      <w:r w:rsidRPr="00550734">
        <w:rPr>
          <w:rStyle w:val="StyleUnderline"/>
        </w:rPr>
        <w:t xml:space="preserve">different subject positions that organize the social bond. </w:t>
      </w:r>
      <w:r w:rsidRPr="00550734">
        <w:rPr>
          <w:sz w:val="16"/>
        </w:rPr>
        <w:t xml:space="preserve">For Lacan, these </w:t>
      </w:r>
      <w:r w:rsidRPr="00550734">
        <w:rPr>
          <w:rStyle w:val="StyleUnderline"/>
        </w:rPr>
        <w:t>subject positions</w:t>
      </w:r>
      <w:r w:rsidRPr="00550734">
        <w:rPr>
          <w:sz w:val="16"/>
        </w:rPr>
        <w:t xml:space="preserve"> (or discourses) </w:t>
      </w:r>
      <w:r w:rsidRPr="00550734">
        <w:rPr>
          <w:rStyle w:val="StyleUnderline"/>
        </w:rPr>
        <w:t xml:space="preserve">operate in relationship to </w:t>
      </w:r>
      <w:r w:rsidRPr="00550734">
        <w:rPr>
          <w:rStyle w:val="Emphasis"/>
        </w:rPr>
        <w:t>object a</w:t>
      </w:r>
      <w:r w:rsidRPr="00550734">
        <w:rPr>
          <w:sz w:val="16"/>
        </w:rPr>
        <w:t xml:space="preserve"> (the object-cause of desire) on the one hand and to the Discourse of the Master on the other (Fink Citation2018). We shall briefly explore the key Lacanian insights as they relate to the particular forms of denial that infuse different climate positions and discourses. As suggested above, </w:t>
      </w:r>
      <w:r w:rsidRPr="00550734">
        <w:rPr>
          <w:rStyle w:val="StyleUnderline"/>
        </w:rPr>
        <w:t xml:space="preserve">climate populism is predicated upon a </w:t>
      </w:r>
      <w:r w:rsidRPr="00550734">
        <w:rPr>
          <w:rStyle w:val="Emphasis"/>
        </w:rPr>
        <w:t>process of denial</w:t>
      </w:r>
      <w:r w:rsidRPr="00550734">
        <w:rPr>
          <w:sz w:val="16"/>
        </w:rPr>
        <w:t xml:space="preserve"> </w:t>
      </w:r>
      <w:r w:rsidRPr="00550734">
        <w:rPr>
          <w:rStyle w:val="StyleUnderline"/>
        </w:rPr>
        <w:t>whereby a trauma/desire too painful to be symbolised and represented becomes locked into the subconscious</w:t>
      </w:r>
      <w:r w:rsidRPr="00550734">
        <w:rPr>
          <w:sz w:val="16"/>
        </w:rPr>
        <w:t xml:space="preserve">, </w:t>
      </w:r>
      <w:r w:rsidRPr="00550734">
        <w:rPr>
          <w:rStyle w:val="StyleUnderline"/>
        </w:rPr>
        <w:t xml:space="preserve">but nonetheless exerts an </w:t>
      </w:r>
      <w:r w:rsidRPr="00550734">
        <w:rPr>
          <w:rStyle w:val="Emphasis"/>
        </w:rPr>
        <w:t>irresistible pull</w:t>
      </w:r>
      <w:r w:rsidRPr="00550734">
        <w:rPr>
          <w:sz w:val="16"/>
        </w:rPr>
        <w:t xml:space="preserve"> – precisely because unsymbolised </w:t>
      </w:r>
      <w:r w:rsidRPr="00550734">
        <w:rPr>
          <w:rStyle w:val="StyleUnderline"/>
        </w:rPr>
        <w:t>– on personal and political acting, despite</w:t>
      </w:r>
      <w:r w:rsidRPr="00550734">
        <w:rPr>
          <w:sz w:val="16"/>
        </w:rPr>
        <w:t xml:space="preserve"> its </w:t>
      </w:r>
      <w:r w:rsidRPr="00550734">
        <w:rPr>
          <w:rStyle w:val="StyleUnderline"/>
        </w:rPr>
        <w:t>inconsistency with respect to the climate</w:t>
      </w:r>
      <w:r w:rsidRPr="00550734">
        <w:rPr>
          <w:sz w:val="16"/>
        </w:rPr>
        <w:t xml:space="preserve"> </w:t>
      </w:r>
      <w:r w:rsidRPr="00550734">
        <w:rPr>
          <w:rStyle w:val="StyleUnderline"/>
        </w:rPr>
        <w:t>knowledge</w:t>
      </w:r>
      <w:r w:rsidRPr="00550734">
        <w:rPr>
          <w:sz w:val="16"/>
        </w:rPr>
        <w:t xml:space="preserve"> that is </w:t>
      </w:r>
      <w:r w:rsidRPr="00550734">
        <w:rPr>
          <w:rStyle w:val="StyleUnderline"/>
        </w:rPr>
        <w:t>explicitly</w:t>
      </w:r>
      <w:r w:rsidRPr="00550734">
        <w:rPr>
          <w:sz w:val="16"/>
        </w:rPr>
        <w:t xml:space="preserve"> symbolised and fully </w:t>
      </w:r>
      <w:r w:rsidRPr="00550734">
        <w:rPr>
          <w:rStyle w:val="StyleUnderline"/>
        </w:rPr>
        <w:t>endorsed</w:t>
      </w:r>
      <w:r w:rsidRPr="00550734">
        <w:rPr>
          <w:sz w:val="16"/>
        </w:rPr>
        <w:t xml:space="preserve"> (Weintrobe Citation2013, Orange Citation2017). This perspective provides the basis both for a </w:t>
      </w:r>
      <w:r w:rsidRPr="00550734">
        <w:rPr>
          <w:rStyle w:val="Emphasis"/>
        </w:rPr>
        <w:t>radical revision</w:t>
      </w:r>
      <w:r w:rsidRPr="00550734">
        <w:rPr>
          <w:rStyle w:val="StyleUnderline"/>
        </w:rPr>
        <w:t xml:space="preserve"> of the theoretical place of ideology</w:t>
      </w:r>
      <w:r w:rsidRPr="00550734">
        <w:rPr>
          <w:sz w:val="16"/>
        </w:rPr>
        <w:t xml:space="preserve"> (fantasy in Lacanian parlance) and for </w:t>
      </w:r>
      <w:r w:rsidRPr="00550734">
        <w:rPr>
          <w:rStyle w:val="StyleUnderline"/>
        </w:rPr>
        <w:t>situating its functioning in the structuring of everyday private and collective life.</w:t>
      </w:r>
    </w:p>
    <w:p w14:paraId="3715702D" w14:textId="77777777" w:rsidR="004E3975" w:rsidRPr="00550734" w:rsidRDefault="004E3975" w:rsidP="004E3975">
      <w:pPr>
        <w:rPr>
          <w:rStyle w:val="StyleUnderline"/>
        </w:rPr>
      </w:pPr>
      <w:r w:rsidRPr="00550734">
        <w:rPr>
          <w:sz w:val="16"/>
        </w:rPr>
        <w:t xml:space="preserve">In the long historical genealogy of the theoretical debate on ideology, the dominant view is one whereby </w:t>
      </w:r>
      <w:r w:rsidRPr="00550734">
        <w:rPr>
          <w:rStyle w:val="StyleUnderline"/>
        </w:rPr>
        <w:t>ideology is understood as a veil between people’s understanding</w:t>
      </w:r>
      <w:r w:rsidRPr="00550734">
        <w:rPr>
          <w:sz w:val="16"/>
        </w:rPr>
        <w:t xml:space="preserve"> of the world on the one hand and the true or real situation, </w:t>
      </w:r>
      <w:r w:rsidRPr="00550734">
        <w:rPr>
          <w:rStyle w:val="StyleUnderline"/>
        </w:rPr>
        <w:t>which is obscured by an ‘ideological’ gaze, on the other</w:t>
      </w:r>
      <w:r w:rsidRPr="00550734">
        <w:rPr>
          <w:sz w:val="16"/>
        </w:rPr>
        <w:t xml:space="preserve"> (Sharpe and Turner Citation2019). </w:t>
      </w:r>
      <w:r w:rsidRPr="00550734">
        <w:rPr>
          <w:rStyle w:val="StyleUnderline"/>
        </w:rPr>
        <w:t xml:space="preserve">It was </w:t>
      </w:r>
      <w:r w:rsidRPr="00550734">
        <w:rPr>
          <w:sz w:val="16"/>
        </w:rPr>
        <w:t xml:space="preserve">the task of both ideology critique and of the sciences more generally to excavate the truth of the situation, thereby </w:t>
      </w:r>
      <w:r w:rsidRPr="00550734">
        <w:rPr>
          <w:rStyle w:val="StyleUnderline"/>
        </w:rPr>
        <w:t>piercing</w:t>
      </w:r>
      <w:r w:rsidRPr="00550734">
        <w:rPr>
          <w:sz w:val="16"/>
        </w:rPr>
        <w:t xml:space="preserve"> </w:t>
      </w:r>
      <w:r w:rsidRPr="00550734">
        <w:rPr>
          <w:rStyle w:val="StyleUnderline"/>
        </w:rPr>
        <w:t>the</w:t>
      </w:r>
      <w:r w:rsidRPr="00550734">
        <w:rPr>
          <w:sz w:val="16"/>
        </w:rPr>
        <w:t xml:space="preserve"> ideological </w:t>
      </w:r>
      <w:r w:rsidRPr="00550734">
        <w:rPr>
          <w:rStyle w:val="StyleUnderline"/>
        </w:rPr>
        <w:t>veil</w:t>
      </w:r>
      <w:r w:rsidRPr="00550734">
        <w:rPr>
          <w:sz w:val="16"/>
        </w:rPr>
        <w:t xml:space="preserve"> and </w:t>
      </w:r>
      <w:r w:rsidRPr="00550734">
        <w:rPr>
          <w:rStyle w:val="StyleUnderline"/>
        </w:rPr>
        <w:t>open a space</w:t>
      </w:r>
      <w:r w:rsidRPr="00550734">
        <w:rPr>
          <w:sz w:val="16"/>
        </w:rPr>
        <w:t xml:space="preserve"> that </w:t>
      </w:r>
      <w:r w:rsidRPr="00550734">
        <w:rPr>
          <w:rStyle w:val="StyleUnderline"/>
        </w:rPr>
        <w:t>permitted a non-alienated and transparent relationship between knowing and acting</w:t>
      </w:r>
      <w:r w:rsidRPr="00550734">
        <w:rPr>
          <w:rStyle w:val="Emphasis"/>
        </w:rPr>
        <w:t>, freed from ideological ‘distortions’.</w:t>
      </w:r>
      <w:r w:rsidRPr="00550734">
        <w:rPr>
          <w:sz w:val="16"/>
        </w:rPr>
        <w:t xml:space="preserve"> Of course, this view was fundamentally </w:t>
      </w:r>
      <w:r w:rsidRPr="00550734">
        <w:rPr>
          <w:rStyle w:val="StyleUnderline"/>
        </w:rPr>
        <w:t>predicated on the possibility of rendering reality fully symbolizable and, therefore, knowable.</w:t>
      </w:r>
    </w:p>
    <w:p w14:paraId="4C7D511A" w14:textId="77777777" w:rsidR="004E3975" w:rsidRPr="00550734" w:rsidRDefault="004E3975" w:rsidP="004E3975">
      <w:pPr>
        <w:rPr>
          <w:sz w:val="16"/>
        </w:rPr>
      </w:pPr>
      <w:r w:rsidRPr="00550734">
        <w:rPr>
          <w:sz w:val="16"/>
        </w:rPr>
        <w:t xml:space="preserve">Slavoj </w:t>
      </w:r>
      <w:r w:rsidRPr="00550734">
        <w:rPr>
          <w:rStyle w:val="StyleUnderline"/>
        </w:rPr>
        <w:t>Žižek</w:t>
      </w:r>
      <w:r w:rsidRPr="00550734">
        <w:rPr>
          <w:sz w:val="16"/>
        </w:rPr>
        <w:t xml:space="preserve"> transformed this perspective by </w:t>
      </w:r>
      <w:r w:rsidRPr="00550734">
        <w:rPr>
          <w:rStyle w:val="StyleUnderline"/>
        </w:rPr>
        <w:t>insisting</w:t>
      </w:r>
      <w:r w:rsidRPr="00550734">
        <w:rPr>
          <w:sz w:val="16"/>
        </w:rPr>
        <w:t xml:space="preserve">, following Lacan, </w:t>
      </w:r>
      <w:r w:rsidRPr="00550734">
        <w:rPr>
          <w:rStyle w:val="StyleUnderline"/>
        </w:rPr>
        <w:t>that everyday life itself is</w:t>
      </w:r>
      <w:r w:rsidRPr="00550734">
        <w:rPr>
          <w:sz w:val="16"/>
        </w:rPr>
        <w:t xml:space="preserve"> </w:t>
      </w:r>
      <w:r w:rsidRPr="00550734">
        <w:rPr>
          <w:rStyle w:val="StyleUnderline"/>
        </w:rPr>
        <w:t xml:space="preserve">structured as fantasy. </w:t>
      </w:r>
      <w:r w:rsidRPr="00550734">
        <w:rPr>
          <w:sz w:val="16"/>
        </w:rPr>
        <w:t xml:space="preserve">In other words, </w:t>
      </w:r>
      <w:r w:rsidRPr="00550734">
        <w:rPr>
          <w:rStyle w:val="StyleUnderline"/>
        </w:rPr>
        <w:t>everyday practices are structured as an (ideological) fantasy</w:t>
      </w:r>
      <w:r w:rsidRPr="00550734">
        <w:rPr>
          <w:sz w:val="16"/>
        </w:rPr>
        <w:t xml:space="preserve">, one that </w:t>
      </w:r>
      <w:r w:rsidRPr="00550734">
        <w:rPr>
          <w:rStyle w:val="Emphasis"/>
        </w:rPr>
        <w:t>represses an underlying Real</w:t>
      </w:r>
      <w:r w:rsidRPr="00550734">
        <w:rPr>
          <w:sz w:val="16"/>
        </w:rPr>
        <w:t xml:space="preserve">, which remains elusive. For Žižek, </w:t>
      </w:r>
      <w:r w:rsidRPr="00550734">
        <w:rPr>
          <w:rStyle w:val="StyleUnderline"/>
        </w:rPr>
        <w:t xml:space="preserve">the Real refers to the unsymbolizable but nonetheless active </w:t>
      </w:r>
      <w:r w:rsidRPr="00550734">
        <w:rPr>
          <w:rStyle w:val="Emphasis"/>
        </w:rPr>
        <w:t>movement of capitalist relations</w:t>
      </w:r>
      <w:r w:rsidRPr="00550734">
        <w:rPr>
          <w:sz w:val="16"/>
        </w:rPr>
        <w:t xml:space="preserve"> and their associated class conflicts and tensions (Büscher-Ulbrich Citation2018). For him, therefore, </w:t>
      </w:r>
      <w:r w:rsidRPr="00550734">
        <w:rPr>
          <w:rStyle w:val="StyleUnderline"/>
        </w:rPr>
        <w:t>ideology does not function</w:t>
      </w:r>
      <w:r w:rsidRPr="00550734">
        <w:rPr>
          <w:sz w:val="16"/>
        </w:rPr>
        <w:t xml:space="preserve"> as a </w:t>
      </w:r>
      <w:r w:rsidRPr="00550734">
        <w:rPr>
          <w:rStyle w:val="StyleUnderline"/>
        </w:rPr>
        <w:t>false representation</w:t>
      </w:r>
      <w:r w:rsidRPr="00550734">
        <w:rPr>
          <w:sz w:val="16"/>
        </w:rPr>
        <w:t xml:space="preserve"> that covers a hidden, but recoverable, reality, but is </w:t>
      </w:r>
      <w:r w:rsidRPr="00550734">
        <w:rPr>
          <w:rStyle w:val="StyleUnderline"/>
        </w:rPr>
        <w:t>the actual lived</w:t>
      </w:r>
      <w:r w:rsidRPr="00550734">
        <w:rPr>
          <w:sz w:val="16"/>
        </w:rPr>
        <w:t xml:space="preserve"> </w:t>
      </w:r>
      <w:r w:rsidRPr="00550734">
        <w:rPr>
          <w:rStyle w:val="StyleUnderline"/>
        </w:rPr>
        <w:t>experience</w:t>
      </w:r>
      <w:r w:rsidRPr="00550734">
        <w:rPr>
          <w:sz w:val="16"/>
        </w:rPr>
        <w:t xml:space="preserve"> through </w:t>
      </w:r>
      <w:r w:rsidRPr="00550734">
        <w:rPr>
          <w:rStyle w:val="StyleUnderline"/>
        </w:rPr>
        <w:t>which a semblance of social order is produced,</w:t>
      </w:r>
      <w:r w:rsidRPr="00550734">
        <w:rPr>
          <w:sz w:val="16"/>
        </w:rPr>
        <w:t xml:space="preserve"> one that </w:t>
      </w:r>
      <w:r w:rsidRPr="00550734">
        <w:rPr>
          <w:rStyle w:val="Emphasis"/>
        </w:rPr>
        <w:t>locks the Real</w:t>
      </w:r>
      <w:r w:rsidRPr="00550734">
        <w:rPr>
          <w:sz w:val="16"/>
        </w:rPr>
        <w:t xml:space="preserve"> of the </w:t>
      </w:r>
      <w:r w:rsidRPr="00550734">
        <w:rPr>
          <w:rStyle w:val="StyleUnderline"/>
        </w:rPr>
        <w:t>situation in an unconscious register</w:t>
      </w:r>
      <w:r w:rsidRPr="00550734">
        <w:rPr>
          <w:sz w:val="16"/>
        </w:rPr>
        <w:t xml:space="preserve"> (Žižek Citation1994).</w:t>
      </w:r>
    </w:p>
    <w:p w14:paraId="7E9D3BB7" w14:textId="77777777" w:rsidR="004E3975" w:rsidRPr="00550734" w:rsidRDefault="004E3975" w:rsidP="004E3975">
      <w:pPr>
        <w:rPr>
          <w:sz w:val="16"/>
        </w:rPr>
      </w:pPr>
      <w:r w:rsidRPr="00550734">
        <w:rPr>
          <w:rStyle w:val="StyleUnderline"/>
        </w:rPr>
        <w:t>Social order</w:t>
      </w:r>
      <w:r w:rsidRPr="00550734">
        <w:rPr>
          <w:sz w:val="16"/>
        </w:rPr>
        <w:t xml:space="preserve"> is, for Jacques Lacan, </w:t>
      </w:r>
      <w:r w:rsidRPr="00550734">
        <w:rPr>
          <w:rStyle w:val="StyleUnderline"/>
        </w:rPr>
        <w:t>established by the Symbolic (and the Imaginary</w:t>
      </w:r>
      <w:r w:rsidRPr="00550734">
        <w:rPr>
          <w:sz w:val="16"/>
        </w:rPr>
        <w:t xml:space="preserve">) and is </w:t>
      </w:r>
      <w:r w:rsidRPr="00550734">
        <w:rPr>
          <w:rStyle w:val="StyleUnderline"/>
        </w:rPr>
        <w:t>discursively</w:t>
      </w:r>
      <w:r w:rsidRPr="00550734">
        <w:rPr>
          <w:sz w:val="16"/>
        </w:rPr>
        <w:t xml:space="preserve"> </w:t>
      </w:r>
      <w:r w:rsidRPr="00550734">
        <w:rPr>
          <w:rStyle w:val="StyleUnderline"/>
        </w:rPr>
        <w:t>structured</w:t>
      </w:r>
      <w:r w:rsidRPr="00550734">
        <w:rPr>
          <w:sz w:val="16"/>
        </w:rPr>
        <w:t xml:space="preserve">. However, he insists on the </w:t>
      </w:r>
      <w:r w:rsidRPr="00550734">
        <w:rPr>
          <w:rStyle w:val="StyleUnderline"/>
        </w:rPr>
        <w:t xml:space="preserve">void at the heart of the Symbolic. </w:t>
      </w:r>
      <w:r w:rsidRPr="00550734">
        <w:rPr>
          <w:sz w:val="16"/>
        </w:rPr>
        <w:t xml:space="preserve">For Lacan, the </w:t>
      </w:r>
      <w:r w:rsidRPr="00550734">
        <w:rPr>
          <w:rStyle w:val="StyleUnderline"/>
        </w:rPr>
        <w:t>world</w:t>
      </w:r>
      <w:r w:rsidRPr="00550734">
        <w:rPr>
          <w:sz w:val="16"/>
        </w:rPr>
        <w:t xml:space="preserve"> of the symbolic order is always </w:t>
      </w:r>
      <w:r w:rsidRPr="00550734">
        <w:rPr>
          <w:rStyle w:val="Emphasis"/>
        </w:rPr>
        <w:t>lacking</w:t>
      </w:r>
      <w:r w:rsidRPr="00550734">
        <w:rPr>
          <w:sz w:val="16"/>
        </w:rPr>
        <w:t xml:space="preserve"> (Newman Citation2004a; Citation2004b). It is an </w:t>
      </w:r>
      <w:r w:rsidRPr="00550734">
        <w:rPr>
          <w:rStyle w:val="StyleUnderline"/>
        </w:rPr>
        <w:t>unstable, shifting</w:t>
      </w:r>
      <w:r w:rsidRPr="00550734">
        <w:rPr>
          <w:sz w:val="16"/>
        </w:rPr>
        <w:t xml:space="preserve">, and </w:t>
      </w:r>
      <w:r w:rsidRPr="00550734">
        <w:rPr>
          <w:rStyle w:val="StyleUnderline"/>
        </w:rPr>
        <w:t>necessarily incomplete register</w:t>
      </w:r>
      <w:r w:rsidRPr="00550734">
        <w:rPr>
          <w:sz w:val="16"/>
        </w:rPr>
        <w:t xml:space="preserve">. There is </w:t>
      </w:r>
      <w:r w:rsidRPr="00550734">
        <w:rPr>
          <w:rStyle w:val="StyleUnderline"/>
        </w:rPr>
        <w:t>always excess, a remainder or reminder</w:t>
      </w:r>
      <w:r w:rsidRPr="00550734">
        <w:rPr>
          <w:sz w:val="16"/>
        </w:rPr>
        <w:t xml:space="preserve">, that cannot be symbolised or represented; a hard kernel that sticks like a fishbone in the throat and exerts an unalienable scratch or pull. This </w:t>
      </w:r>
      <w:r w:rsidRPr="00550734">
        <w:rPr>
          <w:rStyle w:val="StyleUnderline"/>
        </w:rPr>
        <w:t>lure of the excessive remainder</w:t>
      </w:r>
      <w:r w:rsidRPr="00550734">
        <w:rPr>
          <w:sz w:val="16"/>
        </w:rPr>
        <w:t xml:space="preserve"> is what </w:t>
      </w:r>
      <w:r w:rsidRPr="00550734">
        <w:rPr>
          <w:rStyle w:val="StyleUnderline"/>
        </w:rPr>
        <w:t>Lacan calls the Real, a</w:t>
      </w:r>
      <w:r w:rsidRPr="00550734">
        <w:rPr>
          <w:sz w:val="16"/>
        </w:rPr>
        <w:t xml:space="preserve"> </w:t>
      </w:r>
      <w:r w:rsidRPr="00550734">
        <w:rPr>
          <w:rStyle w:val="StyleUnderline"/>
        </w:rPr>
        <w:t>complex, shifting spectral presence that ‘resists symbolisation absolutely’</w:t>
      </w:r>
      <w:r w:rsidRPr="00550734">
        <w:rPr>
          <w:sz w:val="16"/>
        </w:rPr>
        <w:t xml:space="preserve"> (Lacan Citation1991a: 66). There is always a gap between the Real as the ‘unassimilable’ (Lacan Citation1977, p. 55) and any attempt at its symbolic assimilation.</w:t>
      </w:r>
    </w:p>
    <w:p w14:paraId="7108E38C" w14:textId="77777777" w:rsidR="004E3975" w:rsidRPr="00550734" w:rsidRDefault="004E3975" w:rsidP="004E3975">
      <w:pPr>
        <w:rPr>
          <w:sz w:val="16"/>
        </w:rPr>
      </w:pPr>
      <w:r w:rsidRPr="00550734">
        <w:rPr>
          <w:sz w:val="16"/>
        </w:rPr>
        <w:t xml:space="preserve">Within this slippery and inconsistent configuration, </w:t>
      </w:r>
      <w:r w:rsidRPr="00550734">
        <w:rPr>
          <w:rStyle w:val="StyleUnderline"/>
        </w:rPr>
        <w:t>the Imaginary provides an illusionary sense of</w:t>
      </w:r>
      <w:r w:rsidRPr="00550734">
        <w:rPr>
          <w:sz w:val="16"/>
        </w:rPr>
        <w:t xml:space="preserve"> </w:t>
      </w:r>
      <w:r w:rsidRPr="00550734">
        <w:rPr>
          <w:rStyle w:val="StyleUnderline"/>
        </w:rPr>
        <w:t>coherence or completeness of the world</w:t>
      </w:r>
      <w:r w:rsidRPr="00550734">
        <w:rPr>
          <w:sz w:val="16"/>
        </w:rPr>
        <w:t xml:space="preserve">. It operates through a </w:t>
      </w:r>
      <w:r w:rsidRPr="00550734">
        <w:rPr>
          <w:rStyle w:val="Emphasis"/>
        </w:rPr>
        <w:t>performative fantasy</w:t>
      </w:r>
      <w:r w:rsidRPr="00550734">
        <w:rPr>
          <w:sz w:val="16"/>
        </w:rPr>
        <w:t xml:space="preserve"> that </w:t>
      </w:r>
      <w:r w:rsidRPr="00550734">
        <w:rPr>
          <w:rStyle w:val="StyleUnderline"/>
        </w:rPr>
        <w:t>permits</w:t>
      </w:r>
      <w:r w:rsidRPr="00550734">
        <w:rPr>
          <w:sz w:val="16"/>
        </w:rPr>
        <w:t xml:space="preserve"> </w:t>
      </w:r>
      <w:r w:rsidRPr="00550734">
        <w:rPr>
          <w:rStyle w:val="StyleUnderline"/>
        </w:rPr>
        <w:t>life</w:t>
      </w:r>
      <w:r w:rsidRPr="00550734">
        <w:rPr>
          <w:sz w:val="16"/>
        </w:rPr>
        <w:t xml:space="preserve"> to be </w:t>
      </w:r>
      <w:r w:rsidRPr="00550734">
        <w:rPr>
          <w:rStyle w:val="StyleUnderline"/>
        </w:rPr>
        <w:t>lived in an illusion of coherence</w:t>
      </w:r>
      <w:r w:rsidRPr="00550734">
        <w:rPr>
          <w:sz w:val="16"/>
        </w:rPr>
        <w:t xml:space="preserve"> and fulfilment. The </w:t>
      </w:r>
      <w:r w:rsidRPr="00550734">
        <w:rPr>
          <w:rStyle w:val="StyleUnderline"/>
        </w:rPr>
        <w:t>Imaginary operates through fantasy</w:t>
      </w:r>
      <w:r w:rsidRPr="00550734">
        <w:rPr>
          <w:sz w:val="16"/>
        </w:rPr>
        <w:t xml:space="preserve">, the potent operator that </w:t>
      </w:r>
      <w:r w:rsidRPr="00550734">
        <w:rPr>
          <w:rStyle w:val="StyleUnderline"/>
        </w:rPr>
        <w:t>makes us experience life as full and somehow meaningful</w:t>
      </w:r>
      <w:r w:rsidRPr="00550734">
        <w:rPr>
          <w:sz w:val="16"/>
        </w:rPr>
        <w:t xml:space="preserve">. Of course, for </w:t>
      </w:r>
      <w:r w:rsidRPr="00550734">
        <w:rPr>
          <w:rStyle w:val="Emphasis"/>
        </w:rPr>
        <w:t>fantasy</w:t>
      </w:r>
      <w:r w:rsidRPr="00550734">
        <w:rPr>
          <w:sz w:val="16"/>
        </w:rPr>
        <w:t xml:space="preserve"> to </w:t>
      </w:r>
      <w:r w:rsidRPr="00550734">
        <w:rPr>
          <w:rStyle w:val="StyleUnderline"/>
        </w:rPr>
        <w:t>integrate successfully the individual into an illusion of an undivided subject,</w:t>
      </w:r>
      <w:r w:rsidRPr="00550734">
        <w:rPr>
          <w:sz w:val="16"/>
        </w:rPr>
        <w:t xml:space="preserve"> it must </w:t>
      </w:r>
      <w:r w:rsidRPr="00550734">
        <w:rPr>
          <w:rStyle w:val="StyleUnderline"/>
        </w:rPr>
        <w:t>deny</w:t>
      </w:r>
      <w:r w:rsidRPr="00550734">
        <w:rPr>
          <w:sz w:val="16"/>
        </w:rPr>
        <w:t xml:space="preserve">, that is repress, disavow, or foreclose, </w:t>
      </w:r>
      <w:r w:rsidRPr="00550734">
        <w:rPr>
          <w:rStyle w:val="Emphasis"/>
        </w:rPr>
        <w:t>the Real</w:t>
      </w:r>
      <w:r w:rsidRPr="00550734">
        <w:rPr>
          <w:sz w:val="16"/>
        </w:rPr>
        <w:t xml:space="preserve">, covering up ‘the revolt’, </w:t>
      </w:r>
      <w:r w:rsidRPr="00550734">
        <w:rPr>
          <w:rStyle w:val="StyleUnderline"/>
        </w:rPr>
        <w:t>locking it into the unconscious.</w:t>
      </w:r>
      <w:r w:rsidRPr="00550734">
        <w:rPr>
          <w:sz w:val="16"/>
        </w:rPr>
        <w:t xml:space="preserve"> Nonetheless, it is precisely drive – or the lack, </w:t>
      </w:r>
      <w:r w:rsidRPr="00550734">
        <w:rPr>
          <w:rStyle w:val="StyleUnderline"/>
        </w:rPr>
        <w:t>gap</w:t>
      </w:r>
      <w:r w:rsidRPr="00550734">
        <w:rPr>
          <w:sz w:val="16"/>
        </w:rPr>
        <w:t xml:space="preserve">, excess – that will </w:t>
      </w:r>
      <w:r w:rsidRPr="00550734">
        <w:rPr>
          <w:rStyle w:val="StyleUnderline"/>
        </w:rPr>
        <w:t>animate</w:t>
      </w:r>
      <w:r w:rsidRPr="00550734">
        <w:rPr>
          <w:sz w:val="16"/>
        </w:rPr>
        <w:t xml:space="preserve"> the </w:t>
      </w:r>
      <w:r w:rsidRPr="00550734">
        <w:rPr>
          <w:rStyle w:val="StyleUnderline"/>
        </w:rPr>
        <w:t>Imaginary</w:t>
      </w:r>
      <w:r w:rsidRPr="00550734">
        <w:rPr>
          <w:sz w:val="16"/>
        </w:rPr>
        <w:t xml:space="preserve"> and </w:t>
      </w:r>
      <w:r w:rsidRPr="00550734">
        <w:rPr>
          <w:rStyle w:val="StyleUnderline"/>
        </w:rPr>
        <w:t>fuel</w:t>
      </w:r>
      <w:r w:rsidRPr="00550734">
        <w:rPr>
          <w:sz w:val="16"/>
        </w:rPr>
        <w:t xml:space="preserve"> </w:t>
      </w:r>
      <w:r w:rsidRPr="00550734">
        <w:rPr>
          <w:rStyle w:val="Emphasis"/>
        </w:rPr>
        <w:t>fantasy</w:t>
      </w:r>
      <w:r w:rsidRPr="00550734">
        <w:rPr>
          <w:sz w:val="16"/>
        </w:rPr>
        <w:t xml:space="preserve">, and that keeps on </w:t>
      </w:r>
      <w:r w:rsidRPr="00550734">
        <w:rPr>
          <w:rStyle w:val="Emphasis"/>
        </w:rPr>
        <w:t>insisting on fulfilment</w:t>
      </w:r>
      <w:r w:rsidRPr="00550734">
        <w:rPr>
          <w:sz w:val="16"/>
        </w:rPr>
        <w:t xml:space="preserve">, but </w:t>
      </w:r>
      <w:r w:rsidRPr="00550734">
        <w:rPr>
          <w:rStyle w:val="StyleUnderline"/>
        </w:rPr>
        <w:t xml:space="preserve">invariably displaced into the register of jouissance </w:t>
      </w:r>
      <w:r w:rsidRPr="00550734">
        <w:rPr>
          <w:rStyle w:val="Emphasis"/>
        </w:rPr>
        <w:t>(enjoyment</w:t>
      </w:r>
      <w:r w:rsidRPr="00550734">
        <w:rPr>
          <w:sz w:val="16"/>
        </w:rPr>
        <w:t xml:space="preserve">), the </w:t>
      </w:r>
      <w:r w:rsidRPr="00550734">
        <w:rPr>
          <w:rStyle w:val="StyleUnderline"/>
        </w:rPr>
        <w:t>insatiable (because impossible) search for full satisfaction articulated</w:t>
      </w:r>
      <w:r w:rsidRPr="00550734">
        <w:rPr>
          <w:sz w:val="16"/>
        </w:rPr>
        <w:t xml:space="preserve"> </w:t>
      </w:r>
      <w:r w:rsidRPr="00550734">
        <w:rPr>
          <w:rStyle w:val="StyleUnderline"/>
        </w:rPr>
        <w:t>around object a,</w:t>
      </w:r>
      <w:r w:rsidRPr="00550734">
        <w:rPr>
          <w:sz w:val="16"/>
        </w:rPr>
        <w:t xml:space="preserve"> the ‘little piece of the Real’ that sets desire into motion. </w:t>
      </w:r>
      <w:r w:rsidRPr="00550734">
        <w:rPr>
          <w:rStyle w:val="Emphasis"/>
        </w:rPr>
        <w:t>Fantasy</w:t>
      </w:r>
      <w:r w:rsidRPr="00550734">
        <w:rPr>
          <w:sz w:val="16"/>
        </w:rPr>
        <w:t xml:space="preserve">, in sum, is precisely the </w:t>
      </w:r>
      <w:r w:rsidRPr="00550734">
        <w:rPr>
          <w:rStyle w:val="StyleUnderline"/>
        </w:rPr>
        <w:t xml:space="preserve">terrain through which </w:t>
      </w:r>
      <w:r w:rsidRPr="00550734">
        <w:rPr>
          <w:rStyle w:val="Emphasis"/>
        </w:rPr>
        <w:t>repressing, foreclosing, or disavowing</w:t>
      </w:r>
      <w:r w:rsidRPr="00550734">
        <w:rPr>
          <w:rStyle w:val="StyleUnderline"/>
        </w:rPr>
        <w:t xml:space="preserve"> the Real is effectuated</w:t>
      </w:r>
      <w:r w:rsidRPr="00550734">
        <w:rPr>
          <w:sz w:val="16"/>
        </w:rPr>
        <w:t xml:space="preserve">, yet in doing so, it </w:t>
      </w:r>
      <w:r w:rsidRPr="00550734">
        <w:rPr>
          <w:rStyle w:val="StyleUnderline"/>
        </w:rPr>
        <w:t xml:space="preserve">launches the subject into an abyss that will invariably return in the form of, among other, anxiety, pain, </w:t>
      </w:r>
      <w:r w:rsidRPr="00550734">
        <w:rPr>
          <w:rStyle w:val="Emphasis"/>
        </w:rPr>
        <w:t>insecurity</w:t>
      </w:r>
      <w:r w:rsidRPr="00550734">
        <w:rPr>
          <w:rStyle w:val="StyleUnderline"/>
        </w:rPr>
        <w:t xml:space="preserve">, </w:t>
      </w:r>
      <w:r w:rsidRPr="00550734">
        <w:rPr>
          <w:rStyle w:val="Emphasis"/>
        </w:rPr>
        <w:t>depression</w:t>
      </w:r>
      <w:r w:rsidRPr="00550734">
        <w:rPr>
          <w:rStyle w:val="StyleUnderline"/>
        </w:rPr>
        <w:t xml:space="preserve">, </w:t>
      </w:r>
      <w:r w:rsidRPr="00550734">
        <w:rPr>
          <w:rStyle w:val="Emphasis"/>
        </w:rPr>
        <w:t>melancholia</w:t>
      </w:r>
      <w:r w:rsidRPr="00550734">
        <w:rPr>
          <w:rStyle w:val="StyleUnderline"/>
        </w:rPr>
        <w:t>, hysterical acting out, or obsessive repetitive rituals</w:t>
      </w:r>
      <w:r w:rsidRPr="00550734">
        <w:rPr>
          <w:sz w:val="16"/>
        </w:rPr>
        <w:t xml:space="preserve"> (Pohl and Swyngedouw Citation2021a). This is why one of the </w:t>
      </w:r>
      <w:r w:rsidRPr="00550734">
        <w:rPr>
          <w:rStyle w:val="StyleUnderline"/>
        </w:rPr>
        <w:t>crucial aims of psychoanalysis</w:t>
      </w:r>
      <w:r w:rsidRPr="00550734">
        <w:rPr>
          <w:sz w:val="16"/>
        </w:rPr>
        <w:t>, for Lacan, is to ‘</w:t>
      </w:r>
      <w:r w:rsidRPr="00550734">
        <w:rPr>
          <w:rStyle w:val="Emphasis"/>
        </w:rPr>
        <w:t xml:space="preserve">traverse the fantasy’ </w:t>
      </w:r>
      <w:r w:rsidRPr="00550734">
        <w:rPr>
          <w:rStyle w:val="StyleUnderline"/>
        </w:rPr>
        <w:t>and to ‘encounter the Real’</w:t>
      </w:r>
      <w:r w:rsidRPr="00550734">
        <w:rPr>
          <w:sz w:val="16"/>
        </w:rPr>
        <w:t xml:space="preserve"> (Lacan Citation1977, p. 273).</w:t>
      </w:r>
    </w:p>
    <w:p w14:paraId="7D0E6CAA" w14:textId="77777777" w:rsidR="004E3975" w:rsidRDefault="004E3975" w:rsidP="004E3975">
      <w:pPr>
        <w:rPr>
          <w:sz w:val="16"/>
        </w:rPr>
      </w:pPr>
      <w:r w:rsidRPr="00550734">
        <w:rPr>
          <w:sz w:val="16"/>
        </w:rPr>
        <w:t xml:space="preserve">The </w:t>
      </w:r>
      <w:r w:rsidRPr="00550734">
        <w:rPr>
          <w:rStyle w:val="StyleUnderline"/>
        </w:rPr>
        <w:t>social bond propels the three registers of the Imaginary, the Symbolic, and the Real not solely onto the subject</w:t>
      </w:r>
      <w:r w:rsidRPr="00550734">
        <w:rPr>
          <w:sz w:val="16"/>
        </w:rPr>
        <w:t xml:space="preserve">, but also onto the </w:t>
      </w:r>
      <w:r w:rsidRPr="00550734">
        <w:rPr>
          <w:rStyle w:val="StyleUnderline"/>
        </w:rPr>
        <w:t>terrain</w:t>
      </w:r>
      <w:r w:rsidRPr="00550734">
        <w:rPr>
          <w:sz w:val="16"/>
        </w:rPr>
        <w:t xml:space="preserve"> of social, cultural, and </w:t>
      </w:r>
      <w:r w:rsidRPr="00550734">
        <w:rPr>
          <w:rStyle w:val="Emphasis"/>
        </w:rPr>
        <w:t>political life</w:t>
      </w:r>
      <w:r w:rsidRPr="00550734">
        <w:rPr>
          <w:sz w:val="16"/>
        </w:rPr>
        <w:t xml:space="preserve"> (Wilson and Swyngedouw Citation2014). For Lacan, there are </w:t>
      </w:r>
      <w:r w:rsidRPr="00550734">
        <w:rPr>
          <w:rStyle w:val="StyleUnderline"/>
        </w:rPr>
        <w:t xml:space="preserve">four discourses that pertain to different subject-positions with respect to the practices that structure social </w:t>
      </w:r>
      <w:r w:rsidRPr="00550734">
        <w:rPr>
          <w:sz w:val="16"/>
        </w:rPr>
        <w:t>relationships and the social bond, and they reflect different relationships to desire and enjoyment (Klepec Citation2016). As Mark Bracher insists, ‘discourse is a necessary structure that subsists in certain fundamental relations that are intra-subjective, social, or with the nonhuman world’ (Bracher Citation1994b: 107). Lacan names these four discourses as respectively of the Master, the University, the Hysteric, and the Analyst (Lacan Citation2007).</w:t>
      </w:r>
    </w:p>
    <w:p w14:paraId="2D6BAADF" w14:textId="77777777" w:rsidR="004E3975" w:rsidRPr="00A22A49" w:rsidRDefault="004E3975" w:rsidP="004E3975">
      <w:pPr>
        <w:rPr>
          <w:sz w:val="16"/>
        </w:rPr>
      </w:pPr>
      <w:r w:rsidRPr="00A22A49">
        <w:rPr>
          <w:sz w:val="16"/>
        </w:rPr>
        <w:t>3.1. The discourse of the master: sustaining unsustainability</w:t>
      </w:r>
    </w:p>
    <w:p w14:paraId="16870342" w14:textId="77777777" w:rsidR="004E3975" w:rsidRPr="00A22A49" w:rsidRDefault="004E3975" w:rsidP="004E3975">
      <w:pPr>
        <w:rPr>
          <w:sz w:val="16"/>
        </w:rPr>
      </w:pPr>
      <w:r w:rsidRPr="00A22A49">
        <w:rPr>
          <w:sz w:val="16"/>
        </w:rPr>
        <w:t xml:space="preserve">The Discourse of the Master operates through the Imaginary and the Symbolic. The </w:t>
      </w:r>
      <w:r w:rsidRPr="00550734">
        <w:rPr>
          <w:rStyle w:val="StyleUnderline"/>
        </w:rPr>
        <w:t>Symbolic</w:t>
      </w:r>
      <w:r w:rsidRPr="00A22A49">
        <w:rPr>
          <w:sz w:val="16"/>
        </w:rPr>
        <w:t xml:space="preserve"> </w:t>
      </w:r>
      <w:r w:rsidRPr="00550734">
        <w:rPr>
          <w:rStyle w:val="StyleUnderline"/>
        </w:rPr>
        <w:t>stands</w:t>
      </w:r>
      <w:r w:rsidRPr="00A22A49">
        <w:rPr>
          <w:sz w:val="16"/>
        </w:rPr>
        <w:t xml:space="preserve"> for the assemblage of </w:t>
      </w:r>
      <w:r w:rsidRPr="00550734">
        <w:rPr>
          <w:rStyle w:val="StyleUnderline"/>
        </w:rPr>
        <w:t>institutions, laws, formal and informal rules, regulations, and actors that constitute society as a fully closed configuration</w:t>
      </w:r>
      <w:r w:rsidRPr="00A22A49">
        <w:rPr>
          <w:sz w:val="16"/>
        </w:rPr>
        <w:t xml:space="preserve"> (Dean Citation2006). It </w:t>
      </w:r>
      <w:r w:rsidRPr="00550734">
        <w:rPr>
          <w:rStyle w:val="StyleUnderline"/>
        </w:rPr>
        <w:t>quilts a chain of signifiers</w:t>
      </w:r>
      <w:r w:rsidRPr="00A22A49">
        <w:rPr>
          <w:sz w:val="16"/>
        </w:rPr>
        <w:t xml:space="preserve"> (like democracy, state, cohesion, freedom, etc. for liberal democracy) – a discourse – that </w:t>
      </w:r>
      <w:r w:rsidRPr="00550734">
        <w:rPr>
          <w:rStyle w:val="StyleUnderline"/>
        </w:rPr>
        <w:t>sustains</w:t>
      </w:r>
      <w:r w:rsidRPr="00A22A49">
        <w:rPr>
          <w:sz w:val="16"/>
        </w:rPr>
        <w:t xml:space="preserve"> the </w:t>
      </w:r>
      <w:r w:rsidRPr="00550734">
        <w:rPr>
          <w:rStyle w:val="StyleUnderline"/>
        </w:rPr>
        <w:t>order</w:t>
      </w:r>
      <w:r w:rsidRPr="00A22A49">
        <w:rPr>
          <w:sz w:val="16"/>
        </w:rPr>
        <w:t xml:space="preserve"> and </w:t>
      </w:r>
      <w:r w:rsidRPr="00550734">
        <w:rPr>
          <w:rStyle w:val="StyleUnderline"/>
        </w:rPr>
        <w:t xml:space="preserve">assigns everyone a certain place </w:t>
      </w:r>
      <w:r w:rsidRPr="00A22A49">
        <w:rPr>
          <w:sz w:val="16"/>
        </w:rPr>
        <w:t xml:space="preserve">within the social edifice. It </w:t>
      </w:r>
      <w:r w:rsidRPr="00550734">
        <w:rPr>
          <w:rStyle w:val="StyleUnderline"/>
        </w:rPr>
        <w:t>constitutes the</w:t>
      </w:r>
      <w:r w:rsidRPr="00A22A49">
        <w:rPr>
          <w:sz w:val="16"/>
        </w:rPr>
        <w:t xml:space="preserve"> </w:t>
      </w:r>
      <w:r w:rsidRPr="00550734">
        <w:rPr>
          <w:rStyle w:val="StyleUnderline"/>
        </w:rPr>
        <w:t>Law</w:t>
      </w:r>
      <w:r w:rsidRPr="00A22A49">
        <w:rPr>
          <w:sz w:val="16"/>
        </w:rPr>
        <w:t xml:space="preserve"> (the big Other) that </w:t>
      </w:r>
      <w:r w:rsidRPr="00550734">
        <w:rPr>
          <w:rStyle w:val="StyleUnderline"/>
        </w:rPr>
        <w:t>prescribes, enjoins, prohibits, entices, punishes, or rewards</w:t>
      </w:r>
      <w:r w:rsidRPr="00A22A49">
        <w:rPr>
          <w:sz w:val="16"/>
        </w:rPr>
        <w:t xml:space="preserve">. The Master tells us what to do and what not, what to desire and, most importantly, how to desire. It assigns and ascribes a place and a function to all; it tells us who and what we are or should be (Gunder and Hillier Citation2009). In the present configuration, the </w:t>
      </w:r>
      <w:r w:rsidRPr="00550734">
        <w:rPr>
          <w:rStyle w:val="StyleUnderline"/>
        </w:rPr>
        <w:t>symbolic order constitutes the pluralist representative institutions of government, the formal and informal rules that order the social bond</w:t>
      </w:r>
      <w:r w:rsidRPr="00A22A49">
        <w:rPr>
          <w:sz w:val="16"/>
        </w:rPr>
        <w:t xml:space="preserve">, the </w:t>
      </w:r>
      <w:r w:rsidRPr="00550734">
        <w:rPr>
          <w:rStyle w:val="StyleUnderline"/>
        </w:rPr>
        <w:t xml:space="preserve">arrangements that organize </w:t>
      </w:r>
      <w:r w:rsidRPr="00550734">
        <w:rPr>
          <w:rStyle w:val="Emphasis"/>
        </w:rPr>
        <w:t>universalized commodity exchange</w:t>
      </w:r>
      <w:r w:rsidRPr="00550734">
        <w:rPr>
          <w:rStyle w:val="StyleUnderline"/>
        </w:rPr>
        <w:t xml:space="preserve"> as the mode of socio-ecological production and reproductio</w:t>
      </w:r>
      <w:r w:rsidRPr="00A22A49">
        <w:rPr>
          <w:sz w:val="16"/>
        </w:rPr>
        <w:t>n. Of course, as implied above, this is a symbolic representation of something that has neither unity nor coherence and is utterly contingent.</w:t>
      </w:r>
    </w:p>
    <w:p w14:paraId="5494B113" w14:textId="77777777" w:rsidR="004E3975" w:rsidRPr="00550734" w:rsidRDefault="004E3975" w:rsidP="004E3975">
      <w:pPr>
        <w:rPr>
          <w:rStyle w:val="StyleUnderline"/>
        </w:rPr>
      </w:pPr>
      <w:r w:rsidRPr="00A22A49">
        <w:rPr>
          <w:sz w:val="16"/>
        </w:rPr>
        <w:t xml:space="preserve">The symbolic dimension of the Master Discourse that </w:t>
      </w:r>
      <w:r w:rsidRPr="00550734">
        <w:rPr>
          <w:rStyle w:val="Emphasis"/>
        </w:rPr>
        <w:t>sustains the dominant climate configuration</w:t>
      </w:r>
      <w:r w:rsidRPr="00550734">
        <w:rPr>
          <w:rStyle w:val="StyleUnderline"/>
        </w:rPr>
        <w:t xml:space="preserve"> revolves around particular discursive enchainment</w:t>
      </w:r>
      <w:r w:rsidRPr="00A22A49">
        <w:rPr>
          <w:sz w:val="16"/>
        </w:rPr>
        <w:t>. The master signifier here is of course ‘</w:t>
      </w:r>
      <w:r w:rsidRPr="00550734">
        <w:rPr>
          <w:rStyle w:val="StyleUnderline"/>
        </w:rPr>
        <w:t>Climate Change as a Problem’</w:t>
      </w:r>
      <w:r w:rsidRPr="00A22A49">
        <w:rPr>
          <w:sz w:val="16"/>
        </w:rPr>
        <w:t xml:space="preserve">, i.e. the </w:t>
      </w:r>
      <w:r w:rsidRPr="00550734">
        <w:rPr>
          <w:rStyle w:val="StyleUnderline"/>
        </w:rPr>
        <w:t xml:space="preserve">excessive </w:t>
      </w:r>
      <w:r w:rsidRPr="00550734">
        <w:rPr>
          <w:rStyle w:val="Emphasis"/>
        </w:rPr>
        <w:t>accumulation of greenhouse gases</w:t>
      </w:r>
      <w:r w:rsidRPr="00550734">
        <w:rPr>
          <w:rStyle w:val="StyleUnderline"/>
        </w:rPr>
        <w:t xml:space="preserve"> that drives global warming and causes a significant problem to the present socio-ecological configuration</w:t>
      </w:r>
      <w:r w:rsidRPr="00A22A49">
        <w:rPr>
          <w:sz w:val="16"/>
        </w:rPr>
        <w:t xml:space="preserve">. Humans are co-responsible and action requires a combination of individual adjustment and appropriate </w:t>
      </w:r>
      <w:r w:rsidRPr="00550734">
        <w:rPr>
          <w:rStyle w:val="StyleUnderline"/>
        </w:rPr>
        <w:t>techno-managerial governance such that things can go on as ‘normal’;</w:t>
      </w:r>
      <w:r w:rsidRPr="00A22A49">
        <w:rPr>
          <w:sz w:val="16"/>
        </w:rPr>
        <w:t xml:space="preserve"> ‘</w:t>
      </w:r>
      <w:r w:rsidRPr="00550734">
        <w:rPr>
          <w:rStyle w:val="Emphasis"/>
        </w:rPr>
        <w:t>sustainability’</w:t>
      </w:r>
      <w:r w:rsidRPr="00A22A49">
        <w:rPr>
          <w:sz w:val="16"/>
        </w:rPr>
        <w:t xml:space="preserve"> becomes the central ‘</w:t>
      </w:r>
      <w:r w:rsidRPr="00550734">
        <w:rPr>
          <w:rStyle w:val="StyleUnderline"/>
        </w:rPr>
        <w:t>empty’</w:t>
      </w:r>
      <w:r w:rsidRPr="00A22A49">
        <w:rPr>
          <w:sz w:val="16"/>
        </w:rPr>
        <w:t xml:space="preserve"> Master </w:t>
      </w:r>
      <w:r w:rsidRPr="00550734">
        <w:rPr>
          <w:rStyle w:val="Emphasis"/>
        </w:rPr>
        <w:t>signifier</w:t>
      </w:r>
      <w:r w:rsidRPr="00A22A49">
        <w:rPr>
          <w:sz w:val="16"/>
        </w:rPr>
        <w:t xml:space="preserve"> (Swyngedouw Citation2007). As Ingolfur Blühdorn (Citation2013, Citation2017) has repeatedly argued, </w:t>
      </w:r>
      <w:r w:rsidRPr="00550734">
        <w:rPr>
          <w:rStyle w:val="StyleUnderline"/>
        </w:rPr>
        <w:t xml:space="preserve">the dominant climate discourse and practice </w:t>
      </w:r>
      <w:r w:rsidRPr="00550734">
        <w:rPr>
          <w:rStyle w:val="Emphasis"/>
        </w:rPr>
        <w:t>sustains the</w:t>
      </w:r>
      <w:r w:rsidRPr="00550734">
        <w:rPr>
          <w:rStyle w:val="StyleUnderline"/>
        </w:rPr>
        <w:t xml:space="preserve"> </w:t>
      </w:r>
      <w:r w:rsidRPr="00550734">
        <w:rPr>
          <w:rStyle w:val="Emphasis"/>
        </w:rPr>
        <w:t>sustainability of unsustainability</w:t>
      </w:r>
      <w:r w:rsidRPr="00A22A49">
        <w:rPr>
          <w:sz w:val="16"/>
        </w:rPr>
        <w:t xml:space="preserve">, referring to the process whereby the </w:t>
      </w:r>
      <w:r w:rsidRPr="00550734">
        <w:rPr>
          <w:rStyle w:val="StyleUnderline"/>
        </w:rPr>
        <w:t xml:space="preserve">very socio-technical and governance </w:t>
      </w:r>
      <w:r w:rsidRPr="00550734">
        <w:rPr>
          <w:rStyle w:val="Emphasis"/>
        </w:rPr>
        <w:t>procedures mobilized</w:t>
      </w:r>
      <w:r w:rsidRPr="00550734">
        <w:rPr>
          <w:rStyle w:val="StyleUnderline"/>
        </w:rPr>
        <w:t xml:space="preserve"> to mitigate the problem in fact </w:t>
      </w:r>
      <w:r w:rsidRPr="00550734">
        <w:rPr>
          <w:rStyle w:val="Emphasis"/>
        </w:rPr>
        <w:t>sustain</w:t>
      </w:r>
      <w:r w:rsidRPr="00550734">
        <w:rPr>
          <w:rStyle w:val="StyleUnderline"/>
        </w:rPr>
        <w:t xml:space="preserve"> </w:t>
      </w:r>
      <w:r w:rsidRPr="00A22A49">
        <w:rPr>
          <w:sz w:val="16"/>
        </w:rPr>
        <w:t>the very process that</w:t>
      </w:r>
      <w:r w:rsidRPr="00550734">
        <w:rPr>
          <w:rStyle w:val="StyleUnderline"/>
        </w:rPr>
        <w:t xml:space="preserve"> </w:t>
      </w:r>
      <w:r w:rsidRPr="00A22A49">
        <w:rPr>
          <w:sz w:val="16"/>
        </w:rPr>
        <w:t>produces</w:t>
      </w:r>
      <w:r w:rsidRPr="00550734">
        <w:rPr>
          <w:rStyle w:val="StyleUnderline"/>
        </w:rPr>
        <w:t xml:space="preserve"> </w:t>
      </w:r>
      <w:r w:rsidRPr="00550734">
        <w:rPr>
          <w:rStyle w:val="Emphasis"/>
        </w:rPr>
        <w:t>unsustainability</w:t>
      </w:r>
      <w:r w:rsidRPr="00550734">
        <w:rPr>
          <w:rStyle w:val="StyleUnderline"/>
        </w:rPr>
        <w:t>.</w:t>
      </w:r>
    </w:p>
    <w:p w14:paraId="675A0549" w14:textId="77777777" w:rsidR="004E3975" w:rsidRPr="00C753DC" w:rsidRDefault="004E3975" w:rsidP="004E3975">
      <w:pPr>
        <w:rPr>
          <w:rStyle w:val="StyleUnderline"/>
        </w:rPr>
      </w:pPr>
      <w:r w:rsidRPr="00A22A49">
        <w:rPr>
          <w:sz w:val="16"/>
        </w:rPr>
        <w:t xml:space="preserve">The </w:t>
      </w:r>
      <w:r w:rsidRPr="00C753DC">
        <w:rPr>
          <w:rStyle w:val="StyleUnderline"/>
        </w:rPr>
        <w:t>Imaginary</w:t>
      </w:r>
      <w:r w:rsidRPr="00A22A49">
        <w:rPr>
          <w:sz w:val="16"/>
        </w:rPr>
        <w:t xml:space="preserve"> part of the Discourse of the Master can be identified as the view that </w:t>
      </w:r>
      <w:r w:rsidRPr="00C753DC">
        <w:rPr>
          <w:rStyle w:val="StyleUnderline"/>
        </w:rPr>
        <w:t>pluralist liberal</w:t>
      </w:r>
      <w:r w:rsidRPr="00A22A49">
        <w:rPr>
          <w:sz w:val="16"/>
        </w:rPr>
        <w:t xml:space="preserve"> </w:t>
      </w:r>
      <w:r w:rsidRPr="00C753DC">
        <w:rPr>
          <w:rStyle w:val="StyleUnderline"/>
        </w:rPr>
        <w:t>democracy</w:t>
      </w:r>
      <w:r w:rsidRPr="00A22A49">
        <w:rPr>
          <w:sz w:val="16"/>
        </w:rPr>
        <w:t xml:space="preserve">-cum-market-economy is the </w:t>
      </w:r>
      <w:r w:rsidRPr="00C753DC">
        <w:rPr>
          <w:rStyle w:val="StyleUnderline"/>
        </w:rPr>
        <w:t>only workable, realistic, and quasi-naturalised social order</w:t>
      </w:r>
      <w:r w:rsidRPr="00A22A49">
        <w:rPr>
          <w:sz w:val="16"/>
        </w:rPr>
        <w:t xml:space="preserve"> – one without excess, remainder, or gap. The Imaginary is the </w:t>
      </w:r>
      <w:r w:rsidRPr="00C753DC">
        <w:rPr>
          <w:rStyle w:val="Emphasis"/>
        </w:rPr>
        <w:t>terrain of fantasy,</w:t>
      </w:r>
      <w:r w:rsidRPr="00A22A49">
        <w:rPr>
          <w:sz w:val="16"/>
        </w:rPr>
        <w:t xml:space="preserve"> of </w:t>
      </w:r>
      <w:r w:rsidRPr="00C753DC">
        <w:rPr>
          <w:rStyle w:val="StyleUnderline"/>
        </w:rPr>
        <w:t>giving meaning and providing a sense of coherence and wholeness.</w:t>
      </w:r>
      <w:r w:rsidRPr="00A22A49">
        <w:rPr>
          <w:sz w:val="16"/>
        </w:rPr>
        <w:t xml:space="preserve"> It is </w:t>
      </w:r>
      <w:r w:rsidRPr="00C753DC">
        <w:rPr>
          <w:rStyle w:val="StyleUnderline"/>
        </w:rPr>
        <w:t xml:space="preserve">constituted through seductive and </w:t>
      </w:r>
      <w:r w:rsidRPr="00C753DC">
        <w:rPr>
          <w:rStyle w:val="Emphasis"/>
        </w:rPr>
        <w:t>alluring images</w:t>
      </w:r>
      <w:r w:rsidRPr="00C753DC">
        <w:rPr>
          <w:rStyle w:val="StyleUnderline"/>
        </w:rPr>
        <w:t xml:space="preserve"> of </w:t>
      </w:r>
      <w:r w:rsidRPr="00C753DC">
        <w:rPr>
          <w:rStyle w:val="Emphasis"/>
        </w:rPr>
        <w:t>wholesomeness</w:t>
      </w:r>
      <w:r w:rsidRPr="00A22A49">
        <w:rPr>
          <w:sz w:val="16"/>
        </w:rPr>
        <w:t xml:space="preserve">, often providing an </w:t>
      </w:r>
      <w:r w:rsidRPr="00C753DC">
        <w:rPr>
          <w:rStyle w:val="StyleUnderline"/>
        </w:rPr>
        <w:t>illusionary sense</w:t>
      </w:r>
      <w:r w:rsidRPr="00A22A49">
        <w:rPr>
          <w:sz w:val="16"/>
        </w:rPr>
        <w:t xml:space="preserve"> of </w:t>
      </w:r>
      <w:r w:rsidRPr="00C753DC">
        <w:rPr>
          <w:rStyle w:val="Emphasis"/>
        </w:rPr>
        <w:t>unity</w:t>
      </w:r>
      <w:r w:rsidRPr="00A22A49">
        <w:rPr>
          <w:sz w:val="16"/>
        </w:rPr>
        <w:t xml:space="preserve"> and </w:t>
      </w:r>
      <w:r w:rsidRPr="00C753DC">
        <w:rPr>
          <w:rStyle w:val="Emphasis"/>
        </w:rPr>
        <w:t>transparency</w:t>
      </w:r>
      <w:r w:rsidRPr="00A22A49">
        <w:rPr>
          <w:sz w:val="16"/>
        </w:rPr>
        <w:t xml:space="preserve"> (Galanopoulos and Stavrakakis Citation2019, p. 10). It </w:t>
      </w:r>
      <w:r w:rsidRPr="00C753DC">
        <w:rPr>
          <w:rStyle w:val="StyleUnderline"/>
        </w:rPr>
        <w:t>offers a way through which things and relations are seen and understood as common sense and self-evident</w:t>
      </w:r>
      <w:r w:rsidRPr="00A22A49">
        <w:rPr>
          <w:sz w:val="16"/>
        </w:rPr>
        <w:t xml:space="preserve">. The </w:t>
      </w:r>
      <w:r w:rsidRPr="00C753DC">
        <w:rPr>
          <w:rStyle w:val="StyleUnderline"/>
        </w:rPr>
        <w:t>fantasy</w:t>
      </w:r>
      <w:r w:rsidRPr="00A22A49">
        <w:rPr>
          <w:sz w:val="16"/>
        </w:rPr>
        <w:t xml:space="preserve"> screen that </w:t>
      </w:r>
      <w:r w:rsidRPr="00C753DC">
        <w:rPr>
          <w:rStyle w:val="StyleUnderline"/>
        </w:rPr>
        <w:t>nurtures the imaginary</w:t>
      </w:r>
      <w:r w:rsidRPr="00A22A49">
        <w:rPr>
          <w:sz w:val="16"/>
        </w:rPr>
        <w:t xml:space="preserve"> </w:t>
      </w:r>
      <w:r w:rsidRPr="00C753DC">
        <w:rPr>
          <w:rStyle w:val="StyleUnderline"/>
        </w:rPr>
        <w:t>promises</w:t>
      </w:r>
      <w:r w:rsidRPr="00A22A49">
        <w:rPr>
          <w:sz w:val="16"/>
        </w:rPr>
        <w:t xml:space="preserve"> of the </w:t>
      </w:r>
      <w:r w:rsidRPr="00C753DC">
        <w:rPr>
          <w:rStyle w:val="StyleUnderline"/>
        </w:rPr>
        <w:t>environmental</w:t>
      </w:r>
      <w:r w:rsidRPr="00A22A49">
        <w:rPr>
          <w:sz w:val="16"/>
        </w:rPr>
        <w:t xml:space="preserve"> Master Discourse </w:t>
      </w:r>
      <w:r w:rsidRPr="00C753DC">
        <w:rPr>
          <w:rStyle w:val="StyleUnderline"/>
        </w:rPr>
        <w:t>circles</w:t>
      </w:r>
      <w:r w:rsidRPr="00A22A49">
        <w:rPr>
          <w:sz w:val="16"/>
        </w:rPr>
        <w:t xml:space="preserve"> around a </w:t>
      </w:r>
      <w:r w:rsidRPr="00C753DC">
        <w:rPr>
          <w:rStyle w:val="StyleUnderline"/>
        </w:rPr>
        <w:t xml:space="preserve">particular </w:t>
      </w:r>
      <w:r w:rsidRPr="00C753DC">
        <w:rPr>
          <w:rStyle w:val="Emphasis"/>
        </w:rPr>
        <w:t>fantasy of what ‘Nature’ is</w:t>
      </w:r>
      <w:r w:rsidRPr="00A22A49">
        <w:rPr>
          <w:sz w:val="16"/>
        </w:rPr>
        <w:t xml:space="preserve"> (Stavrakakis Citation1999, pp. 62–63), </w:t>
      </w:r>
      <w:r w:rsidRPr="00C753DC">
        <w:rPr>
          <w:rStyle w:val="StyleUnderline"/>
        </w:rPr>
        <w:t xml:space="preserve">articulated through </w:t>
      </w:r>
      <w:r w:rsidRPr="00C753DC">
        <w:rPr>
          <w:rStyle w:val="Emphasis"/>
        </w:rPr>
        <w:t>empty signifiers</w:t>
      </w:r>
      <w:r w:rsidRPr="00C753DC">
        <w:rPr>
          <w:rStyle w:val="StyleUnderline"/>
        </w:rPr>
        <w:t xml:space="preserve"> like sustainability,</w:t>
      </w:r>
      <w:r w:rsidRPr="00A22A49">
        <w:rPr>
          <w:sz w:val="16"/>
        </w:rPr>
        <w:t xml:space="preserve"> adaptation, </w:t>
      </w:r>
      <w:r w:rsidRPr="00C753DC">
        <w:rPr>
          <w:rStyle w:val="StyleUnderline"/>
        </w:rPr>
        <w:t>resilience, socio-ecological inclusion and socio-ecological harmony</w:t>
      </w:r>
      <w:r w:rsidRPr="00A22A49">
        <w:rPr>
          <w:sz w:val="16"/>
        </w:rPr>
        <w:t xml:space="preserve"> (Swyngedouw Citation2007). The </w:t>
      </w:r>
      <w:r w:rsidRPr="00C753DC">
        <w:rPr>
          <w:rStyle w:val="StyleUnderline"/>
        </w:rPr>
        <w:t>lure</w:t>
      </w:r>
      <w:r w:rsidRPr="00A22A49">
        <w:rPr>
          <w:sz w:val="16"/>
        </w:rPr>
        <w:t xml:space="preserve"> of this </w:t>
      </w:r>
      <w:r w:rsidRPr="00C753DC">
        <w:rPr>
          <w:rStyle w:val="Emphasis"/>
        </w:rPr>
        <w:t>fantasy</w:t>
      </w:r>
      <w:r w:rsidRPr="00C753DC">
        <w:rPr>
          <w:rStyle w:val="StyleUnderline"/>
        </w:rPr>
        <w:t xml:space="preserve"> circles around </w:t>
      </w:r>
      <w:r w:rsidRPr="00C753DC">
        <w:rPr>
          <w:rStyle w:val="Emphasis"/>
        </w:rPr>
        <w:t>simultaneously portraying a catastrophic and horrifying future</w:t>
      </w:r>
      <w:r w:rsidRPr="00C753DC">
        <w:rPr>
          <w:rStyle w:val="StyleUnderline"/>
        </w:rPr>
        <w:t xml:space="preserve"> </w:t>
      </w:r>
      <w:r w:rsidRPr="00A22A49">
        <w:rPr>
          <w:sz w:val="16"/>
        </w:rPr>
        <w:t xml:space="preserve">to be avoided and </w:t>
      </w:r>
      <w:r w:rsidRPr="00C753DC">
        <w:rPr>
          <w:rStyle w:val="StyleUnderline"/>
        </w:rPr>
        <w:t>promising the possibility of a return to a lost but presumable wholesome world for both human and non-human earthlings</w:t>
      </w:r>
      <w:r w:rsidRPr="00A22A49">
        <w:rPr>
          <w:sz w:val="16"/>
        </w:rPr>
        <w:t xml:space="preserve">, a promise that can be realized within the framework of the existing system. Of course, </w:t>
      </w:r>
      <w:r w:rsidRPr="00C753DC">
        <w:rPr>
          <w:rStyle w:val="StyleUnderline"/>
        </w:rPr>
        <w:t xml:space="preserve">this imaginary of a </w:t>
      </w:r>
      <w:r w:rsidRPr="00C753DC">
        <w:rPr>
          <w:rStyle w:val="Emphasis"/>
        </w:rPr>
        <w:t>presumably lost arcadian</w:t>
      </w:r>
      <w:r w:rsidRPr="00C753DC">
        <w:rPr>
          <w:rStyle w:val="StyleUnderline"/>
        </w:rPr>
        <w:t xml:space="preserve"> </w:t>
      </w:r>
      <w:r w:rsidRPr="00C753DC">
        <w:rPr>
          <w:rStyle w:val="Emphasis"/>
        </w:rPr>
        <w:t>environment</w:t>
      </w:r>
      <w:r w:rsidRPr="00C753DC">
        <w:rPr>
          <w:rStyle w:val="StyleUnderline"/>
        </w:rPr>
        <w:t xml:space="preserve"> or climate that has to be restored never really existed.</w:t>
      </w:r>
    </w:p>
    <w:p w14:paraId="0389A421" w14:textId="77777777" w:rsidR="004E3975" w:rsidRPr="00F07FFC" w:rsidRDefault="004E3975" w:rsidP="004E3975">
      <w:pPr>
        <w:rPr>
          <w:rStyle w:val="Emphasis"/>
        </w:rPr>
      </w:pPr>
      <w:r w:rsidRPr="00A22A49">
        <w:rPr>
          <w:sz w:val="16"/>
        </w:rPr>
        <w:t xml:space="preserve">The </w:t>
      </w:r>
      <w:r w:rsidRPr="00C753DC">
        <w:rPr>
          <w:rStyle w:val="StyleUnderline"/>
        </w:rPr>
        <w:t xml:space="preserve">Imaginary invariably covers up or </w:t>
      </w:r>
      <w:r w:rsidRPr="00C753DC">
        <w:rPr>
          <w:rStyle w:val="Emphasis"/>
        </w:rPr>
        <w:t>conceals</w:t>
      </w:r>
      <w:r w:rsidRPr="00C753DC">
        <w:rPr>
          <w:rStyle w:val="StyleUnderline"/>
        </w:rPr>
        <w:t xml:space="preserve"> the abyss between the Real</w:t>
      </w:r>
      <w:r w:rsidRPr="00A22A49">
        <w:rPr>
          <w:sz w:val="16"/>
        </w:rPr>
        <w:t xml:space="preserve"> (of capital) and the </w:t>
      </w:r>
      <w:r w:rsidRPr="00C753DC">
        <w:rPr>
          <w:rStyle w:val="StyleUnderline"/>
        </w:rPr>
        <w:t>Symbolic</w:t>
      </w:r>
      <w:r w:rsidRPr="00A22A49">
        <w:rPr>
          <w:sz w:val="16"/>
        </w:rPr>
        <w:t xml:space="preserve">. </w:t>
      </w:r>
      <w:r w:rsidRPr="00C753DC">
        <w:rPr>
          <w:rStyle w:val="Emphasis"/>
        </w:rPr>
        <w:t>Fantasy</w:t>
      </w:r>
      <w:r w:rsidRPr="00A22A49">
        <w:rPr>
          <w:sz w:val="16"/>
        </w:rPr>
        <w:t xml:space="preserve"> becomes the mechanism through which the gap that </w:t>
      </w:r>
      <w:r w:rsidRPr="00C753DC">
        <w:rPr>
          <w:rStyle w:val="StyleUnderline"/>
        </w:rPr>
        <w:t>marks their inconsistency is containe</w:t>
      </w:r>
      <w:r w:rsidRPr="00A22A49">
        <w:rPr>
          <w:sz w:val="16"/>
        </w:rPr>
        <w:t xml:space="preserve">d (Žižek Citation1997). We can </w:t>
      </w:r>
      <w:r w:rsidRPr="00C753DC">
        <w:rPr>
          <w:rStyle w:val="StyleUnderline"/>
        </w:rPr>
        <w:t>even consume ourselves out of unethical ways of producing</w:t>
      </w:r>
      <w:r w:rsidRPr="00A22A49">
        <w:rPr>
          <w:sz w:val="16"/>
        </w:rPr>
        <w:t xml:space="preserve"> (by buying environmentally responsible and ethically sourced products)</w:t>
      </w:r>
      <w:r w:rsidRPr="00F07FFC">
        <w:rPr>
          <w:rStyle w:val="StyleUnderline"/>
        </w:rPr>
        <w:t xml:space="preserve"> or of unsustainable ecological practices </w:t>
      </w:r>
      <w:r w:rsidRPr="00A22A49">
        <w:rPr>
          <w:sz w:val="16"/>
        </w:rPr>
        <w:t xml:space="preserve">(by offsetting our carbon footprint). Indeed, the </w:t>
      </w:r>
      <w:r w:rsidRPr="00F07FFC">
        <w:rPr>
          <w:rStyle w:val="StyleUnderline"/>
        </w:rPr>
        <w:t>climate</w:t>
      </w:r>
      <w:r w:rsidRPr="00A22A49">
        <w:rPr>
          <w:sz w:val="16"/>
        </w:rPr>
        <w:t xml:space="preserve"> Master </w:t>
      </w:r>
      <w:r w:rsidRPr="00F07FFC">
        <w:rPr>
          <w:rStyle w:val="StyleUnderline"/>
        </w:rPr>
        <w:t>discourse</w:t>
      </w:r>
      <w:r w:rsidRPr="00A22A49">
        <w:rPr>
          <w:sz w:val="16"/>
        </w:rPr>
        <w:t xml:space="preserve"> </w:t>
      </w:r>
      <w:r w:rsidRPr="00F07FFC">
        <w:rPr>
          <w:rStyle w:val="StyleUnderline"/>
        </w:rPr>
        <w:t>displaces</w:t>
      </w:r>
      <w:r w:rsidRPr="00A22A49">
        <w:rPr>
          <w:sz w:val="16"/>
        </w:rPr>
        <w:t xml:space="preserve"> the realization of the </w:t>
      </w:r>
      <w:r w:rsidRPr="00F07FFC">
        <w:rPr>
          <w:rStyle w:val="StyleUnderline"/>
        </w:rPr>
        <w:t xml:space="preserve">fantasy script onto object a, </w:t>
      </w:r>
      <w:r w:rsidRPr="00A22A49">
        <w:rPr>
          <w:sz w:val="16"/>
        </w:rPr>
        <w:t xml:space="preserve">the object-cause of desire, and this becomes </w:t>
      </w:r>
      <w:r w:rsidRPr="00F07FFC">
        <w:rPr>
          <w:rStyle w:val="StyleUnderline"/>
        </w:rPr>
        <w:t>crystallized</w:t>
      </w:r>
      <w:r w:rsidRPr="00A22A49">
        <w:rPr>
          <w:sz w:val="16"/>
        </w:rPr>
        <w:t xml:space="preserve"> </w:t>
      </w:r>
      <w:r w:rsidRPr="00F07FFC">
        <w:rPr>
          <w:rStyle w:val="StyleUnderline"/>
        </w:rPr>
        <w:t xml:space="preserve">around a ‘thing’ – in this case </w:t>
      </w:r>
      <w:r w:rsidRPr="00F07FFC">
        <w:rPr>
          <w:rStyle w:val="Emphasis"/>
        </w:rPr>
        <w:t>greenhouse gases</w:t>
      </w:r>
      <w:r w:rsidRPr="00A22A49">
        <w:rPr>
          <w:sz w:val="16"/>
        </w:rPr>
        <w:t xml:space="preserve"> – that is </w:t>
      </w:r>
      <w:r w:rsidRPr="00F07FFC">
        <w:rPr>
          <w:rStyle w:val="StyleUnderline"/>
        </w:rPr>
        <w:t>staged as both the cause of and the entity around which the realization of desire becomes articulated</w:t>
      </w:r>
      <w:r w:rsidRPr="00A22A49">
        <w:rPr>
          <w:sz w:val="16"/>
        </w:rPr>
        <w:t xml:space="preserve">. Since enjoyment is never fully attainable, such a </w:t>
      </w:r>
      <w:r w:rsidRPr="00F07FFC">
        <w:rPr>
          <w:rStyle w:val="StyleUnderline"/>
        </w:rPr>
        <w:t>fantasy</w:t>
      </w:r>
      <w:r w:rsidRPr="00A22A49">
        <w:rPr>
          <w:sz w:val="16"/>
        </w:rPr>
        <w:t xml:space="preserve"> screen permits us to </w:t>
      </w:r>
      <w:r w:rsidRPr="00F07FFC">
        <w:rPr>
          <w:rStyle w:val="Emphasis"/>
        </w:rPr>
        <w:t>displace the lack of satisfaction</w:t>
      </w:r>
      <w:r w:rsidRPr="00F07FFC">
        <w:rPr>
          <w:rStyle w:val="StyleUnderline"/>
        </w:rPr>
        <w:t xml:space="preserve"> on to something or someone else who has ‘it’ and has stolen it from us</w:t>
      </w:r>
      <w:r w:rsidRPr="00A22A49">
        <w:rPr>
          <w:sz w:val="16"/>
        </w:rPr>
        <w:t xml:space="preserve"> (like the migrants who steal our jobs, CO2 that makes our planet heat up, elites that revel in pleasure on our back, etc.) (Žižek Citation1993, p. 203). </w:t>
      </w:r>
      <w:r w:rsidRPr="00F07FFC">
        <w:rPr>
          <w:rStyle w:val="Emphasis"/>
        </w:rPr>
        <w:t>CO2</w:t>
      </w:r>
      <w:r w:rsidRPr="00F07FFC">
        <w:rPr>
          <w:rStyle w:val="StyleUnderline"/>
        </w:rPr>
        <w:t xml:space="preserve"> and other </w:t>
      </w:r>
      <w:r w:rsidRPr="00F07FFC">
        <w:rPr>
          <w:rStyle w:val="Emphasis"/>
        </w:rPr>
        <w:t>greenhouse gases</w:t>
      </w:r>
      <w:r w:rsidRPr="00F07FFC">
        <w:rPr>
          <w:rStyle w:val="StyleUnderline"/>
        </w:rPr>
        <w:t xml:space="preserve"> become as such the fetishized </w:t>
      </w:r>
      <w:r w:rsidRPr="00F07FFC">
        <w:rPr>
          <w:rStyle w:val="Emphasis"/>
        </w:rPr>
        <w:t>foe</w:t>
      </w:r>
      <w:r w:rsidRPr="00F07FFC">
        <w:rPr>
          <w:rStyle w:val="StyleUnderline"/>
        </w:rPr>
        <w:t xml:space="preserve"> that requires sequestration as the means to </w:t>
      </w:r>
      <w:r w:rsidRPr="00F07FFC">
        <w:rPr>
          <w:rStyle w:val="Emphasis"/>
        </w:rPr>
        <w:t>achieve a fully harmonious socio-climatic world</w:t>
      </w:r>
      <w:r w:rsidRPr="00F07FFC">
        <w:rPr>
          <w:rStyle w:val="StyleUnderline"/>
        </w:rPr>
        <w:t xml:space="preserve"> while </w:t>
      </w:r>
      <w:r w:rsidRPr="00F07FFC">
        <w:rPr>
          <w:rStyle w:val="Emphasis"/>
        </w:rPr>
        <w:t>sustaining libidinal attachment to the existing order.</w:t>
      </w:r>
    </w:p>
    <w:p w14:paraId="526A3AF6" w14:textId="77777777" w:rsidR="004E3975" w:rsidRPr="00BC3981" w:rsidRDefault="004E3975" w:rsidP="004E3975">
      <w:pPr>
        <w:rPr>
          <w:rStyle w:val="StyleUnderline"/>
        </w:rPr>
      </w:pPr>
      <w:r w:rsidRPr="00A22A49">
        <w:rPr>
          <w:sz w:val="16"/>
        </w:rPr>
        <w:t xml:space="preserve">Indeed, the </w:t>
      </w:r>
      <w:r w:rsidRPr="00BC3981">
        <w:rPr>
          <w:rStyle w:val="Emphasis"/>
        </w:rPr>
        <w:t>symbolic/imaginary</w:t>
      </w:r>
      <w:r w:rsidRPr="00BC3981">
        <w:rPr>
          <w:rStyle w:val="StyleUnderline"/>
        </w:rPr>
        <w:t xml:space="preserve"> formation of a world is always </w:t>
      </w:r>
      <w:r w:rsidRPr="00BC3981">
        <w:rPr>
          <w:rStyle w:val="Emphasis"/>
        </w:rPr>
        <w:t>incomplete</w:t>
      </w:r>
      <w:r w:rsidRPr="00A22A49">
        <w:rPr>
          <w:sz w:val="16"/>
        </w:rPr>
        <w:t xml:space="preserve">, </w:t>
      </w:r>
      <w:r w:rsidRPr="00BC3981">
        <w:rPr>
          <w:rStyle w:val="StyleUnderline"/>
        </w:rPr>
        <w:t>fails inherently to suture fully the social order</w:t>
      </w:r>
      <w:r w:rsidRPr="00A22A49">
        <w:rPr>
          <w:sz w:val="16"/>
        </w:rPr>
        <w:t xml:space="preserve">. This </w:t>
      </w:r>
      <w:r w:rsidRPr="00BC3981">
        <w:rPr>
          <w:rStyle w:val="StyleUnderline"/>
        </w:rPr>
        <w:t>remainder</w:t>
      </w:r>
      <w:r w:rsidRPr="00A22A49">
        <w:rPr>
          <w:sz w:val="16"/>
        </w:rPr>
        <w:t xml:space="preserve">, the </w:t>
      </w:r>
      <w:r w:rsidRPr="00BC3981">
        <w:rPr>
          <w:rStyle w:val="Emphasis"/>
        </w:rPr>
        <w:t>Real</w:t>
      </w:r>
      <w:r w:rsidRPr="00A22A49">
        <w:rPr>
          <w:sz w:val="16"/>
        </w:rPr>
        <w:t xml:space="preserve">, i.e. that which cannot be symbolised by the existing interplay of political forces, </w:t>
      </w:r>
      <w:r w:rsidRPr="00BC3981">
        <w:rPr>
          <w:rStyle w:val="StyleUnderline"/>
        </w:rPr>
        <w:t>disrupts and destabilises</w:t>
      </w:r>
      <w:r w:rsidRPr="00A22A49">
        <w:rPr>
          <w:sz w:val="16"/>
        </w:rPr>
        <w:t xml:space="preserve">. The Real is </w:t>
      </w:r>
      <w:r w:rsidRPr="00BC3981">
        <w:rPr>
          <w:rStyle w:val="StyleUnderline"/>
        </w:rPr>
        <w:t>both unaccounted for in the symbolic order and excluded from the imaginary register.</w:t>
      </w:r>
      <w:r w:rsidRPr="00A22A49">
        <w:rPr>
          <w:sz w:val="16"/>
        </w:rPr>
        <w:t xml:space="preserve"> As it escapes symbolisation, it can only be discerned in a slanted way. </w:t>
      </w:r>
      <w:r w:rsidRPr="00BC3981">
        <w:rPr>
          <w:rStyle w:val="StyleUnderline"/>
        </w:rPr>
        <w:t>The Real becomes spectrally sensed through symptoms that both reveal and hide the truth of the repressed.</w:t>
      </w:r>
    </w:p>
    <w:p w14:paraId="5064D951" w14:textId="77777777" w:rsidR="004E3975" w:rsidRPr="00A22A49" w:rsidRDefault="004E3975" w:rsidP="004E3975">
      <w:pPr>
        <w:rPr>
          <w:rStyle w:val="StyleUnderline"/>
        </w:rPr>
      </w:pPr>
      <w:r w:rsidRPr="00A22A49">
        <w:rPr>
          <w:sz w:val="16"/>
        </w:rPr>
        <w:t xml:space="preserve">For example, in the </w:t>
      </w:r>
      <w:r w:rsidRPr="00BC3981">
        <w:rPr>
          <w:rStyle w:val="StyleUnderline"/>
        </w:rPr>
        <w:t>climate context, the continuing growth of greenhouse emissions</w:t>
      </w:r>
      <w:r w:rsidRPr="00A22A49">
        <w:rPr>
          <w:sz w:val="16"/>
        </w:rPr>
        <w:t xml:space="preserve">, the obsession with </w:t>
      </w:r>
      <w:r w:rsidRPr="00BC3981">
        <w:rPr>
          <w:rStyle w:val="StyleUnderline"/>
        </w:rPr>
        <w:t>sustaining the ‘</w:t>
      </w:r>
      <w:r w:rsidRPr="00BC3981">
        <w:rPr>
          <w:rStyle w:val="Emphasis"/>
        </w:rPr>
        <w:t>mad dance of accumulation’</w:t>
      </w:r>
      <w:r w:rsidRPr="00A22A49">
        <w:rPr>
          <w:sz w:val="16"/>
        </w:rPr>
        <w:t xml:space="preserve">, the </w:t>
      </w:r>
      <w:r w:rsidRPr="00A22A49">
        <w:rPr>
          <w:rStyle w:val="Emphasis"/>
        </w:rPr>
        <w:t>deepening</w:t>
      </w:r>
      <w:r w:rsidRPr="00A22A49">
        <w:rPr>
          <w:rStyle w:val="StyleUnderline"/>
        </w:rPr>
        <w:t xml:space="preserve"> of all manner of </w:t>
      </w:r>
      <w:r w:rsidRPr="00A22A49">
        <w:rPr>
          <w:rStyle w:val="Emphasis"/>
        </w:rPr>
        <w:t>socio-ecological</w:t>
      </w:r>
      <w:r w:rsidRPr="00A22A49">
        <w:rPr>
          <w:rStyle w:val="StyleUnderline"/>
        </w:rPr>
        <w:t xml:space="preserve"> </w:t>
      </w:r>
      <w:r w:rsidRPr="00A22A49">
        <w:rPr>
          <w:rStyle w:val="Emphasis"/>
        </w:rPr>
        <w:t>attachments</w:t>
      </w:r>
      <w:r w:rsidRPr="00A22A49">
        <w:rPr>
          <w:rStyle w:val="StyleUnderline"/>
        </w:rPr>
        <w:t xml:space="preserve">, </w:t>
      </w:r>
      <w:r w:rsidRPr="00A22A49">
        <w:rPr>
          <w:sz w:val="16"/>
        </w:rPr>
        <w:t>and the spectral presences of the</w:t>
      </w:r>
      <w:r w:rsidRPr="00A22A49">
        <w:rPr>
          <w:rStyle w:val="Emphasis"/>
        </w:rPr>
        <w:t xml:space="preserve"> </w:t>
      </w:r>
      <w:r w:rsidRPr="00A22A49">
        <w:rPr>
          <w:rStyle w:val="StyleUnderline"/>
        </w:rPr>
        <w:t>class relation that underpin global capitalism are customarily negated</w:t>
      </w:r>
      <w:r w:rsidRPr="00A22A49">
        <w:rPr>
          <w:sz w:val="16"/>
        </w:rPr>
        <w:t xml:space="preserve">. The place of the Real is taken by, for example, </w:t>
      </w:r>
      <w:r w:rsidRPr="00A22A49">
        <w:rPr>
          <w:rStyle w:val="StyleUnderline"/>
        </w:rPr>
        <w:t>undocumented</w:t>
      </w:r>
      <w:r w:rsidRPr="00A22A49">
        <w:rPr>
          <w:sz w:val="16"/>
        </w:rPr>
        <w:t xml:space="preserve"> </w:t>
      </w:r>
      <w:r w:rsidRPr="00A22A49">
        <w:rPr>
          <w:rStyle w:val="StyleUnderline"/>
        </w:rPr>
        <w:t>migrants</w:t>
      </w:r>
      <w:r w:rsidRPr="00A22A49">
        <w:rPr>
          <w:sz w:val="16"/>
        </w:rPr>
        <w:t xml:space="preserve"> for xeno-nationalist populists </w:t>
      </w:r>
      <w:r w:rsidRPr="00A22A49">
        <w:rPr>
          <w:rStyle w:val="StyleUnderline"/>
        </w:rPr>
        <w:t>or by carbon for climate populists</w:t>
      </w:r>
      <w:r w:rsidRPr="00A22A49">
        <w:rPr>
          <w:sz w:val="16"/>
        </w:rPr>
        <w:t xml:space="preserve"> and this often figures as the excessive torsion point, ‘an alien intruder’ (Stavrakakis Citation1999, p. 108), which shatters the myth of unity. They are the supernumerary excess, standing in the way of ‘our’ enjoyment. </w:t>
      </w:r>
      <w:r w:rsidRPr="00A22A49">
        <w:rPr>
          <w:rStyle w:val="StyleUnderline"/>
        </w:rPr>
        <w:t>In doing so, it interrupts the symbolic order as that what cannot be symbolised without changing the very co-ordinates of the symbolic order.</w:t>
      </w:r>
    </w:p>
    <w:p w14:paraId="47F1CC1F" w14:textId="77777777" w:rsidR="004E3975" w:rsidRPr="00A22A49" w:rsidRDefault="004E3975" w:rsidP="004E3975">
      <w:pPr>
        <w:rPr>
          <w:sz w:val="16"/>
        </w:rPr>
      </w:pPr>
      <w:r w:rsidRPr="00A22A49">
        <w:rPr>
          <w:sz w:val="16"/>
        </w:rPr>
        <w:t>In the discursive cacophony around the climate conundrum, there are a series of positions that nonetheless all circulate around and/or support the Master narrative. The direct opposition to the Master discourse is its disavowal, the radical denial of the existence of the Master, and replacing it with an attempt to install another Master discourse that nonetheless still sustains the Real of the situation. This is the position of climate change deniers or minimizers. For them, there is not really a problem; it is staged by a particular set of elites, sustained by a particular scientific narrative in order to oppress the people and undermine their enjoyment. This is the location of people like Donald Trump or Jair Bolsonaro, is classically defined by Lacan as the pervert’s position, and is closely associated with ‘mainstream’ right-wing populism (Gunn Citation2018).</w:t>
      </w:r>
    </w:p>
    <w:p w14:paraId="223096FB" w14:textId="77777777" w:rsidR="004E3975" w:rsidRPr="00A22A49" w:rsidRDefault="004E3975" w:rsidP="004E3975">
      <w:pPr>
        <w:rPr>
          <w:rStyle w:val="StyleUnderline"/>
        </w:rPr>
      </w:pPr>
      <w:r w:rsidRPr="00A22A49">
        <w:rPr>
          <w:sz w:val="16"/>
        </w:rPr>
        <w:t xml:space="preserve">3.2. </w:t>
      </w:r>
      <w:r w:rsidRPr="00A22A49">
        <w:rPr>
          <w:rStyle w:val="StyleUnderline"/>
        </w:rPr>
        <w:t xml:space="preserve">The </w:t>
      </w:r>
      <w:r w:rsidRPr="00A22A49">
        <w:rPr>
          <w:rStyle w:val="Emphasis"/>
        </w:rPr>
        <w:t>discourse of the university</w:t>
      </w:r>
      <w:r w:rsidRPr="00A22A49">
        <w:rPr>
          <w:rStyle w:val="StyleUnderline"/>
        </w:rPr>
        <w:t xml:space="preserve">: </w:t>
      </w:r>
      <w:r w:rsidRPr="00A22A49">
        <w:rPr>
          <w:rStyle w:val="Emphasis"/>
        </w:rPr>
        <w:t>change without change</w:t>
      </w:r>
      <w:r w:rsidRPr="00A22A49">
        <w:rPr>
          <w:rStyle w:val="StyleUnderline"/>
        </w:rPr>
        <w:t xml:space="preserve"> and the </w:t>
      </w:r>
      <w:r w:rsidRPr="00A22A49">
        <w:rPr>
          <w:rStyle w:val="Emphasis"/>
        </w:rPr>
        <w:t>repression of the real</w:t>
      </w:r>
    </w:p>
    <w:p w14:paraId="3D1CED3B" w14:textId="77777777" w:rsidR="004E3975" w:rsidRPr="00A22A49" w:rsidRDefault="004E3975" w:rsidP="004E3975">
      <w:pPr>
        <w:rPr>
          <w:rStyle w:val="Emphasis"/>
        </w:rPr>
      </w:pPr>
      <w:r w:rsidRPr="00A22A49">
        <w:rPr>
          <w:sz w:val="16"/>
        </w:rPr>
        <w:t xml:space="preserve">The </w:t>
      </w:r>
      <w:r w:rsidRPr="00A22A49">
        <w:rPr>
          <w:rStyle w:val="StyleUnderline"/>
        </w:rPr>
        <w:t>Discourse of the University refers not only to the symbolic universe of knowledge and science, but also to the discourses</w:t>
      </w:r>
      <w:r w:rsidRPr="00A22A49">
        <w:rPr>
          <w:sz w:val="16"/>
        </w:rPr>
        <w:t xml:space="preserve"> (and practices) of management and governance with which the discourse of science is deeply intertwined. The </w:t>
      </w:r>
      <w:r w:rsidRPr="00A22A49">
        <w:rPr>
          <w:rStyle w:val="Emphasis"/>
        </w:rPr>
        <w:t>Discourse of the University</w:t>
      </w:r>
      <w:r w:rsidRPr="00A22A49">
        <w:rPr>
          <w:rStyle w:val="StyleUnderline"/>
        </w:rPr>
        <w:t xml:space="preserve"> is a crucial support structure</w:t>
      </w:r>
      <w:r w:rsidRPr="00A22A49">
        <w:rPr>
          <w:sz w:val="16"/>
        </w:rPr>
        <w:t xml:space="preserve"> for the Master Discourse: it </w:t>
      </w:r>
      <w:r w:rsidRPr="00A22A49">
        <w:rPr>
          <w:rStyle w:val="StyleUnderline"/>
        </w:rPr>
        <w:t>nurtures, endorses, legitimizes, and feeds the Discourse</w:t>
      </w:r>
      <w:r w:rsidRPr="00A22A49">
        <w:rPr>
          <w:sz w:val="16"/>
        </w:rPr>
        <w:t xml:space="preserve"> of the Master (Tomšič Citation2015). The Discourse of the University does not refer to the full range of work undertaken by in intellectuals or researchers. The </w:t>
      </w:r>
      <w:r w:rsidRPr="00A22A49">
        <w:rPr>
          <w:rStyle w:val="StyleUnderline"/>
        </w:rPr>
        <w:t xml:space="preserve">Discourse of the University includes the </w:t>
      </w:r>
      <w:r w:rsidRPr="00A22A49">
        <w:rPr>
          <w:rStyle w:val="Emphasis"/>
        </w:rPr>
        <w:t>discourse of governance</w:t>
      </w:r>
      <w:r w:rsidRPr="00A22A49">
        <w:rPr>
          <w:rStyle w:val="StyleUnderline"/>
        </w:rPr>
        <w:t xml:space="preserve"> </w:t>
      </w:r>
      <w:r w:rsidRPr="00A22A49">
        <w:rPr>
          <w:rStyle w:val="Emphasis"/>
        </w:rPr>
        <w:t>combined</w:t>
      </w:r>
      <w:r w:rsidRPr="00A22A49">
        <w:rPr>
          <w:rStyle w:val="StyleUnderline"/>
        </w:rPr>
        <w:t xml:space="preserve"> with those ‘</w:t>
      </w:r>
      <w:r w:rsidRPr="00A22A49">
        <w:rPr>
          <w:rStyle w:val="Emphasis"/>
        </w:rPr>
        <w:t xml:space="preserve">university’ discourses that support, </w:t>
      </w:r>
      <w:r w:rsidRPr="00A22A49">
        <w:rPr>
          <w:sz w:val="16"/>
        </w:rPr>
        <w:t xml:space="preserve">often critically, the master governance discourse. Indeed, the </w:t>
      </w:r>
      <w:r w:rsidRPr="00A22A49">
        <w:rPr>
          <w:rStyle w:val="StyleUnderline"/>
        </w:rPr>
        <w:t>overwhelming share of the contributions of the climate science community</w:t>
      </w:r>
      <w:r w:rsidRPr="00A22A49">
        <w:rPr>
          <w:sz w:val="16"/>
        </w:rPr>
        <w:t xml:space="preserve"> </w:t>
      </w:r>
      <w:r w:rsidRPr="00A22A49">
        <w:rPr>
          <w:rStyle w:val="StyleUnderline"/>
        </w:rPr>
        <w:t>focuses on the chemo-physical characteristics and dynamics of the earth and climate system</w:t>
      </w:r>
      <w:r w:rsidRPr="00A22A49">
        <w:rPr>
          <w:sz w:val="16"/>
        </w:rPr>
        <w:t xml:space="preserve">, and the role of greenhouse gases. The </w:t>
      </w:r>
      <w:r w:rsidRPr="00A22A49">
        <w:rPr>
          <w:rStyle w:val="Emphasis"/>
        </w:rPr>
        <w:t>geo-engineering</w:t>
      </w:r>
      <w:r w:rsidRPr="00A22A49">
        <w:rPr>
          <w:sz w:val="16"/>
        </w:rPr>
        <w:t xml:space="preserve"> and </w:t>
      </w:r>
      <w:r w:rsidRPr="00A22A49">
        <w:rPr>
          <w:rStyle w:val="Emphasis"/>
        </w:rPr>
        <w:t>environmental technologies</w:t>
      </w:r>
      <w:r w:rsidRPr="00A22A49">
        <w:rPr>
          <w:sz w:val="16"/>
        </w:rPr>
        <w:t xml:space="preserve"> contributions, in turn, tend to </w:t>
      </w:r>
      <w:r w:rsidRPr="00A22A49">
        <w:rPr>
          <w:rStyle w:val="StyleUnderline"/>
        </w:rPr>
        <w:t>focus on carbon remediation, sequestration, and carbon-saving technologies, while</w:t>
      </w:r>
      <w:r w:rsidRPr="00A22A49">
        <w:rPr>
          <w:sz w:val="16"/>
        </w:rPr>
        <w:t xml:space="preserve"> </w:t>
      </w:r>
      <w:r w:rsidRPr="00A22A49">
        <w:rPr>
          <w:rStyle w:val="StyleUnderline"/>
        </w:rPr>
        <w:t xml:space="preserve">sustainability science and transition research focusses on </w:t>
      </w:r>
      <w:r w:rsidRPr="00A22A49">
        <w:rPr>
          <w:rStyle w:val="Emphasis"/>
        </w:rPr>
        <w:t>techno-managerial and institutional</w:t>
      </w:r>
      <w:r w:rsidRPr="00A22A49">
        <w:rPr>
          <w:sz w:val="16"/>
        </w:rPr>
        <w:t xml:space="preserve"> </w:t>
      </w:r>
      <w:r w:rsidRPr="00A22A49">
        <w:rPr>
          <w:rStyle w:val="Emphasis"/>
        </w:rPr>
        <w:t>arrangements</w:t>
      </w:r>
      <w:r w:rsidRPr="00A22A49">
        <w:rPr>
          <w:sz w:val="16"/>
        </w:rPr>
        <w:t xml:space="preserve"> that </w:t>
      </w:r>
      <w:r w:rsidRPr="00A22A49">
        <w:rPr>
          <w:rStyle w:val="StyleUnderline"/>
        </w:rPr>
        <w:t>permit adaptation or mitigation to climate change</w:t>
      </w:r>
      <w:r w:rsidRPr="00A22A49">
        <w:rPr>
          <w:sz w:val="16"/>
        </w:rPr>
        <w:t xml:space="preserve">, thereby further </w:t>
      </w:r>
      <w:r w:rsidRPr="00A22A49">
        <w:rPr>
          <w:rStyle w:val="StyleUnderline"/>
        </w:rPr>
        <w:t>deepening</w:t>
      </w:r>
      <w:r w:rsidRPr="00A22A49">
        <w:rPr>
          <w:sz w:val="16"/>
        </w:rPr>
        <w:t xml:space="preserve"> the </w:t>
      </w:r>
      <w:r w:rsidRPr="00A22A49">
        <w:rPr>
          <w:rStyle w:val="StyleUnderline"/>
        </w:rPr>
        <w:t>consensual discourse that disavows or forecloses focusing on underlying dynamics</w:t>
      </w:r>
      <w:r w:rsidRPr="00A22A49">
        <w:rPr>
          <w:sz w:val="16"/>
        </w:rPr>
        <w:t xml:space="preserve"> that produce the problem in the first place. Mark Bracher insists indeed that ‘</w:t>
      </w:r>
      <w:r w:rsidRPr="00A22A49">
        <w:rPr>
          <w:rStyle w:val="StyleUnderline"/>
        </w:rPr>
        <w:t>The University discourse</w:t>
      </w:r>
      <w:r w:rsidRPr="00A22A49">
        <w:rPr>
          <w:sz w:val="16"/>
        </w:rPr>
        <w:t xml:space="preserve"> functions as an avatar of the Master discourse, </w:t>
      </w:r>
      <w:r w:rsidRPr="00A22A49">
        <w:rPr>
          <w:rStyle w:val="StyleUnderline"/>
        </w:rPr>
        <w:t xml:space="preserve">promulgating </w:t>
      </w:r>
      <w:r w:rsidRPr="00A22A49">
        <w:rPr>
          <w:sz w:val="16"/>
        </w:rPr>
        <w:t>master</w:t>
      </w:r>
      <w:r w:rsidRPr="00A22A49">
        <w:rPr>
          <w:rStyle w:val="StyleUnderline"/>
        </w:rPr>
        <w:t xml:space="preserve"> signifiers hidden behind systematic knowledge’</w:t>
      </w:r>
      <w:r w:rsidRPr="00A22A49">
        <w:rPr>
          <w:sz w:val="16"/>
        </w:rPr>
        <w:t xml:space="preserve"> (Bracher Citation1994b, p. 117; Lacan 1991, p. 172–173). The </w:t>
      </w:r>
      <w:r w:rsidRPr="00A22A49">
        <w:rPr>
          <w:rStyle w:val="StyleUnderline"/>
        </w:rPr>
        <w:t>power and legitimacy</w:t>
      </w:r>
      <w:r w:rsidRPr="00A22A49">
        <w:rPr>
          <w:sz w:val="16"/>
        </w:rPr>
        <w:t xml:space="preserve"> of the Discourse of the University is </w:t>
      </w:r>
      <w:r w:rsidRPr="00A22A49">
        <w:rPr>
          <w:rStyle w:val="StyleUnderline"/>
        </w:rPr>
        <w:t xml:space="preserve">sustained by a </w:t>
      </w:r>
      <w:r w:rsidRPr="00A22A49">
        <w:rPr>
          <w:rStyle w:val="Emphasis"/>
        </w:rPr>
        <w:t>fantasy of neutrality, objectivity, universalism</w:t>
      </w:r>
      <w:r w:rsidRPr="00A22A49">
        <w:rPr>
          <w:rStyle w:val="StyleUnderline"/>
        </w:rPr>
        <w:t>,</w:t>
      </w:r>
      <w:r w:rsidRPr="00A22A49">
        <w:rPr>
          <w:sz w:val="16"/>
        </w:rPr>
        <w:t xml:space="preserve"> and </w:t>
      </w:r>
      <w:r w:rsidRPr="00A22A49">
        <w:rPr>
          <w:rStyle w:val="StyleUnderline"/>
        </w:rPr>
        <w:t>expert-knowledge</w:t>
      </w:r>
      <w:r w:rsidRPr="00A22A49">
        <w:rPr>
          <w:sz w:val="16"/>
        </w:rPr>
        <w:t xml:space="preserve"> that </w:t>
      </w:r>
      <w:r w:rsidRPr="00A22A49">
        <w:rPr>
          <w:rStyle w:val="StyleUnderline"/>
        </w:rPr>
        <w:t>supports</w:t>
      </w:r>
      <w:r w:rsidRPr="00A22A49">
        <w:rPr>
          <w:sz w:val="16"/>
        </w:rPr>
        <w:t xml:space="preserve"> the </w:t>
      </w:r>
      <w:r w:rsidRPr="00A22A49">
        <w:rPr>
          <w:rStyle w:val="StyleUnderline"/>
        </w:rPr>
        <w:t>Discourse</w:t>
      </w:r>
      <w:r w:rsidRPr="00A22A49">
        <w:rPr>
          <w:sz w:val="16"/>
        </w:rPr>
        <w:t xml:space="preserve"> of the Master and </w:t>
      </w:r>
      <w:r w:rsidRPr="00A22A49">
        <w:rPr>
          <w:rStyle w:val="StyleUnderline"/>
        </w:rPr>
        <w:t xml:space="preserve">frames both </w:t>
      </w:r>
      <w:r w:rsidRPr="00A22A49">
        <w:rPr>
          <w:rStyle w:val="Emphasis"/>
        </w:rPr>
        <w:t>strategic action</w:t>
      </w:r>
      <w:r w:rsidRPr="00A22A49">
        <w:rPr>
          <w:rStyle w:val="StyleUnderline"/>
        </w:rPr>
        <w:t xml:space="preserve"> and </w:t>
      </w:r>
      <w:r w:rsidRPr="00A22A49">
        <w:rPr>
          <w:rStyle w:val="Emphasis"/>
        </w:rPr>
        <w:t>techno-managerial interventions</w:t>
      </w:r>
      <w:r w:rsidRPr="00A22A49">
        <w:rPr>
          <w:rStyle w:val="StyleUnderline"/>
        </w:rPr>
        <w:t xml:space="preserve"> that point to the need to change rapidly but </w:t>
      </w:r>
      <w:r w:rsidRPr="00A22A49">
        <w:rPr>
          <w:rStyle w:val="Emphasis"/>
        </w:rPr>
        <w:t xml:space="preserve">without fundamentally altering </w:t>
      </w:r>
      <w:r w:rsidRPr="00A22A49">
        <w:rPr>
          <w:rStyle w:val="StyleUnderline"/>
        </w:rPr>
        <w:t>the</w:t>
      </w:r>
      <w:r w:rsidRPr="00A22A49">
        <w:rPr>
          <w:rStyle w:val="Emphasis"/>
        </w:rPr>
        <w:t xml:space="preserve"> </w:t>
      </w:r>
      <w:r w:rsidRPr="00A22A49">
        <w:rPr>
          <w:rStyle w:val="StyleUnderline"/>
        </w:rPr>
        <w:t>prevalent</w:t>
      </w:r>
      <w:r w:rsidRPr="00A22A49">
        <w:rPr>
          <w:rStyle w:val="Emphasis"/>
        </w:rPr>
        <w:t xml:space="preserve"> socio-ecological relations.</w:t>
      </w:r>
    </w:p>
    <w:p w14:paraId="19C5C64E" w14:textId="77777777" w:rsidR="004E3975" w:rsidRPr="00A22A49" w:rsidRDefault="004E3975" w:rsidP="004E3975">
      <w:pPr>
        <w:rPr>
          <w:sz w:val="16"/>
        </w:rPr>
      </w:pPr>
      <w:r w:rsidRPr="00A22A49">
        <w:rPr>
          <w:sz w:val="16"/>
        </w:rPr>
        <w:t xml:space="preserve">3.3. the discourse of the hysteric: </w:t>
      </w:r>
      <w:r w:rsidRPr="00A22A49">
        <w:rPr>
          <w:rStyle w:val="Emphasis"/>
        </w:rPr>
        <w:t>CO2 as object cause of desire</w:t>
      </w:r>
      <w:r w:rsidRPr="00A22A49">
        <w:rPr>
          <w:rStyle w:val="StyleUnderline"/>
        </w:rPr>
        <w:t xml:space="preserve"> </w:t>
      </w:r>
      <w:r w:rsidRPr="00A22A49">
        <w:rPr>
          <w:sz w:val="16"/>
        </w:rPr>
        <w:t xml:space="preserve">and the </w:t>
      </w:r>
      <w:r w:rsidRPr="00A22A49">
        <w:rPr>
          <w:rStyle w:val="StyleUnderline"/>
        </w:rPr>
        <w:t>interrogation</w:t>
      </w:r>
      <w:r w:rsidRPr="00A22A49">
        <w:rPr>
          <w:sz w:val="16"/>
        </w:rPr>
        <w:t xml:space="preserve"> of the </w:t>
      </w:r>
      <w:r w:rsidRPr="00A22A49">
        <w:rPr>
          <w:rStyle w:val="StyleUnderline"/>
        </w:rPr>
        <w:t>discourse</w:t>
      </w:r>
      <w:r w:rsidRPr="00A22A49">
        <w:rPr>
          <w:sz w:val="16"/>
        </w:rPr>
        <w:t xml:space="preserve"> of the master</w:t>
      </w:r>
    </w:p>
    <w:p w14:paraId="535557F4" w14:textId="77777777" w:rsidR="004E3975" w:rsidRPr="00A22A49" w:rsidRDefault="004E3975" w:rsidP="004E3975">
      <w:pPr>
        <w:rPr>
          <w:sz w:val="16"/>
        </w:rPr>
      </w:pPr>
      <w:r w:rsidRPr="00A22A49">
        <w:rPr>
          <w:sz w:val="16"/>
        </w:rPr>
        <w:t xml:space="preserve">The </w:t>
      </w:r>
      <w:r w:rsidRPr="00A22A49">
        <w:rPr>
          <w:rStyle w:val="StyleUnderline"/>
        </w:rPr>
        <w:t>third position in the Lacanian discursive quadrangle is the Discourse</w:t>
      </w:r>
      <w:r w:rsidRPr="00A22A49">
        <w:rPr>
          <w:sz w:val="16"/>
        </w:rPr>
        <w:t xml:space="preserve"> of the </w:t>
      </w:r>
      <w:r w:rsidRPr="00A22A49">
        <w:rPr>
          <w:rStyle w:val="StyleUnderline"/>
        </w:rPr>
        <w:t>Hysteric</w:t>
      </w:r>
      <w:r w:rsidRPr="00A22A49">
        <w:rPr>
          <w:sz w:val="16"/>
        </w:rPr>
        <w:t>. In this discourse and associated practices, the</w:t>
      </w:r>
      <w:r w:rsidRPr="00A22A49">
        <w:rPr>
          <w:rStyle w:val="StyleUnderline"/>
        </w:rPr>
        <w:t xml:space="preserve"> key position is taken by the subject who interrogat</w:t>
      </w:r>
      <w:r w:rsidRPr="00A22A49">
        <w:rPr>
          <w:sz w:val="16"/>
        </w:rPr>
        <w:t xml:space="preserve">es the Master with respect </w:t>
      </w:r>
      <w:r w:rsidRPr="00A22A49">
        <w:rPr>
          <w:rStyle w:val="StyleUnderline"/>
        </w:rPr>
        <w:t>to the desire that seems to emanate</w:t>
      </w:r>
      <w:r w:rsidRPr="00A22A49">
        <w:rPr>
          <w:sz w:val="16"/>
        </w:rPr>
        <w:t xml:space="preserve"> </w:t>
      </w:r>
      <w:r w:rsidRPr="00A22A49">
        <w:rPr>
          <w:rStyle w:val="StyleUnderline"/>
        </w:rPr>
        <w:t>from</w:t>
      </w:r>
      <w:r w:rsidRPr="00A22A49">
        <w:rPr>
          <w:sz w:val="16"/>
        </w:rPr>
        <w:t xml:space="preserve"> the Master </w:t>
      </w:r>
      <w:r w:rsidRPr="00A22A49">
        <w:rPr>
          <w:rStyle w:val="StyleUnderline"/>
        </w:rPr>
        <w:t>Discourse</w:t>
      </w:r>
      <w:r w:rsidRPr="00A22A49">
        <w:rPr>
          <w:sz w:val="16"/>
        </w:rPr>
        <w:t xml:space="preserve">, but is registered as </w:t>
      </w:r>
      <w:r w:rsidRPr="00A22A49">
        <w:rPr>
          <w:rStyle w:val="StyleUnderline"/>
        </w:rPr>
        <w:t>duplicitous and</w:t>
      </w:r>
      <w:r w:rsidRPr="00A22A49">
        <w:rPr>
          <w:sz w:val="16"/>
        </w:rPr>
        <w:t xml:space="preserve"> </w:t>
      </w:r>
      <w:r w:rsidRPr="00A22A49">
        <w:rPr>
          <w:rStyle w:val="StyleUnderline"/>
        </w:rPr>
        <w:t>lacking</w:t>
      </w:r>
      <w:r w:rsidRPr="00A22A49">
        <w:rPr>
          <w:sz w:val="16"/>
        </w:rPr>
        <w:t xml:space="preserve"> (Bracher Citation1994b; Fink Citation1995). With respect to the consensualised climate change argument, the Master’s </w:t>
      </w:r>
      <w:r w:rsidRPr="00A22A49">
        <w:rPr>
          <w:rStyle w:val="StyleUnderline"/>
        </w:rPr>
        <w:t>desire crystallizes around ‘</w:t>
      </w:r>
      <w:r w:rsidRPr="00A22A49">
        <w:rPr>
          <w:rStyle w:val="Emphasis"/>
        </w:rPr>
        <w:t>managing’</w:t>
      </w:r>
      <w:r w:rsidRPr="00A22A49">
        <w:rPr>
          <w:rStyle w:val="StyleUnderline"/>
        </w:rPr>
        <w:t xml:space="preserve"> </w:t>
      </w:r>
      <w:r w:rsidRPr="00A22A49">
        <w:rPr>
          <w:rStyle w:val="Emphasis"/>
        </w:rPr>
        <w:t>greenhouse gases</w:t>
      </w:r>
      <w:r w:rsidRPr="00A22A49">
        <w:rPr>
          <w:sz w:val="16"/>
        </w:rPr>
        <w:t xml:space="preserve"> in order to </w:t>
      </w:r>
      <w:r w:rsidRPr="00A22A49">
        <w:rPr>
          <w:rStyle w:val="StyleUnderline"/>
        </w:rPr>
        <w:t>save both human and non-human earthly futures in a sustainable manner</w:t>
      </w:r>
      <w:r w:rsidRPr="00A22A49">
        <w:rPr>
          <w:sz w:val="16"/>
        </w:rPr>
        <w:t xml:space="preserve"> (Swyngedouw Citation2018), and this can be </w:t>
      </w:r>
      <w:r w:rsidRPr="00A22A49">
        <w:rPr>
          <w:rStyle w:val="StyleUnderline"/>
        </w:rPr>
        <w:t>achieved with appropriate techno-managerial adjustment</w:t>
      </w:r>
      <w:r w:rsidRPr="00A22A49">
        <w:rPr>
          <w:sz w:val="16"/>
        </w:rPr>
        <w:t xml:space="preserve"> </w:t>
      </w:r>
      <w:r w:rsidRPr="00A22A49">
        <w:rPr>
          <w:rStyle w:val="StyleUnderline"/>
        </w:rPr>
        <w:t xml:space="preserve">that </w:t>
      </w:r>
      <w:r w:rsidRPr="00A22A49">
        <w:rPr>
          <w:rStyle w:val="Emphasis"/>
        </w:rPr>
        <w:t>leave intact the mechanisms that produce climate change</w:t>
      </w:r>
      <w:r w:rsidRPr="00A22A49">
        <w:rPr>
          <w:sz w:val="16"/>
        </w:rPr>
        <w:t xml:space="preserve">. The Discourse of the Hysteric, while </w:t>
      </w:r>
      <w:r w:rsidRPr="00A22A49">
        <w:rPr>
          <w:rStyle w:val="StyleUnderline"/>
        </w:rPr>
        <w:t>taking seriously the nodal point that CO2 takes as object-cause of desire</w:t>
      </w:r>
      <w:r w:rsidRPr="00A22A49">
        <w:rPr>
          <w:sz w:val="16"/>
        </w:rPr>
        <w:t>, interrogates the Master as to its ‘real’ intentions, thereby questioning, countering, and critiquing the Discourse of the Master, while seeking to uncover what the Master really wants. Part of the critical environmental research community provides an academic support structure for this Hysterical position.</w:t>
      </w:r>
    </w:p>
    <w:p w14:paraId="0C1C1FA2" w14:textId="77777777" w:rsidR="004E3975" w:rsidRPr="00A22A49" w:rsidRDefault="004E3975" w:rsidP="004E3975">
      <w:pPr>
        <w:rPr>
          <w:sz w:val="16"/>
        </w:rPr>
      </w:pPr>
      <w:r w:rsidRPr="00A22A49">
        <w:rPr>
          <w:sz w:val="16"/>
        </w:rPr>
        <w:t xml:space="preserve">Here we encounter the climate activists who suspect and distrust the Master, and bombard those in power with demands to take seriously climate science and to take appropriate action. </w:t>
      </w:r>
      <w:r w:rsidRPr="00A22A49">
        <w:rPr>
          <w:rStyle w:val="StyleUnderline"/>
        </w:rPr>
        <w:t>The always failing response of those in power to act decisively nurtures and intensifies the activists’ engagement and repertoires of action</w:t>
      </w:r>
      <w:r w:rsidRPr="00A22A49">
        <w:rPr>
          <w:sz w:val="16"/>
        </w:rPr>
        <w:t>. The Master’s resp</w:t>
      </w:r>
      <w:r w:rsidRPr="00A22A49">
        <w:rPr>
          <w:rStyle w:val="StyleUnderline"/>
        </w:rPr>
        <w:t xml:space="preserve">onse is always lacking, insufficient, thereby heightening the critical position of the hysteric </w:t>
      </w:r>
      <w:r w:rsidRPr="00A22A49">
        <w:rPr>
          <w:sz w:val="16"/>
        </w:rPr>
        <w:t xml:space="preserve">viz-a-viz the Master. More importantly, the </w:t>
      </w:r>
      <w:r w:rsidRPr="00A22A49">
        <w:rPr>
          <w:rStyle w:val="StyleUnderline"/>
        </w:rPr>
        <w:t>position</w:t>
      </w:r>
      <w:r w:rsidRPr="00A22A49">
        <w:rPr>
          <w:sz w:val="16"/>
        </w:rPr>
        <w:t xml:space="preserve"> of the Master is hereby </w:t>
      </w:r>
      <w:r w:rsidRPr="00A22A49">
        <w:rPr>
          <w:rStyle w:val="Emphasis"/>
        </w:rPr>
        <w:t>further deepened through relentless questioning</w:t>
      </w:r>
      <w:r w:rsidRPr="00A22A49">
        <w:rPr>
          <w:sz w:val="16"/>
        </w:rPr>
        <w:t xml:space="preserve">, </w:t>
      </w:r>
      <w:r w:rsidRPr="00A22A49">
        <w:rPr>
          <w:rStyle w:val="Emphasis"/>
        </w:rPr>
        <w:t>interrogating</w:t>
      </w:r>
      <w:r w:rsidRPr="00A22A49">
        <w:rPr>
          <w:sz w:val="16"/>
        </w:rPr>
        <w:t xml:space="preserve">, and </w:t>
      </w:r>
      <w:r w:rsidRPr="00A22A49">
        <w:rPr>
          <w:rStyle w:val="Emphasis"/>
        </w:rPr>
        <w:t xml:space="preserve">hoisting further demands </w:t>
      </w:r>
      <w:r w:rsidRPr="00A22A49">
        <w:rPr>
          <w:sz w:val="16"/>
        </w:rPr>
        <w:t xml:space="preserve">(Newman 2004). Rather than </w:t>
      </w:r>
      <w:r w:rsidRPr="00A22A49">
        <w:rPr>
          <w:rStyle w:val="StyleUnderline"/>
        </w:rPr>
        <w:t>changing the co-ordinates of the existing configuration</w:t>
      </w:r>
      <w:r w:rsidRPr="00A22A49">
        <w:rPr>
          <w:sz w:val="16"/>
        </w:rPr>
        <w:t xml:space="preserve">, this </w:t>
      </w:r>
      <w:r w:rsidRPr="00A22A49">
        <w:rPr>
          <w:rStyle w:val="StyleUnderline"/>
        </w:rPr>
        <w:t xml:space="preserve">hysterical condition </w:t>
      </w:r>
      <w:r w:rsidRPr="00A22A49">
        <w:rPr>
          <w:rStyle w:val="Emphasis"/>
        </w:rPr>
        <w:t>further</w:t>
      </w:r>
      <w:r w:rsidRPr="00A22A49">
        <w:rPr>
          <w:rStyle w:val="StyleUnderline"/>
        </w:rPr>
        <w:t xml:space="preserve"> deepens the deadlock of the </w:t>
      </w:r>
      <w:r w:rsidRPr="00A22A49">
        <w:rPr>
          <w:rStyle w:val="Emphasis"/>
        </w:rPr>
        <w:t>hegemonic climate consensus</w:t>
      </w:r>
      <w:r w:rsidRPr="00A22A49">
        <w:rPr>
          <w:rStyle w:val="StyleUnderline"/>
        </w:rPr>
        <w:t>.</w:t>
      </w:r>
      <w:r w:rsidRPr="00A22A49">
        <w:rPr>
          <w:sz w:val="16"/>
        </w:rPr>
        <w:t xml:space="preserve"> </w:t>
      </w:r>
      <w:r w:rsidRPr="00A22A49">
        <w:rPr>
          <w:rStyle w:val="Emphasis"/>
        </w:rPr>
        <w:t>X-tinction</w:t>
      </w:r>
      <w:r w:rsidRPr="00A22A49">
        <w:rPr>
          <w:rStyle w:val="StyleUnderline"/>
        </w:rPr>
        <w:t xml:space="preserve"> </w:t>
      </w:r>
      <w:r w:rsidRPr="00A22A49">
        <w:rPr>
          <w:rStyle w:val="Emphasis"/>
        </w:rPr>
        <w:t>Rebellion</w:t>
      </w:r>
      <w:r w:rsidRPr="00A22A49">
        <w:rPr>
          <w:rStyle w:val="StyleUnderline"/>
        </w:rPr>
        <w:t xml:space="preserve"> or Youth for Climate are </w:t>
      </w:r>
      <w:r w:rsidRPr="00A22A49">
        <w:rPr>
          <w:sz w:val="16"/>
        </w:rPr>
        <w:t>canonical</w:t>
      </w:r>
      <w:r w:rsidRPr="00A22A49">
        <w:rPr>
          <w:rStyle w:val="StyleUnderline"/>
        </w:rPr>
        <w:t xml:space="preserve"> examples of </w:t>
      </w:r>
      <w:r w:rsidRPr="00A22A49">
        <w:rPr>
          <w:sz w:val="16"/>
        </w:rPr>
        <w:t>climate</w:t>
      </w:r>
      <w:r w:rsidRPr="00A22A49">
        <w:rPr>
          <w:rStyle w:val="StyleUnderline"/>
        </w:rPr>
        <w:t xml:space="preserve"> activism</w:t>
      </w:r>
      <w:r w:rsidRPr="00A22A49">
        <w:rPr>
          <w:sz w:val="16"/>
        </w:rPr>
        <w:t xml:space="preserve"> that urges the elites to take decisive action. This </w:t>
      </w:r>
      <w:r w:rsidRPr="00A22A49">
        <w:rPr>
          <w:rStyle w:val="StyleUnderline"/>
        </w:rPr>
        <w:t>reproduces</w:t>
      </w:r>
      <w:r w:rsidRPr="00A22A49">
        <w:rPr>
          <w:sz w:val="16"/>
        </w:rPr>
        <w:t xml:space="preserve"> the </w:t>
      </w:r>
      <w:r w:rsidRPr="00A22A49">
        <w:rPr>
          <w:rStyle w:val="Emphasis"/>
        </w:rPr>
        <w:t>existing power configurations</w:t>
      </w:r>
      <w:r w:rsidRPr="00A22A49">
        <w:rPr>
          <w:sz w:val="16"/>
        </w:rPr>
        <w:t xml:space="preserve"> that produce the problem in the first place. Moreover, it </w:t>
      </w:r>
      <w:r w:rsidRPr="00A22A49">
        <w:rPr>
          <w:rStyle w:val="StyleUnderline"/>
        </w:rPr>
        <w:t>further solidifies the consensual view</w:t>
      </w:r>
      <w:r w:rsidRPr="00A22A49">
        <w:rPr>
          <w:sz w:val="16"/>
        </w:rPr>
        <w:t xml:space="preserve"> that </w:t>
      </w:r>
      <w:r w:rsidRPr="00A22A49">
        <w:rPr>
          <w:rStyle w:val="StyleUnderline"/>
        </w:rPr>
        <w:t>averting</w:t>
      </w:r>
      <w:r w:rsidRPr="00A22A49">
        <w:rPr>
          <w:sz w:val="16"/>
        </w:rPr>
        <w:t xml:space="preserve"> </w:t>
      </w:r>
      <w:r w:rsidRPr="00A22A49">
        <w:rPr>
          <w:rStyle w:val="StyleUnderline"/>
        </w:rPr>
        <w:t>climate</w:t>
      </w:r>
      <w:r w:rsidRPr="00A22A49">
        <w:rPr>
          <w:sz w:val="16"/>
        </w:rPr>
        <w:t xml:space="preserve"> </w:t>
      </w:r>
      <w:r w:rsidRPr="00A22A49">
        <w:rPr>
          <w:rStyle w:val="StyleUnderline"/>
        </w:rPr>
        <w:t>chaos</w:t>
      </w:r>
      <w:r w:rsidRPr="00A22A49">
        <w:rPr>
          <w:sz w:val="16"/>
        </w:rPr>
        <w:t xml:space="preserve"> and </w:t>
      </w:r>
      <w:r w:rsidRPr="00A22A49">
        <w:rPr>
          <w:rStyle w:val="StyleUnderline"/>
        </w:rPr>
        <w:t>producing a socially inclusive and ecologically sustainable configuration</w:t>
      </w:r>
      <w:r w:rsidRPr="00A22A49">
        <w:rPr>
          <w:sz w:val="16"/>
        </w:rPr>
        <w:t xml:space="preserve"> revolves around dealing with the </w:t>
      </w:r>
      <w:r w:rsidRPr="00A22A49">
        <w:rPr>
          <w:rStyle w:val="Emphasis"/>
        </w:rPr>
        <w:t>fethishized ‘thing called CO2’</w:t>
      </w:r>
      <w:r w:rsidRPr="00A22A49">
        <w:rPr>
          <w:sz w:val="16"/>
        </w:rPr>
        <w:t xml:space="preserve"> </w:t>
      </w:r>
      <w:r w:rsidRPr="00A22A49">
        <w:rPr>
          <w:rStyle w:val="StyleUnderline"/>
        </w:rPr>
        <w:t xml:space="preserve">rather than </w:t>
      </w:r>
      <w:r w:rsidRPr="00A22A49">
        <w:rPr>
          <w:rStyle w:val="Emphasis"/>
        </w:rPr>
        <w:t>changing the Real</w:t>
      </w:r>
      <w:r w:rsidRPr="00A22A49">
        <w:rPr>
          <w:rStyle w:val="StyleUnderline"/>
        </w:rPr>
        <w:t xml:space="preserve"> of the </w:t>
      </w:r>
      <w:r w:rsidRPr="00A22A49">
        <w:rPr>
          <w:rStyle w:val="Emphasis"/>
        </w:rPr>
        <w:t>relations producing the ‘thing’.</w:t>
      </w:r>
      <w:r w:rsidRPr="00A22A49">
        <w:rPr>
          <w:sz w:val="16"/>
        </w:rPr>
        <w:t xml:space="preserve"> In doing so, </w:t>
      </w:r>
      <w:r w:rsidRPr="00A22A49">
        <w:rPr>
          <w:rStyle w:val="StyleUnderline"/>
        </w:rPr>
        <w:t>such forms of hysterical acting-out</w:t>
      </w:r>
      <w:r w:rsidRPr="00A22A49">
        <w:rPr>
          <w:sz w:val="16"/>
        </w:rPr>
        <w:t>, articulated around fetishistic</w:t>
      </w:r>
      <w:r w:rsidRPr="00A22A49">
        <w:rPr>
          <w:rStyle w:val="StyleUnderline"/>
        </w:rPr>
        <w:t xml:space="preserve"> displacement, permit</w:t>
      </w:r>
      <w:r w:rsidRPr="00A22A49">
        <w:rPr>
          <w:sz w:val="16"/>
        </w:rPr>
        <w:t xml:space="preserve"> both </w:t>
      </w:r>
      <w:r w:rsidRPr="00A22A49">
        <w:rPr>
          <w:rStyle w:val="StyleUnderline"/>
        </w:rPr>
        <w:t>demanding change and leaving the structural parameters intact</w:t>
      </w:r>
      <w:r w:rsidRPr="00A22A49">
        <w:rPr>
          <w:sz w:val="16"/>
        </w:rPr>
        <w:t xml:space="preserve"> (Fletcher Citation2018). Such forms of </w:t>
      </w:r>
      <w:r w:rsidRPr="00A22A49">
        <w:rPr>
          <w:rStyle w:val="Emphasis"/>
        </w:rPr>
        <w:t>climate activism</w:t>
      </w:r>
      <w:r w:rsidRPr="00A22A49">
        <w:rPr>
          <w:sz w:val="16"/>
        </w:rPr>
        <w:t xml:space="preserve"> maintain a </w:t>
      </w:r>
      <w:r w:rsidRPr="00A22A49">
        <w:rPr>
          <w:rStyle w:val="StyleUnderline"/>
        </w:rPr>
        <w:t xml:space="preserve">deep </w:t>
      </w:r>
      <w:r w:rsidRPr="00A22A49">
        <w:rPr>
          <w:rStyle w:val="Emphasis"/>
        </w:rPr>
        <w:t>libidinal attachment</w:t>
      </w:r>
      <w:r w:rsidRPr="00A22A49">
        <w:rPr>
          <w:rStyle w:val="StyleUnderline"/>
        </w:rPr>
        <w:t xml:space="preserve"> to the existing configuration</w:t>
      </w:r>
      <w:r w:rsidRPr="00A22A49">
        <w:rPr>
          <w:sz w:val="16"/>
        </w:rPr>
        <w:t xml:space="preserve">, while </w:t>
      </w:r>
      <w:r w:rsidRPr="00A22A49">
        <w:rPr>
          <w:rStyle w:val="StyleUnderline"/>
        </w:rPr>
        <w:t>disavowing the intensely political nature of the problem,</w:t>
      </w:r>
      <w:r w:rsidRPr="00A22A49">
        <w:rPr>
          <w:sz w:val="16"/>
        </w:rPr>
        <w:t xml:space="preserve"> which revolves around transforming the socio-ecological relations of production and reproduction.</w:t>
      </w:r>
    </w:p>
    <w:p w14:paraId="2DF64439" w14:textId="77777777" w:rsidR="004E3975" w:rsidRPr="00A22A49" w:rsidRDefault="004E3975" w:rsidP="004E3975">
      <w:pPr>
        <w:rPr>
          <w:sz w:val="16"/>
        </w:rPr>
      </w:pPr>
      <w:r w:rsidRPr="00A22A49">
        <w:rPr>
          <w:sz w:val="16"/>
        </w:rPr>
        <w:t>4. Traversing the trauma and encircling the real, or … . how not to succumb to the populist temptation</w:t>
      </w:r>
    </w:p>
    <w:p w14:paraId="5BA4054A" w14:textId="77777777" w:rsidR="004E3975" w:rsidRPr="00A22A49" w:rsidRDefault="004E3975" w:rsidP="004E3975">
      <w:pPr>
        <w:rPr>
          <w:rStyle w:val="StyleUnderline"/>
        </w:rPr>
      </w:pPr>
      <w:r w:rsidRPr="00A22A49">
        <w:rPr>
          <w:sz w:val="16"/>
        </w:rPr>
        <w:t xml:space="preserve">In the Lacanian universe, the fourth discourse, the </w:t>
      </w:r>
      <w:r w:rsidRPr="00A22A49">
        <w:rPr>
          <w:rStyle w:val="StyleUnderline"/>
        </w:rPr>
        <w:t>Discourse of the Analyst,</w:t>
      </w:r>
      <w:r w:rsidRPr="00A22A49">
        <w:rPr>
          <w:sz w:val="16"/>
        </w:rPr>
        <w:t xml:space="preserve"> revolves around </w:t>
      </w:r>
      <w:r w:rsidRPr="00A22A49">
        <w:rPr>
          <w:rStyle w:val="Emphasis"/>
        </w:rPr>
        <w:t>nudging</w:t>
      </w:r>
      <w:r w:rsidRPr="00A22A49">
        <w:rPr>
          <w:sz w:val="16"/>
        </w:rPr>
        <w:t xml:space="preserve"> the </w:t>
      </w:r>
      <w:r w:rsidRPr="00A22A49">
        <w:rPr>
          <w:rStyle w:val="StyleUnderline"/>
        </w:rPr>
        <w:t xml:space="preserve">analysands to </w:t>
      </w:r>
      <w:r w:rsidRPr="00A22A49">
        <w:rPr>
          <w:rStyle w:val="Emphasis"/>
        </w:rPr>
        <w:t>interrogate</w:t>
      </w:r>
      <w:r w:rsidRPr="00A22A49">
        <w:rPr>
          <w:rStyle w:val="StyleUnderline"/>
        </w:rPr>
        <w:t xml:space="preserve"> their </w:t>
      </w:r>
      <w:r w:rsidRPr="00A22A49">
        <w:rPr>
          <w:rStyle w:val="Emphasis"/>
        </w:rPr>
        <w:t>object-cause of</w:t>
      </w:r>
      <w:r w:rsidRPr="00A22A49">
        <w:rPr>
          <w:rStyle w:val="StyleUnderline"/>
        </w:rPr>
        <w:t xml:space="preserve"> </w:t>
      </w:r>
      <w:r w:rsidRPr="00A22A49">
        <w:rPr>
          <w:rStyle w:val="Emphasis"/>
        </w:rPr>
        <w:t>desire</w:t>
      </w:r>
      <w:r w:rsidRPr="00A22A49">
        <w:rPr>
          <w:sz w:val="16"/>
        </w:rPr>
        <w:t xml:space="preserve">. This </w:t>
      </w:r>
      <w:r w:rsidRPr="00A22A49">
        <w:rPr>
          <w:rStyle w:val="StyleUnderline"/>
        </w:rPr>
        <w:t>requires</w:t>
      </w:r>
      <w:r w:rsidRPr="00A22A49">
        <w:rPr>
          <w:sz w:val="16"/>
        </w:rPr>
        <w:t xml:space="preserve"> what Lacan names as </w:t>
      </w:r>
      <w:r w:rsidRPr="00A22A49">
        <w:rPr>
          <w:rStyle w:val="Emphasis"/>
        </w:rPr>
        <w:t>‘traversing the fantasy’,</w:t>
      </w:r>
      <w:r w:rsidRPr="00A22A49">
        <w:rPr>
          <w:sz w:val="16"/>
        </w:rPr>
        <w:t xml:space="preserve"> that is to </w:t>
      </w:r>
      <w:r w:rsidRPr="00A22A49">
        <w:rPr>
          <w:rStyle w:val="StyleUnderline"/>
        </w:rPr>
        <w:t>traverse the imaginaries that elevate a thing to the object cause of desire (object a):</w:t>
      </w:r>
    </w:p>
    <w:p w14:paraId="3E6BC5C5" w14:textId="77777777" w:rsidR="004E3975" w:rsidRPr="00A22A49" w:rsidRDefault="004E3975" w:rsidP="004E3975">
      <w:pPr>
        <w:rPr>
          <w:sz w:val="16"/>
        </w:rPr>
      </w:pPr>
      <w:r w:rsidRPr="00A22A49">
        <w:rPr>
          <w:sz w:val="16"/>
        </w:rPr>
        <w:t xml:space="preserve">The </w:t>
      </w:r>
      <w:r w:rsidRPr="00A22A49">
        <w:rPr>
          <w:rStyle w:val="StyleUnderline"/>
        </w:rPr>
        <w:t xml:space="preserve">analyst’s </w:t>
      </w:r>
      <w:r w:rsidRPr="00A22A49">
        <w:rPr>
          <w:rStyle w:val="Emphasis"/>
        </w:rPr>
        <w:t>ethical commitment</w:t>
      </w:r>
      <w:r w:rsidRPr="00A22A49">
        <w:rPr>
          <w:rStyle w:val="StyleUnderline"/>
        </w:rPr>
        <w:t xml:space="preserve"> is to </w:t>
      </w:r>
      <w:r w:rsidRPr="00A22A49">
        <w:rPr>
          <w:rStyle w:val="Emphasis"/>
        </w:rPr>
        <w:t>provoke</w:t>
      </w:r>
      <w:r w:rsidRPr="00A22A49">
        <w:rPr>
          <w:rStyle w:val="StyleUnderline"/>
        </w:rPr>
        <w:t xml:space="preserve"> the </w:t>
      </w:r>
      <w:r w:rsidRPr="00A22A49">
        <w:rPr>
          <w:rStyle w:val="Emphasis"/>
        </w:rPr>
        <w:t>analyzed</w:t>
      </w:r>
      <w:r w:rsidRPr="00A22A49">
        <w:rPr>
          <w:rStyle w:val="StyleUnderline"/>
        </w:rPr>
        <w:t xml:space="preserve"> into a new relationship with their own desires such that they are </w:t>
      </w:r>
      <w:r w:rsidRPr="00A22A49">
        <w:rPr>
          <w:rStyle w:val="Emphasis"/>
        </w:rPr>
        <w:t>no longer constrained by fantasy</w:t>
      </w:r>
      <w:r w:rsidRPr="00A22A49">
        <w:rPr>
          <w:rStyle w:val="StyleUnderline"/>
        </w:rPr>
        <w:t>.</w:t>
      </w:r>
      <w:r w:rsidRPr="00A22A49">
        <w:rPr>
          <w:sz w:val="16"/>
        </w:rPr>
        <w:t xml:space="preserve"> This point </w:t>
      </w:r>
      <w:r w:rsidRPr="00A22A49">
        <w:rPr>
          <w:rStyle w:val="StyleUnderline"/>
        </w:rPr>
        <w:t>is reached when the analyzed traverses the fantasy and arrives at a state of subjective destitution</w:t>
      </w:r>
      <w:r w:rsidRPr="00A22A49">
        <w:rPr>
          <w:sz w:val="16"/>
        </w:rPr>
        <w:t>, where the subject renounces his or her relationship with a fantasy that prevents “passing to the act” in relation to desire (Healy Citation2010, p. 502).</w:t>
      </w:r>
    </w:p>
    <w:p w14:paraId="478EE0E5" w14:textId="77777777" w:rsidR="004E3975" w:rsidRDefault="004E3975" w:rsidP="004E3975">
      <w:pPr>
        <w:rPr>
          <w:sz w:val="16"/>
        </w:rPr>
      </w:pPr>
      <w:r w:rsidRPr="00A22A49">
        <w:rPr>
          <w:sz w:val="16"/>
        </w:rPr>
        <w:t xml:space="preserve">Such </w:t>
      </w:r>
      <w:r w:rsidRPr="00A22A49">
        <w:rPr>
          <w:rStyle w:val="StyleUnderline"/>
        </w:rPr>
        <w:t xml:space="preserve">re-quilting of fantasy </w:t>
      </w:r>
      <w:r w:rsidRPr="00A22A49">
        <w:rPr>
          <w:rStyle w:val="Emphasis"/>
        </w:rPr>
        <w:t>undermines the hold ‘the thing’</w:t>
      </w:r>
      <w:r w:rsidRPr="00A22A49">
        <w:rPr>
          <w:sz w:val="16"/>
        </w:rPr>
        <w:t xml:space="preserve"> </w:t>
      </w:r>
      <w:r w:rsidRPr="00A22A49">
        <w:rPr>
          <w:rStyle w:val="StyleUnderline"/>
        </w:rPr>
        <w:t xml:space="preserve">has as embodying the (impossible) </w:t>
      </w:r>
      <w:r w:rsidRPr="00A22A49">
        <w:rPr>
          <w:rStyle w:val="Emphasis"/>
        </w:rPr>
        <w:t>promise</w:t>
      </w:r>
      <w:r w:rsidRPr="00A22A49">
        <w:rPr>
          <w:rStyle w:val="StyleUnderline"/>
        </w:rPr>
        <w:t xml:space="preserve"> of </w:t>
      </w:r>
      <w:r w:rsidRPr="00A22A49">
        <w:rPr>
          <w:rStyle w:val="Emphasis"/>
        </w:rPr>
        <w:t>enjoyment</w:t>
      </w:r>
      <w:r w:rsidRPr="00A22A49">
        <w:rPr>
          <w:rStyle w:val="StyleUnderline"/>
        </w:rPr>
        <w:t xml:space="preserve"> and displaces it to a different terrain</w:t>
      </w:r>
      <w:r w:rsidRPr="00A22A49">
        <w:rPr>
          <w:sz w:val="16"/>
        </w:rPr>
        <w:t xml:space="preserve">, one that does not any longer eschew ‘the encounter with the Real’, i.e. </w:t>
      </w:r>
      <w:r w:rsidRPr="00A22A49">
        <w:rPr>
          <w:rStyle w:val="StyleUnderline"/>
        </w:rPr>
        <w:t xml:space="preserve">those processes and concerns that that have been repressed, disavowed or foreclosed. </w:t>
      </w:r>
      <w:r w:rsidRPr="00A22A49">
        <w:rPr>
          <w:sz w:val="16"/>
        </w:rPr>
        <w:t xml:space="preserve">It </w:t>
      </w:r>
      <w:r w:rsidRPr="00A22A49">
        <w:rPr>
          <w:rStyle w:val="StyleUnderline"/>
        </w:rPr>
        <w:t>rejects</w:t>
      </w:r>
      <w:r w:rsidRPr="00A22A49">
        <w:rPr>
          <w:sz w:val="16"/>
        </w:rPr>
        <w:t xml:space="preserve"> the Master </w:t>
      </w:r>
      <w:r w:rsidRPr="00A22A49">
        <w:rPr>
          <w:rStyle w:val="StyleUnderline"/>
        </w:rPr>
        <w:t>discourse</w:t>
      </w:r>
      <w:r w:rsidRPr="00A22A49">
        <w:rPr>
          <w:sz w:val="16"/>
        </w:rPr>
        <w:t xml:space="preserve"> as just another </w:t>
      </w:r>
      <w:r w:rsidRPr="00A22A49">
        <w:rPr>
          <w:rStyle w:val="StyleUnderline"/>
        </w:rPr>
        <w:t>fantasy</w:t>
      </w:r>
      <w:r w:rsidRPr="00A22A49">
        <w:rPr>
          <w:sz w:val="16"/>
        </w:rPr>
        <w:t xml:space="preserve"> and strives to displace the Master from its pedestal (Žižek Citation2000, Zupančič Citation2000, Copjec Citation2002). In this section, we </w:t>
      </w:r>
      <w:r w:rsidRPr="00A22A49">
        <w:rPr>
          <w:rStyle w:val="StyleUnderline"/>
        </w:rPr>
        <w:t xml:space="preserve">shall attempt to </w:t>
      </w:r>
      <w:r w:rsidRPr="00A22A49">
        <w:rPr>
          <w:rStyle w:val="Emphasis"/>
        </w:rPr>
        <w:t>encircle parts of the Real</w:t>
      </w:r>
      <w:r w:rsidRPr="00A22A49">
        <w:rPr>
          <w:rStyle w:val="StyleUnderline"/>
        </w:rPr>
        <w:t xml:space="preserve"> that are repressed through the lure of certain fantasies</w:t>
      </w:r>
      <w:r w:rsidRPr="00A22A49">
        <w:rPr>
          <w:sz w:val="16"/>
        </w:rPr>
        <w:t xml:space="preserve">, thereby </w:t>
      </w:r>
      <w:r w:rsidRPr="00A22A49">
        <w:rPr>
          <w:rStyle w:val="StyleUnderline"/>
        </w:rPr>
        <w:t xml:space="preserve">contributing to </w:t>
      </w:r>
      <w:r w:rsidRPr="00A22A49">
        <w:rPr>
          <w:rStyle w:val="Emphasis"/>
        </w:rPr>
        <w:t>re</w:t>
      </w:r>
      <w:r w:rsidRPr="00A22A49">
        <w:rPr>
          <w:rStyle w:val="StyleUnderline"/>
        </w:rPr>
        <w:t>-</w:t>
      </w:r>
      <w:r w:rsidRPr="00A22A49">
        <w:rPr>
          <w:rStyle w:val="Emphasis"/>
        </w:rPr>
        <w:t>orienting</w:t>
      </w:r>
      <w:r w:rsidRPr="00A22A49">
        <w:rPr>
          <w:rStyle w:val="StyleUnderline"/>
        </w:rPr>
        <w:t xml:space="preserve"> desire around a different ‘object-cause of desire’. </w:t>
      </w:r>
      <w:r w:rsidRPr="00A22A49">
        <w:rPr>
          <w:sz w:val="16"/>
        </w:rPr>
        <w:t xml:space="preserve">Encircling the Real of climate change implies, among others, the </w:t>
      </w:r>
      <w:r w:rsidRPr="00A22A49">
        <w:rPr>
          <w:rStyle w:val="StyleUnderline"/>
        </w:rPr>
        <w:t xml:space="preserve">re-symbolisation of the imaginary upon which the urgency of environmental action is legitimized and sustained, </w:t>
      </w:r>
      <w:r w:rsidRPr="00A22A49">
        <w:rPr>
          <w:sz w:val="16"/>
        </w:rPr>
        <w:t xml:space="preserve">while re-articulating the ‘thing’ around which desire for a more benign environment in a socially inclusive world circulates. </w:t>
      </w:r>
      <w:r w:rsidRPr="00A22A49">
        <w:rPr>
          <w:rStyle w:val="StyleUnderline"/>
        </w:rPr>
        <w:t>The hegemonic base upon which discourse and practice of both mainstream and more activist climate movement</w:t>
      </w:r>
      <w:r w:rsidRPr="00A22A49">
        <w:rPr>
          <w:sz w:val="16"/>
        </w:rPr>
        <w:t xml:space="preserve">s is </w:t>
      </w:r>
      <w:r w:rsidRPr="00A22A49">
        <w:rPr>
          <w:rStyle w:val="Emphasis"/>
        </w:rPr>
        <w:t>predicated rests upon repressed traumas</w:t>
      </w:r>
      <w:r w:rsidRPr="00A22A49">
        <w:rPr>
          <w:sz w:val="16"/>
        </w:rPr>
        <w:t>. Opening-up different political-ecological trajectories requires transgressing the fantasy that conceals these traumas.</w:t>
      </w:r>
    </w:p>
    <w:p w14:paraId="4F569239" w14:textId="77777777" w:rsidR="004E3975" w:rsidRDefault="004E3975" w:rsidP="004E3975">
      <w:pPr>
        <w:rPr>
          <w:sz w:val="16"/>
        </w:rPr>
      </w:pPr>
    </w:p>
    <w:p w14:paraId="4734772A" w14:textId="77777777" w:rsidR="004E3975" w:rsidRDefault="004E3975" w:rsidP="004E3975">
      <w:pPr>
        <w:pStyle w:val="Heading4"/>
        <w:rPr>
          <w:lang w:eastAsia="zh-CN"/>
        </w:rPr>
      </w:pPr>
      <w:r>
        <w:t>Refuse any demands for solving climate change. It’s already happened, and any attempt to fix it is just suturing the void. Only interrogation of the object-cause of desire can break the deadlock.</w:t>
      </w:r>
    </w:p>
    <w:p w14:paraId="42CC53A9" w14:textId="77777777" w:rsidR="004E3975" w:rsidRPr="0055272A" w:rsidRDefault="004E3975" w:rsidP="004E3975">
      <w:pPr>
        <w:rPr>
          <w:lang w:eastAsia="zh-CN"/>
        </w:rPr>
      </w:pPr>
      <w:r w:rsidRPr="00300FC9">
        <w:t xml:space="preserve">Erik </w:t>
      </w:r>
      <w:r w:rsidRPr="00300FC9">
        <w:rPr>
          <w:rStyle w:val="Style13ptBold"/>
        </w:rPr>
        <w:t>Swyngedouw</w:t>
      </w:r>
      <w:r w:rsidRPr="00300FC9">
        <w:t xml:space="preserve"> 7-15-20</w:t>
      </w:r>
      <w:r w:rsidRPr="00300FC9">
        <w:rPr>
          <w:rStyle w:val="Style13ptBold"/>
        </w:rPr>
        <w:t>22</w:t>
      </w:r>
      <w:r w:rsidRPr="00300FC9">
        <w:t xml:space="preserve">. </w:t>
      </w:r>
      <w:r w:rsidRPr="00AE065C">
        <w:t>Erik Achille Marie Swyngedouw (pronounced [ˈeːrɪk ˈsʋɪŋɣədʌu]</w:t>
      </w:r>
      <w:r>
        <w:t xml:space="preserve">) </w:t>
      </w:r>
      <w:r w:rsidRPr="00AE065C">
        <w:t>is professor of geography at the University of Manchester in the School of Environment, Education and Development and a member of the Manchester Urban Institute.</w:t>
      </w:r>
      <w:r>
        <w:t xml:space="preserve"> </w:t>
      </w:r>
      <w:r w:rsidRPr="00300FC9">
        <w:t xml:space="preserve">"The unbearable lightness of climate populism," </w:t>
      </w:r>
      <w:r>
        <w:t>Environmental Politics, Volume 31, Issue 5: Operating at the Frontiers of Democracy? Mitigating climate change in times of populism</w:t>
      </w:r>
      <w:r w:rsidRPr="00300FC9">
        <w:t>,</w:t>
      </w:r>
      <w:r>
        <w:t xml:space="preserve"> pages 904-925</w:t>
      </w:r>
      <w:r>
        <w:rPr>
          <w:rFonts w:hint="eastAsia"/>
          <w:lang w:eastAsia="zh-CN"/>
        </w:rPr>
        <w:t>，</w:t>
      </w:r>
      <w:r w:rsidRPr="00F04E82">
        <w:t>https://doi.org/10.1080/09644016.2022.2090636</w:t>
      </w:r>
      <w:r>
        <w:t xml:space="preserve">. </w:t>
      </w:r>
      <w:r>
        <w:rPr>
          <w:rFonts w:hint="eastAsia"/>
          <w:lang w:eastAsia="zh-CN"/>
        </w:rPr>
        <w:t>苗</w:t>
      </w:r>
    </w:p>
    <w:p w14:paraId="33B24639" w14:textId="77777777" w:rsidR="004E3975" w:rsidRPr="003A50A3" w:rsidRDefault="004E3975" w:rsidP="004E3975">
      <w:pPr>
        <w:rPr>
          <w:sz w:val="16"/>
        </w:rPr>
      </w:pPr>
      <w:r w:rsidRPr="003A50A3">
        <w:rPr>
          <w:sz w:val="16"/>
        </w:rPr>
        <w:t>4.1. The catastrophe has already happened!</w:t>
      </w:r>
    </w:p>
    <w:p w14:paraId="593CCBA7" w14:textId="77777777" w:rsidR="004E3975" w:rsidRPr="001506CF" w:rsidRDefault="004E3975" w:rsidP="004E3975">
      <w:pPr>
        <w:rPr>
          <w:rStyle w:val="StyleUnderline"/>
        </w:rPr>
      </w:pPr>
      <w:r w:rsidRPr="003A50A3">
        <w:rPr>
          <w:sz w:val="16"/>
        </w:rPr>
        <w:t xml:space="preserve">First, the </w:t>
      </w:r>
      <w:r w:rsidRPr="001506CF">
        <w:rPr>
          <w:rStyle w:val="StyleUnderline"/>
        </w:rPr>
        <w:t>climate emergency portrays a dystopian future if no appropriate action is taken</w:t>
      </w:r>
      <w:r w:rsidRPr="003A50A3">
        <w:rPr>
          <w:sz w:val="16"/>
        </w:rPr>
        <w:t xml:space="preserve">. This </w:t>
      </w:r>
      <w:r w:rsidRPr="001506CF">
        <w:rPr>
          <w:rStyle w:val="StyleUnderline"/>
        </w:rPr>
        <w:t>view</w:t>
      </w:r>
      <w:r w:rsidRPr="003A50A3">
        <w:rPr>
          <w:sz w:val="16"/>
        </w:rPr>
        <w:t xml:space="preserve"> </w:t>
      </w:r>
      <w:r w:rsidRPr="001506CF">
        <w:rPr>
          <w:rStyle w:val="StyleUnderline"/>
        </w:rPr>
        <w:t xml:space="preserve">implies that it is </w:t>
      </w:r>
      <w:r w:rsidRPr="001506CF">
        <w:rPr>
          <w:rStyle w:val="Emphasis"/>
        </w:rPr>
        <w:t>not too late</w:t>
      </w:r>
      <w:r w:rsidRPr="001506CF">
        <w:rPr>
          <w:rStyle w:val="StyleUnderline"/>
        </w:rPr>
        <w:t xml:space="preserve">, </w:t>
      </w:r>
      <w:r w:rsidRPr="003A50A3">
        <w:rPr>
          <w:sz w:val="16"/>
        </w:rPr>
        <w:t xml:space="preserve">that the </w:t>
      </w:r>
      <w:r w:rsidRPr="001506CF">
        <w:rPr>
          <w:rStyle w:val="StyleUnderline"/>
        </w:rPr>
        <w:t>projected future can still be deflected</w:t>
      </w:r>
      <w:r w:rsidRPr="003A50A3">
        <w:rPr>
          <w:sz w:val="16"/>
        </w:rPr>
        <w:t xml:space="preserve">. However, many </w:t>
      </w:r>
      <w:r w:rsidRPr="001506CF">
        <w:rPr>
          <w:rStyle w:val="Emphasis"/>
        </w:rPr>
        <w:t>people</w:t>
      </w:r>
      <w:r w:rsidRPr="001506CF">
        <w:rPr>
          <w:rStyle w:val="StyleUnderline"/>
        </w:rPr>
        <w:t xml:space="preserve"> around the world </w:t>
      </w:r>
      <w:r w:rsidRPr="001506CF">
        <w:rPr>
          <w:rStyle w:val="Emphasis"/>
        </w:rPr>
        <w:t>already live in the socio-ecological apocalypse</w:t>
      </w:r>
      <w:r w:rsidRPr="003A50A3">
        <w:rPr>
          <w:sz w:val="16"/>
        </w:rPr>
        <w:t xml:space="preserve">, </w:t>
      </w:r>
      <w:r w:rsidRPr="001506CF">
        <w:rPr>
          <w:rStyle w:val="StyleUnderline"/>
        </w:rPr>
        <w:t xml:space="preserve">demonstrated by the large numbers of climate refugees and </w:t>
      </w:r>
      <w:r w:rsidRPr="001506CF">
        <w:rPr>
          <w:rStyle w:val="Emphasis"/>
        </w:rPr>
        <w:t>mounting socio-ecological problems</w:t>
      </w:r>
      <w:r w:rsidRPr="001506CF">
        <w:rPr>
          <w:rStyle w:val="StyleUnderline"/>
        </w:rPr>
        <w:t xml:space="preserve"> experienced by the </w:t>
      </w:r>
      <w:r w:rsidRPr="001506CF">
        <w:rPr>
          <w:rStyle w:val="Emphasis"/>
        </w:rPr>
        <w:t>poorest</w:t>
      </w:r>
      <w:r w:rsidRPr="001506CF">
        <w:rPr>
          <w:rStyle w:val="StyleUnderline"/>
        </w:rPr>
        <w:t xml:space="preserve"> of the world’s population</w:t>
      </w:r>
      <w:r w:rsidRPr="003A50A3">
        <w:rPr>
          <w:sz w:val="16"/>
        </w:rPr>
        <w:t xml:space="preserve"> (Parenti Citation2011). The </w:t>
      </w:r>
      <w:r w:rsidRPr="001506CF">
        <w:rPr>
          <w:rStyle w:val="StyleUnderline"/>
        </w:rPr>
        <w:t>climate catastrophe is indeed a combined and uneven</w:t>
      </w:r>
      <w:r w:rsidRPr="003A50A3">
        <w:rPr>
          <w:sz w:val="16"/>
        </w:rPr>
        <w:t xml:space="preserve"> </w:t>
      </w:r>
      <w:r w:rsidRPr="001506CF">
        <w:rPr>
          <w:rStyle w:val="StyleUnderline"/>
        </w:rPr>
        <w:t>one</w:t>
      </w:r>
      <w:r w:rsidRPr="003A50A3">
        <w:rPr>
          <w:sz w:val="16"/>
        </w:rPr>
        <w:t xml:space="preserve">, a </w:t>
      </w:r>
      <w:r w:rsidRPr="001506CF">
        <w:rPr>
          <w:rStyle w:val="Emphasis"/>
        </w:rPr>
        <w:t>promise for some and a reality for others</w:t>
      </w:r>
      <w:r w:rsidRPr="003A50A3">
        <w:rPr>
          <w:sz w:val="16"/>
        </w:rPr>
        <w:t xml:space="preserve"> (Calder Williams Citation2011). </w:t>
      </w:r>
      <w:r w:rsidRPr="001506CF">
        <w:rPr>
          <w:rStyle w:val="StyleUnderline"/>
        </w:rPr>
        <w:t>Sustaining</w:t>
      </w:r>
      <w:r w:rsidRPr="003A50A3">
        <w:rPr>
          <w:sz w:val="16"/>
        </w:rPr>
        <w:t xml:space="preserve"> catastrophic </w:t>
      </w:r>
      <w:r w:rsidRPr="001506CF">
        <w:rPr>
          <w:rStyle w:val="StyleUnderline"/>
        </w:rPr>
        <w:t>imageries</w:t>
      </w:r>
      <w:r w:rsidRPr="003A50A3">
        <w:rPr>
          <w:sz w:val="16"/>
        </w:rPr>
        <w:t xml:space="preserve"> are an </w:t>
      </w:r>
      <w:r w:rsidRPr="001506CF">
        <w:rPr>
          <w:rStyle w:val="Emphasis"/>
        </w:rPr>
        <w:t>integral part</w:t>
      </w:r>
      <w:r w:rsidRPr="001506CF">
        <w:rPr>
          <w:rStyle w:val="StyleUnderline"/>
        </w:rPr>
        <w:t xml:space="preserve"> of the new cultural politics of </w:t>
      </w:r>
      <w:r w:rsidRPr="001506CF">
        <w:rPr>
          <w:rStyle w:val="Emphasis"/>
        </w:rPr>
        <w:t>capitalism</w:t>
      </w:r>
      <w:r w:rsidRPr="003A50A3">
        <w:rPr>
          <w:sz w:val="16"/>
        </w:rPr>
        <w:t xml:space="preserve"> for which the </w:t>
      </w:r>
      <w:r w:rsidRPr="001506CF">
        <w:rPr>
          <w:rStyle w:val="StyleUnderline"/>
        </w:rPr>
        <w:t>management of fear is a central leitmotiv</w:t>
      </w:r>
      <w:r w:rsidRPr="003A50A3">
        <w:rPr>
          <w:sz w:val="16"/>
        </w:rPr>
        <w:t xml:space="preserve"> and </w:t>
      </w:r>
      <w:r w:rsidRPr="001506CF">
        <w:rPr>
          <w:rStyle w:val="StyleUnderline"/>
        </w:rPr>
        <w:t>provides part of the cultural support for a process</w:t>
      </w:r>
      <w:r w:rsidRPr="003A50A3">
        <w:rPr>
          <w:sz w:val="16"/>
        </w:rPr>
        <w:t xml:space="preserve"> of </w:t>
      </w:r>
      <w:r w:rsidRPr="001506CF">
        <w:rPr>
          <w:rStyle w:val="Emphasis"/>
        </w:rPr>
        <w:t>environmental-populist post-politicization</w:t>
      </w:r>
      <w:r w:rsidRPr="003A50A3">
        <w:rPr>
          <w:sz w:val="16"/>
        </w:rPr>
        <w:t xml:space="preserve"> (Swyngedouw Citation2018). The </w:t>
      </w:r>
      <w:r w:rsidRPr="001506CF">
        <w:rPr>
          <w:rStyle w:val="StyleUnderline"/>
        </w:rPr>
        <w:t>presentation</w:t>
      </w:r>
      <w:r w:rsidRPr="003A50A3">
        <w:rPr>
          <w:sz w:val="16"/>
        </w:rPr>
        <w:t xml:space="preserve"> of </w:t>
      </w:r>
      <w:r w:rsidRPr="001506CF">
        <w:rPr>
          <w:rStyle w:val="StyleUnderline"/>
        </w:rPr>
        <w:t>climate</w:t>
      </w:r>
      <w:r w:rsidRPr="003A50A3">
        <w:rPr>
          <w:sz w:val="16"/>
        </w:rPr>
        <w:t xml:space="preserve"> change as </w:t>
      </w:r>
      <w:r w:rsidRPr="001506CF">
        <w:rPr>
          <w:rStyle w:val="StyleUnderline"/>
        </w:rPr>
        <w:t xml:space="preserve">potentially catastrophic for all </w:t>
      </w:r>
      <w:r w:rsidRPr="001506CF">
        <w:rPr>
          <w:rStyle w:val="Emphasis"/>
        </w:rPr>
        <w:t>produces a thoroughly depoliticized imaginary</w:t>
      </w:r>
      <w:r w:rsidRPr="003A50A3">
        <w:rPr>
          <w:sz w:val="16"/>
        </w:rPr>
        <w:t xml:space="preserve">, </w:t>
      </w:r>
      <w:r w:rsidRPr="001506CF">
        <w:rPr>
          <w:rStyle w:val="StyleUnderline"/>
        </w:rPr>
        <w:t xml:space="preserve">one that does </w:t>
      </w:r>
      <w:r w:rsidRPr="003A50A3">
        <w:rPr>
          <w:sz w:val="16"/>
        </w:rPr>
        <w:t>not identify adversaries in a political process</w:t>
      </w:r>
      <w:r w:rsidRPr="001506CF">
        <w:rPr>
          <w:rStyle w:val="StyleUnderline"/>
        </w:rPr>
        <w:t xml:space="preserve"> or </w:t>
      </w:r>
      <w:r w:rsidRPr="001506CF">
        <w:rPr>
          <w:rStyle w:val="Emphasis"/>
        </w:rPr>
        <w:t>articulates</w:t>
      </w:r>
      <w:r w:rsidRPr="001506CF">
        <w:rPr>
          <w:rStyle w:val="StyleUnderline"/>
        </w:rPr>
        <w:t xml:space="preserve"> with </w:t>
      </w:r>
      <w:r w:rsidRPr="001506CF">
        <w:rPr>
          <w:rStyle w:val="Emphasis"/>
        </w:rPr>
        <w:t>specific political programs</w:t>
      </w:r>
      <w:r w:rsidRPr="001506CF">
        <w:rPr>
          <w:rStyle w:val="StyleUnderline"/>
        </w:rPr>
        <w:t xml:space="preserve"> of socio-ecological transformations.</w:t>
      </w:r>
    </w:p>
    <w:p w14:paraId="0C5DA26F" w14:textId="77777777" w:rsidR="004E3975" w:rsidRPr="003A50A3" w:rsidRDefault="004E3975" w:rsidP="004E3975">
      <w:pPr>
        <w:rPr>
          <w:rStyle w:val="StyleUnderline"/>
        </w:rPr>
      </w:pPr>
      <w:r w:rsidRPr="003A50A3">
        <w:rPr>
          <w:rStyle w:val="StyleUnderline"/>
        </w:rPr>
        <w:t>Transgressing this fantasy cuts through this deadlock</w:t>
      </w:r>
      <w:r w:rsidRPr="003A50A3">
        <w:rPr>
          <w:sz w:val="16"/>
        </w:rPr>
        <w:t xml:space="preserve">. The </w:t>
      </w:r>
      <w:r w:rsidRPr="003A50A3">
        <w:rPr>
          <w:rStyle w:val="StyleUnderline"/>
        </w:rPr>
        <w:t>revelatory promise of the apocalyptic narrative as well as the redemptive</w:t>
      </w:r>
      <w:r w:rsidRPr="003A50A3">
        <w:rPr>
          <w:sz w:val="16"/>
        </w:rPr>
        <w:t xml:space="preserve">, but impotent, </w:t>
      </w:r>
      <w:r w:rsidRPr="003A50A3">
        <w:rPr>
          <w:rStyle w:val="StyleUnderline"/>
        </w:rPr>
        <w:t>insistence on the importance of behavioural and</w:t>
      </w:r>
      <w:r w:rsidRPr="003A50A3">
        <w:rPr>
          <w:sz w:val="16"/>
        </w:rPr>
        <w:t xml:space="preserve"> </w:t>
      </w:r>
      <w:r w:rsidRPr="003A50A3">
        <w:rPr>
          <w:rStyle w:val="Emphasis"/>
        </w:rPr>
        <w:t>eco-techno-managerial</w:t>
      </w:r>
      <w:r w:rsidRPr="003A50A3">
        <w:rPr>
          <w:rStyle w:val="StyleUnderline"/>
        </w:rPr>
        <w:t xml:space="preserve"> change</w:t>
      </w:r>
      <w:r w:rsidRPr="003A50A3">
        <w:rPr>
          <w:sz w:val="16"/>
        </w:rPr>
        <w:t xml:space="preserve"> have to be </w:t>
      </w:r>
      <w:r w:rsidRPr="003A50A3">
        <w:rPr>
          <w:rStyle w:val="Emphasis"/>
        </w:rPr>
        <w:t>rejected fully.</w:t>
      </w:r>
      <w:r w:rsidRPr="003A50A3">
        <w:rPr>
          <w:sz w:val="16"/>
        </w:rPr>
        <w:t xml:space="preserve"> In face of the dystopian imaginaries mobilized to assure that the apocalypse will NOT happen at some future moment, </w:t>
      </w:r>
      <w:r w:rsidRPr="003A50A3">
        <w:rPr>
          <w:rStyle w:val="StyleUnderline"/>
        </w:rPr>
        <w:t xml:space="preserve">the only reasonable response is that it is </w:t>
      </w:r>
      <w:r w:rsidRPr="003A50A3">
        <w:rPr>
          <w:rStyle w:val="Emphasis"/>
        </w:rPr>
        <w:t>already too late for many</w:t>
      </w:r>
      <w:r w:rsidRPr="003A50A3">
        <w:rPr>
          <w:sz w:val="16"/>
        </w:rPr>
        <w:t xml:space="preserve">, that the </w:t>
      </w:r>
      <w:r w:rsidRPr="003A50A3">
        <w:rPr>
          <w:rStyle w:val="Emphasis"/>
        </w:rPr>
        <w:t>catastrophe is already here</w:t>
      </w:r>
      <w:r w:rsidRPr="003A50A3">
        <w:rPr>
          <w:rStyle w:val="StyleUnderline"/>
        </w:rPr>
        <w:t xml:space="preserve"> in the present conditions of planetary life</w:t>
      </w:r>
      <w:r w:rsidRPr="003A50A3">
        <w:rPr>
          <w:sz w:val="16"/>
        </w:rPr>
        <w:t xml:space="preserve">. Many </w:t>
      </w:r>
      <w:r w:rsidRPr="003A50A3">
        <w:rPr>
          <w:rStyle w:val="StyleUnderline"/>
        </w:rPr>
        <w:t>humans</w:t>
      </w:r>
      <w:r w:rsidRPr="003A50A3">
        <w:rPr>
          <w:sz w:val="16"/>
        </w:rPr>
        <w:t xml:space="preserve"> (and non-humans) </w:t>
      </w:r>
      <w:r w:rsidRPr="003A50A3">
        <w:rPr>
          <w:rStyle w:val="StyleUnderline"/>
        </w:rPr>
        <w:t>already live in the post-apocalyptic</w:t>
      </w:r>
      <w:r w:rsidRPr="003A50A3">
        <w:rPr>
          <w:sz w:val="16"/>
        </w:rPr>
        <w:t xml:space="preserve"> </w:t>
      </w:r>
      <w:r w:rsidRPr="003A50A3">
        <w:rPr>
          <w:rStyle w:val="StyleUnderline"/>
        </w:rPr>
        <w:t>interstices</w:t>
      </w:r>
      <w:r w:rsidRPr="003A50A3">
        <w:rPr>
          <w:sz w:val="16"/>
        </w:rPr>
        <w:t xml:space="preserve"> of life, </w:t>
      </w:r>
      <w:r w:rsidRPr="003A50A3">
        <w:rPr>
          <w:rStyle w:val="StyleUnderline"/>
        </w:rPr>
        <w:t>whereby the fusion of environmental transformation</w:t>
      </w:r>
      <w:r w:rsidRPr="003A50A3">
        <w:rPr>
          <w:sz w:val="16"/>
        </w:rPr>
        <w:t xml:space="preserve"> and social conditions, </w:t>
      </w:r>
      <w:r w:rsidRPr="003A50A3">
        <w:rPr>
          <w:rStyle w:val="StyleUnderline"/>
        </w:rPr>
        <w:t>renders</w:t>
      </w:r>
      <w:r w:rsidRPr="003A50A3">
        <w:rPr>
          <w:sz w:val="16"/>
        </w:rPr>
        <w:t xml:space="preserve"> </w:t>
      </w:r>
      <w:r w:rsidRPr="003A50A3">
        <w:rPr>
          <w:rStyle w:val="Emphasis"/>
        </w:rPr>
        <w:t>life bare</w:t>
      </w:r>
      <w:r w:rsidRPr="003A50A3">
        <w:rPr>
          <w:sz w:val="16"/>
        </w:rPr>
        <w:t xml:space="preserve">. There is </w:t>
      </w:r>
      <w:r w:rsidRPr="003A50A3">
        <w:rPr>
          <w:rStyle w:val="Emphasis"/>
        </w:rPr>
        <w:t>no Arcadian place,</w:t>
      </w:r>
      <w:r w:rsidRPr="003A50A3">
        <w:rPr>
          <w:sz w:val="16"/>
        </w:rPr>
        <w:t xml:space="preserve"> </w:t>
      </w:r>
      <w:r w:rsidRPr="003A50A3">
        <w:rPr>
          <w:rStyle w:val="StyleUnderline"/>
        </w:rPr>
        <w:t>time, or environment to return to, no benign socio-ecological past</w:t>
      </w:r>
      <w:r w:rsidRPr="003A50A3">
        <w:rPr>
          <w:sz w:val="16"/>
        </w:rPr>
        <w:t xml:space="preserve"> or an </w:t>
      </w:r>
      <w:r w:rsidRPr="003A50A3">
        <w:rPr>
          <w:rStyle w:val="Emphasis"/>
        </w:rPr>
        <w:t>ideal climate</w:t>
      </w:r>
      <w:r w:rsidRPr="003A50A3">
        <w:rPr>
          <w:rStyle w:val="StyleUnderline"/>
        </w:rPr>
        <w:t xml:space="preserve"> that needs to be </w:t>
      </w:r>
      <w:r w:rsidRPr="003A50A3">
        <w:rPr>
          <w:rStyle w:val="Emphasis"/>
        </w:rPr>
        <w:t>reconstructed or maintained</w:t>
      </w:r>
      <w:r w:rsidRPr="003A50A3">
        <w:rPr>
          <w:sz w:val="16"/>
        </w:rPr>
        <w:t xml:space="preserve">. It is only within the realization of the </w:t>
      </w:r>
      <w:r w:rsidRPr="003A50A3">
        <w:rPr>
          <w:rStyle w:val="StyleUnderline"/>
        </w:rPr>
        <w:t xml:space="preserve">apocalyptic reality of the now that a </w:t>
      </w:r>
      <w:r w:rsidRPr="003A50A3">
        <w:rPr>
          <w:rStyle w:val="Emphasis"/>
        </w:rPr>
        <w:t>new politics</w:t>
      </w:r>
      <w:r w:rsidRPr="003A50A3">
        <w:rPr>
          <w:rStyle w:val="StyleUnderline"/>
        </w:rPr>
        <w:t xml:space="preserve"> might emerge</w:t>
      </w:r>
      <w:r w:rsidRPr="003A50A3">
        <w:rPr>
          <w:sz w:val="16"/>
        </w:rPr>
        <w:t xml:space="preserve">. </w:t>
      </w:r>
      <w:r w:rsidRPr="003A50A3">
        <w:rPr>
          <w:rStyle w:val="StyleUnderline"/>
        </w:rPr>
        <w:t>Directing the environmental</w:t>
      </w:r>
      <w:r w:rsidRPr="003A50A3">
        <w:rPr>
          <w:sz w:val="16"/>
        </w:rPr>
        <w:t xml:space="preserve"> </w:t>
      </w:r>
      <w:r w:rsidRPr="003A50A3">
        <w:rPr>
          <w:rStyle w:val="StyleUnderline"/>
        </w:rPr>
        <w:t>gaze</w:t>
      </w:r>
      <w:r w:rsidRPr="003A50A3">
        <w:rPr>
          <w:sz w:val="16"/>
        </w:rPr>
        <w:t xml:space="preserve"> </w:t>
      </w:r>
      <w:r w:rsidRPr="003A50A3">
        <w:rPr>
          <w:rStyle w:val="StyleUnderline"/>
        </w:rPr>
        <w:t xml:space="preserve">to the perspective of those who are already </w:t>
      </w:r>
      <w:r w:rsidRPr="003A50A3">
        <w:rPr>
          <w:rStyle w:val="Emphasis"/>
        </w:rPr>
        <w:t>barely surviving</w:t>
      </w:r>
      <w:r w:rsidRPr="003A50A3">
        <w:rPr>
          <w:sz w:val="16"/>
        </w:rPr>
        <w:t xml:space="preserve"> within the collapse of the socio-ecological conditions </w:t>
      </w:r>
      <w:r w:rsidRPr="003A50A3">
        <w:rPr>
          <w:rStyle w:val="StyleUnderline"/>
        </w:rPr>
        <w:t xml:space="preserve">opens a wide range of new ways of </w:t>
      </w:r>
      <w:r w:rsidRPr="003A50A3">
        <w:rPr>
          <w:rStyle w:val="Emphasis"/>
        </w:rPr>
        <w:t>addressing socio-ecological</w:t>
      </w:r>
      <w:r w:rsidRPr="003A50A3">
        <w:rPr>
          <w:rStyle w:val="StyleUnderline"/>
        </w:rPr>
        <w:t xml:space="preserve"> </w:t>
      </w:r>
      <w:r w:rsidRPr="003A50A3">
        <w:rPr>
          <w:rStyle w:val="Emphasis"/>
        </w:rPr>
        <w:t>realities</w:t>
      </w:r>
      <w:r w:rsidRPr="003A50A3">
        <w:rPr>
          <w:sz w:val="16"/>
        </w:rPr>
        <w:t xml:space="preserve"> and </w:t>
      </w:r>
      <w:r w:rsidRPr="003A50A3">
        <w:rPr>
          <w:rStyle w:val="StyleUnderline"/>
        </w:rPr>
        <w:t xml:space="preserve">inaugurates a </w:t>
      </w:r>
      <w:r w:rsidRPr="003A50A3">
        <w:rPr>
          <w:rStyle w:val="Emphasis"/>
        </w:rPr>
        <w:t>vast terrain</w:t>
      </w:r>
      <w:r w:rsidRPr="003A50A3">
        <w:rPr>
          <w:rStyle w:val="StyleUnderline"/>
        </w:rPr>
        <w:t xml:space="preserve"> of different political and </w:t>
      </w:r>
      <w:r w:rsidRPr="003A50A3">
        <w:rPr>
          <w:rStyle w:val="Emphasis"/>
        </w:rPr>
        <w:t>socio-technical interventions</w:t>
      </w:r>
      <w:r w:rsidRPr="003A50A3">
        <w:rPr>
          <w:rStyle w:val="StyleUnderline"/>
        </w:rPr>
        <w:t xml:space="preserve"> other than </w:t>
      </w:r>
      <w:r w:rsidRPr="003A50A3">
        <w:rPr>
          <w:sz w:val="16"/>
        </w:rPr>
        <w:t>the</w:t>
      </w:r>
      <w:r w:rsidRPr="003A50A3">
        <w:rPr>
          <w:rStyle w:val="StyleUnderline"/>
        </w:rPr>
        <w:t xml:space="preserve"> </w:t>
      </w:r>
      <w:r w:rsidRPr="003A50A3">
        <w:rPr>
          <w:sz w:val="16"/>
        </w:rPr>
        <w:t>presently</w:t>
      </w:r>
      <w:r w:rsidRPr="003A50A3">
        <w:rPr>
          <w:rStyle w:val="StyleUnderline"/>
        </w:rPr>
        <w:t xml:space="preserve"> dominant ones.</w:t>
      </w:r>
    </w:p>
    <w:p w14:paraId="7F2D2ADA" w14:textId="21F19849" w:rsidR="004E3975" w:rsidRDefault="00900FBC" w:rsidP="00900FBC">
      <w:pPr>
        <w:pStyle w:val="Heading3"/>
      </w:pPr>
      <w:r>
        <w:t>*</w:t>
      </w:r>
      <w:r w:rsidR="004E3975">
        <w:t>Blocks</w:t>
      </w:r>
    </w:p>
    <w:p w14:paraId="02D1E5AF" w14:textId="77777777" w:rsidR="004E3975" w:rsidRPr="002C5410" w:rsidRDefault="004E3975" w:rsidP="004E3975">
      <w:pPr>
        <w:pStyle w:val="Heading3"/>
      </w:pPr>
      <w:r>
        <w:t>2NC--AT: Extinction Outweighs</w:t>
      </w:r>
    </w:p>
    <w:p w14:paraId="4965210C" w14:textId="77777777" w:rsidR="004E3975" w:rsidRDefault="004E3975" w:rsidP="004E3975">
      <w:pPr>
        <w:pStyle w:val="Heading4"/>
      </w:pPr>
      <w:r>
        <w:t xml:space="preserve">Extinction outweighs is fake. Universal conceptions of humanity are ideologically empty signifiers. Inequity and violence drawn on racial lines prove there is no “humanity” as one whole. Only confronting the fantasy of “humanity” allows for it’s modern creation. </w:t>
      </w:r>
    </w:p>
    <w:p w14:paraId="47B1A539" w14:textId="77777777" w:rsidR="004E3975" w:rsidRPr="006D7B78" w:rsidRDefault="004E3975" w:rsidP="004E3975">
      <w:pPr>
        <w:rPr>
          <w:lang w:eastAsia="zh-CN"/>
        </w:rPr>
      </w:pPr>
      <w:r w:rsidRPr="00300FC9">
        <w:t xml:space="preserve">Erik </w:t>
      </w:r>
      <w:r w:rsidRPr="00300FC9">
        <w:rPr>
          <w:rStyle w:val="Style13ptBold"/>
        </w:rPr>
        <w:t>Swyngedouw</w:t>
      </w:r>
      <w:r w:rsidRPr="00300FC9">
        <w:t xml:space="preserve"> 7-15-20</w:t>
      </w:r>
      <w:r w:rsidRPr="00300FC9">
        <w:rPr>
          <w:rStyle w:val="Style13ptBold"/>
        </w:rPr>
        <w:t>22</w:t>
      </w:r>
      <w:r w:rsidRPr="00300FC9">
        <w:t xml:space="preserve">. </w:t>
      </w:r>
      <w:r w:rsidRPr="00AE065C">
        <w:t>Erik Achille Marie Swyngedouw (pronounced [ˈeːrɪk ˈsʋɪŋɣədʌu]</w:t>
      </w:r>
      <w:r>
        <w:t xml:space="preserve">) </w:t>
      </w:r>
      <w:r w:rsidRPr="00AE065C">
        <w:t>is professor of geography at the University of Manchester in the School of Environment, Education and Development and a member of the Manchester Urban Institute.</w:t>
      </w:r>
      <w:r>
        <w:t xml:space="preserve"> </w:t>
      </w:r>
      <w:r w:rsidRPr="00300FC9">
        <w:t xml:space="preserve">"The unbearable lightness of climate populism," </w:t>
      </w:r>
      <w:r>
        <w:t>Environmental Politics, Volume 31, Issue 5: Operating at the Frontiers of Democracy? Mitigating climate change in times of populism</w:t>
      </w:r>
      <w:r w:rsidRPr="00300FC9">
        <w:t>,</w:t>
      </w:r>
      <w:r>
        <w:t xml:space="preserve"> pages 904-925</w:t>
      </w:r>
      <w:r>
        <w:rPr>
          <w:rFonts w:hint="eastAsia"/>
          <w:lang w:eastAsia="zh-CN"/>
        </w:rPr>
        <w:t>，</w:t>
      </w:r>
      <w:r w:rsidRPr="00F04E82">
        <w:t>https://doi.org/10.1080/09644016.2022.2090636</w:t>
      </w:r>
      <w:r>
        <w:t xml:space="preserve">. </w:t>
      </w:r>
      <w:r>
        <w:rPr>
          <w:rFonts w:hint="eastAsia"/>
          <w:lang w:eastAsia="zh-CN"/>
        </w:rPr>
        <w:t>苗</w:t>
      </w:r>
    </w:p>
    <w:p w14:paraId="051C60B7" w14:textId="77777777" w:rsidR="004E3975" w:rsidRPr="00224532" w:rsidRDefault="004E3975" w:rsidP="004E3975">
      <w:pPr>
        <w:rPr>
          <w:sz w:val="16"/>
        </w:rPr>
      </w:pPr>
      <w:r w:rsidRPr="00224532">
        <w:rPr>
          <w:sz w:val="16"/>
        </w:rPr>
        <w:t>4.2. ‘Humanity’ cannot be saved</w:t>
      </w:r>
    </w:p>
    <w:p w14:paraId="2CB6FA43" w14:textId="77777777" w:rsidR="004E3975" w:rsidRPr="00224532" w:rsidRDefault="004E3975" w:rsidP="004E3975">
      <w:pPr>
        <w:rPr>
          <w:sz w:val="16"/>
        </w:rPr>
      </w:pPr>
      <w:r w:rsidRPr="00224532">
        <w:rPr>
          <w:sz w:val="16"/>
        </w:rPr>
        <w:t xml:space="preserve">Second, the </w:t>
      </w:r>
      <w:r w:rsidRPr="00224532">
        <w:rPr>
          <w:rStyle w:val="StyleUnderline"/>
        </w:rPr>
        <w:t>consensual climate discourse insists on the imminent danger climate change poses to the future of humanity</w:t>
      </w:r>
      <w:r w:rsidRPr="00224532">
        <w:rPr>
          <w:sz w:val="16"/>
        </w:rPr>
        <w:t xml:space="preserve">. </w:t>
      </w:r>
      <w:r w:rsidRPr="00224532">
        <w:rPr>
          <w:rStyle w:val="StyleUnderline"/>
        </w:rPr>
        <w:t>Humanity</w:t>
      </w:r>
      <w:r w:rsidRPr="00224532">
        <w:rPr>
          <w:sz w:val="16"/>
        </w:rPr>
        <w:t xml:space="preserve"> in this context is </w:t>
      </w:r>
      <w:r w:rsidRPr="00224532">
        <w:rPr>
          <w:rStyle w:val="Emphasis"/>
        </w:rPr>
        <w:t>not just the sum total of humans living</w:t>
      </w:r>
      <w:r w:rsidRPr="00224532">
        <w:rPr>
          <w:sz w:val="16"/>
        </w:rPr>
        <w:t xml:space="preserve"> on Earth but </w:t>
      </w:r>
      <w:r w:rsidRPr="00224532">
        <w:rPr>
          <w:rStyle w:val="StyleUnderline"/>
        </w:rPr>
        <w:t>understood as human civilization,</w:t>
      </w:r>
      <w:r w:rsidRPr="00224532">
        <w:rPr>
          <w:sz w:val="16"/>
        </w:rPr>
        <w:t xml:space="preserve"> characterised by a </w:t>
      </w:r>
      <w:r w:rsidRPr="00224532">
        <w:rPr>
          <w:rStyle w:val="StyleUnderline"/>
        </w:rPr>
        <w:t>range of shared</w:t>
      </w:r>
      <w:r w:rsidRPr="00224532">
        <w:rPr>
          <w:sz w:val="16"/>
        </w:rPr>
        <w:t xml:space="preserve"> </w:t>
      </w:r>
      <w:r w:rsidRPr="00224532">
        <w:rPr>
          <w:rStyle w:val="StyleUnderline"/>
        </w:rPr>
        <w:t>beliefs</w:t>
      </w:r>
      <w:r w:rsidRPr="00224532">
        <w:rPr>
          <w:sz w:val="16"/>
        </w:rPr>
        <w:t xml:space="preserve">, </w:t>
      </w:r>
      <w:r w:rsidRPr="00224532">
        <w:rPr>
          <w:rStyle w:val="StyleUnderline"/>
        </w:rPr>
        <w:t>ethics</w:t>
      </w:r>
      <w:r w:rsidRPr="00224532">
        <w:rPr>
          <w:sz w:val="16"/>
        </w:rPr>
        <w:t xml:space="preserve">, and </w:t>
      </w:r>
      <w:r w:rsidRPr="00224532">
        <w:rPr>
          <w:rStyle w:val="StyleUnderline"/>
        </w:rPr>
        <w:t>principles</w:t>
      </w:r>
      <w:r w:rsidRPr="00224532">
        <w:rPr>
          <w:sz w:val="16"/>
        </w:rPr>
        <w:t xml:space="preserve"> (such as liberty, solidarity, equality, and civic rights). As Maurice Blanchot argued</w:t>
      </w:r>
      <w:r w:rsidRPr="00224532">
        <w:rPr>
          <w:rStyle w:val="StyleUnderline"/>
        </w:rPr>
        <w:t>, such view is</w:t>
      </w:r>
      <w:r w:rsidRPr="00224532">
        <w:rPr>
          <w:sz w:val="16"/>
        </w:rPr>
        <w:t xml:space="preserve"> </w:t>
      </w:r>
      <w:r w:rsidRPr="00224532">
        <w:rPr>
          <w:rStyle w:val="StyleUnderline"/>
        </w:rPr>
        <w:t xml:space="preserve">predicated upon the </w:t>
      </w:r>
      <w:r w:rsidRPr="00224532">
        <w:rPr>
          <w:rStyle w:val="Emphasis"/>
        </w:rPr>
        <w:t>fantasy that ‘humanity’ actually exists,</w:t>
      </w:r>
      <w:r w:rsidRPr="00224532">
        <w:rPr>
          <w:rStyle w:val="StyleUnderline"/>
        </w:rPr>
        <w:t xml:space="preserve"> </w:t>
      </w:r>
      <w:r w:rsidRPr="00224532">
        <w:rPr>
          <w:sz w:val="16"/>
        </w:rPr>
        <w:t xml:space="preserve">that there is </w:t>
      </w:r>
      <w:r w:rsidRPr="00224532">
        <w:rPr>
          <w:rStyle w:val="StyleUnderline"/>
        </w:rPr>
        <w:t>a global human civilization</w:t>
      </w:r>
      <w:r w:rsidRPr="00224532">
        <w:rPr>
          <w:sz w:val="16"/>
        </w:rPr>
        <w:t xml:space="preserve">, </w:t>
      </w:r>
      <w:r w:rsidRPr="00224532">
        <w:rPr>
          <w:rStyle w:val="StyleUnderline"/>
        </w:rPr>
        <w:t>one that deserves salvation</w:t>
      </w:r>
      <w:r w:rsidRPr="00224532">
        <w:rPr>
          <w:sz w:val="16"/>
        </w:rPr>
        <w:t xml:space="preserve">. However, the </w:t>
      </w:r>
      <w:r w:rsidRPr="00224532">
        <w:rPr>
          <w:rStyle w:val="StyleUnderline"/>
        </w:rPr>
        <w:t xml:space="preserve">Real of the human presence on Earth of course exposes the </w:t>
      </w:r>
      <w:r w:rsidRPr="00224532">
        <w:rPr>
          <w:rStyle w:val="Emphasis"/>
        </w:rPr>
        <w:t>empty core of ‘humanity’</w:t>
      </w:r>
      <w:r w:rsidRPr="00224532">
        <w:rPr>
          <w:sz w:val="16"/>
        </w:rPr>
        <w:t xml:space="preserve"> (Blanchot Citation1971). The </w:t>
      </w:r>
      <w:r w:rsidRPr="00224532">
        <w:rPr>
          <w:rStyle w:val="StyleUnderline"/>
        </w:rPr>
        <w:t>multiple tensions and conflicts</w:t>
      </w:r>
      <w:r w:rsidRPr="00224532">
        <w:rPr>
          <w:sz w:val="16"/>
        </w:rPr>
        <w:t xml:space="preserve">, and the unspeakable </w:t>
      </w:r>
      <w:r w:rsidRPr="00224532">
        <w:rPr>
          <w:rStyle w:val="StyleUnderline"/>
        </w:rPr>
        <w:t>violence</w:t>
      </w:r>
      <w:r w:rsidRPr="00224532">
        <w:rPr>
          <w:sz w:val="16"/>
        </w:rPr>
        <w:t xml:space="preserve"> </w:t>
      </w:r>
      <w:r w:rsidRPr="00224532">
        <w:rPr>
          <w:rStyle w:val="StyleUnderline"/>
        </w:rPr>
        <w:t>inflected by humans on humans testify to this ‘</w:t>
      </w:r>
      <w:r w:rsidRPr="00224532">
        <w:rPr>
          <w:rStyle w:val="Emphasis"/>
        </w:rPr>
        <w:t>emptiness’</w:t>
      </w:r>
      <w:r w:rsidRPr="00224532">
        <w:rPr>
          <w:rStyle w:val="StyleUnderline"/>
        </w:rPr>
        <w:t>,</w:t>
      </w:r>
      <w:r w:rsidRPr="00224532">
        <w:rPr>
          <w:sz w:val="16"/>
        </w:rPr>
        <w:t xml:space="preserve"> despite occasional manifestations of a deep humanity shared by some.</w:t>
      </w:r>
    </w:p>
    <w:p w14:paraId="02ABB582" w14:textId="77777777" w:rsidR="004E3975" w:rsidRPr="00E10AB4" w:rsidRDefault="004E3975" w:rsidP="004E3975">
      <w:pPr>
        <w:rPr>
          <w:b/>
          <w:iCs/>
          <w:u w:val="single"/>
        </w:rPr>
      </w:pPr>
      <w:r w:rsidRPr="00224532">
        <w:rPr>
          <w:sz w:val="16"/>
        </w:rPr>
        <w:t xml:space="preserve">It is precisely this emptiness that is denied; it is a </w:t>
      </w:r>
      <w:r w:rsidRPr="00224532">
        <w:rPr>
          <w:rStyle w:val="StyleUnderline"/>
        </w:rPr>
        <w:t>repressed trauma,</w:t>
      </w:r>
      <w:r w:rsidRPr="00224532">
        <w:rPr>
          <w:sz w:val="16"/>
        </w:rPr>
        <w:t xml:space="preserve"> </w:t>
      </w:r>
      <w:r w:rsidRPr="00224532">
        <w:rPr>
          <w:rStyle w:val="StyleUnderline"/>
        </w:rPr>
        <w:t>namely the disavowed</w:t>
      </w:r>
      <w:r w:rsidRPr="00224532">
        <w:rPr>
          <w:sz w:val="16"/>
        </w:rPr>
        <w:t xml:space="preserve"> </w:t>
      </w:r>
      <w:r w:rsidRPr="00224532">
        <w:rPr>
          <w:rStyle w:val="StyleUnderline"/>
        </w:rPr>
        <w:t xml:space="preserve">knowledge that there is </w:t>
      </w:r>
      <w:r w:rsidRPr="00224532">
        <w:rPr>
          <w:rStyle w:val="Emphasis"/>
        </w:rPr>
        <w:t>no</w:t>
      </w:r>
      <w:r w:rsidRPr="00224532">
        <w:rPr>
          <w:rStyle w:val="StyleUnderline"/>
        </w:rPr>
        <w:t xml:space="preserve"> </w:t>
      </w:r>
      <w:r w:rsidRPr="00224532">
        <w:rPr>
          <w:rStyle w:val="Emphasis"/>
        </w:rPr>
        <w:t>such thing as ‘humanity’</w:t>
      </w:r>
      <w:r w:rsidRPr="00224532">
        <w:rPr>
          <w:sz w:val="16"/>
        </w:rPr>
        <w:t xml:space="preserve">. The </w:t>
      </w:r>
      <w:r w:rsidRPr="00224532">
        <w:rPr>
          <w:rStyle w:val="StyleUnderline"/>
        </w:rPr>
        <w:t>pervasive inequalities</w:t>
      </w:r>
      <w:r w:rsidRPr="00224532">
        <w:rPr>
          <w:sz w:val="16"/>
        </w:rPr>
        <w:t xml:space="preserve">, the </w:t>
      </w:r>
      <w:r w:rsidRPr="00224532">
        <w:rPr>
          <w:rStyle w:val="StyleUnderline"/>
        </w:rPr>
        <w:t>rampant</w:t>
      </w:r>
      <w:r w:rsidRPr="00224532">
        <w:rPr>
          <w:sz w:val="16"/>
        </w:rPr>
        <w:t xml:space="preserve"> </w:t>
      </w:r>
      <w:r w:rsidRPr="00224532">
        <w:rPr>
          <w:rStyle w:val="StyleUnderline"/>
        </w:rPr>
        <w:t>uneven</w:t>
      </w:r>
      <w:r w:rsidRPr="00224532">
        <w:rPr>
          <w:sz w:val="16"/>
        </w:rPr>
        <w:t xml:space="preserve"> power </w:t>
      </w:r>
      <w:r w:rsidRPr="00224532">
        <w:rPr>
          <w:rStyle w:val="StyleUnderline"/>
        </w:rPr>
        <w:t>relations</w:t>
      </w:r>
      <w:r w:rsidRPr="00224532">
        <w:rPr>
          <w:sz w:val="16"/>
        </w:rPr>
        <w:t xml:space="preserve">, the </w:t>
      </w:r>
      <w:r w:rsidRPr="00224532">
        <w:rPr>
          <w:rStyle w:val="StyleUnderline"/>
        </w:rPr>
        <w:t xml:space="preserve">incessant dispossession </w:t>
      </w:r>
      <w:r w:rsidRPr="00224532">
        <w:rPr>
          <w:sz w:val="16"/>
        </w:rPr>
        <w:t>of</w:t>
      </w:r>
      <w:r w:rsidRPr="00224532">
        <w:rPr>
          <w:rStyle w:val="StyleUnderline"/>
        </w:rPr>
        <w:t xml:space="preserve"> </w:t>
      </w:r>
      <w:r w:rsidRPr="00224532">
        <w:rPr>
          <w:sz w:val="16"/>
        </w:rPr>
        <w:t xml:space="preserve">some people of their livelihoods, the </w:t>
      </w:r>
      <w:r w:rsidRPr="00224532">
        <w:rPr>
          <w:rStyle w:val="StyleUnderline"/>
        </w:rPr>
        <w:t>continuous</w:t>
      </w:r>
      <w:r w:rsidRPr="00224532">
        <w:rPr>
          <w:sz w:val="16"/>
        </w:rPr>
        <w:t xml:space="preserve"> </w:t>
      </w:r>
      <w:r w:rsidRPr="00224532">
        <w:rPr>
          <w:rStyle w:val="StyleUnderline"/>
        </w:rPr>
        <w:t>objective and subjective violence</w:t>
      </w:r>
      <w:r w:rsidRPr="00224532">
        <w:rPr>
          <w:sz w:val="16"/>
        </w:rPr>
        <w:t xml:space="preserve"> inflicted by some humans onto other humans are symptoms of the </w:t>
      </w:r>
      <w:r w:rsidRPr="00224532">
        <w:rPr>
          <w:rStyle w:val="StyleUnderline"/>
        </w:rPr>
        <w:t>radical</w:t>
      </w:r>
      <w:r w:rsidRPr="00224532">
        <w:rPr>
          <w:sz w:val="16"/>
        </w:rPr>
        <w:t xml:space="preserve"> antagonisms and </w:t>
      </w:r>
      <w:r w:rsidRPr="00224532">
        <w:rPr>
          <w:rStyle w:val="StyleUnderline"/>
        </w:rPr>
        <w:t>conflicts</w:t>
      </w:r>
      <w:r w:rsidRPr="00224532">
        <w:rPr>
          <w:sz w:val="16"/>
        </w:rPr>
        <w:t xml:space="preserve"> that </w:t>
      </w:r>
      <w:r w:rsidRPr="00224532">
        <w:rPr>
          <w:rStyle w:val="StyleUnderline"/>
        </w:rPr>
        <w:t>cut through the human collective and signal</w:t>
      </w:r>
      <w:r w:rsidRPr="00224532">
        <w:rPr>
          <w:sz w:val="16"/>
        </w:rPr>
        <w:t xml:space="preserve"> that a </w:t>
      </w:r>
      <w:r w:rsidRPr="00224532">
        <w:rPr>
          <w:rStyle w:val="Emphasis"/>
        </w:rPr>
        <w:t>communitarian ‘humanity’ has never existed</w:t>
      </w:r>
      <w:r w:rsidRPr="00224532">
        <w:rPr>
          <w:sz w:val="16"/>
        </w:rPr>
        <w:t xml:space="preserve">. It </w:t>
      </w:r>
      <w:r w:rsidRPr="00224532">
        <w:rPr>
          <w:rStyle w:val="StyleUnderline"/>
        </w:rPr>
        <w:t xml:space="preserve">may never do unless a </w:t>
      </w:r>
      <w:r w:rsidRPr="00224532">
        <w:rPr>
          <w:rStyle w:val="Emphasis"/>
        </w:rPr>
        <w:t>sustained political fidelity</w:t>
      </w:r>
      <w:r w:rsidRPr="00224532">
        <w:rPr>
          <w:rStyle w:val="StyleUnderline"/>
        </w:rPr>
        <w:t xml:space="preserve"> to</w:t>
      </w:r>
      <w:r w:rsidRPr="00224532">
        <w:rPr>
          <w:sz w:val="16"/>
        </w:rPr>
        <w:t xml:space="preserve"> </w:t>
      </w:r>
      <w:r w:rsidRPr="00224532">
        <w:rPr>
          <w:rStyle w:val="StyleUnderline"/>
        </w:rPr>
        <w:t xml:space="preserve">the </w:t>
      </w:r>
      <w:r w:rsidRPr="00224532">
        <w:rPr>
          <w:rStyle w:val="Emphasis"/>
        </w:rPr>
        <w:t>possibility</w:t>
      </w:r>
      <w:r w:rsidRPr="00224532">
        <w:rPr>
          <w:rStyle w:val="StyleUnderline"/>
        </w:rPr>
        <w:t xml:space="preserve">, if not necessity, of its </w:t>
      </w:r>
      <w:r w:rsidRPr="00224532">
        <w:rPr>
          <w:rStyle w:val="Emphasis"/>
        </w:rPr>
        <w:t>making is inaugurated</w:t>
      </w:r>
      <w:r w:rsidRPr="00224532">
        <w:rPr>
          <w:sz w:val="16"/>
        </w:rPr>
        <w:t xml:space="preserve">. The </w:t>
      </w:r>
      <w:r w:rsidRPr="00224532">
        <w:rPr>
          <w:rStyle w:val="StyleUnderline"/>
        </w:rPr>
        <w:t>disavowal</w:t>
      </w:r>
      <w:r w:rsidRPr="00224532">
        <w:rPr>
          <w:sz w:val="16"/>
        </w:rPr>
        <w:t xml:space="preserve"> in the </w:t>
      </w:r>
      <w:r w:rsidRPr="00224532">
        <w:rPr>
          <w:rStyle w:val="StyleUnderline"/>
        </w:rPr>
        <w:t>climate discourse of</w:t>
      </w:r>
      <w:r w:rsidRPr="00224532">
        <w:rPr>
          <w:sz w:val="16"/>
        </w:rPr>
        <w:t xml:space="preserve"> the </w:t>
      </w:r>
      <w:r w:rsidRPr="00224532">
        <w:rPr>
          <w:rStyle w:val="StyleUnderline"/>
        </w:rPr>
        <w:t>barbarism that also characterizes humanity is a classic form of traumatic repression</w:t>
      </w:r>
      <w:r w:rsidRPr="00224532">
        <w:rPr>
          <w:sz w:val="16"/>
        </w:rPr>
        <w:t xml:space="preserve">. According to Blanchot, the </w:t>
      </w:r>
      <w:r w:rsidRPr="00224532">
        <w:rPr>
          <w:rStyle w:val="StyleUnderline"/>
        </w:rPr>
        <w:t xml:space="preserve">fundamental challenge is the choice between an </w:t>
      </w:r>
      <w:r w:rsidRPr="00224532">
        <w:rPr>
          <w:rStyle w:val="Emphasis"/>
        </w:rPr>
        <w:t>apocalyptic future</w:t>
      </w:r>
      <w:r w:rsidRPr="00224532">
        <w:rPr>
          <w:sz w:val="16"/>
        </w:rPr>
        <w:t xml:space="preserve"> that speeds ahead precisely because of the </w:t>
      </w:r>
      <w:r w:rsidRPr="00224532">
        <w:rPr>
          <w:rStyle w:val="StyleUnderline"/>
        </w:rPr>
        <w:t>absence of ‘humanity’ or the actual construction of a ‘humanity’ now that, in turn,</w:t>
      </w:r>
      <w:r w:rsidRPr="00224532">
        <w:rPr>
          <w:sz w:val="16"/>
        </w:rPr>
        <w:t xml:space="preserve"> would deflect the course of the future in a more benign direction (Blanchot Citation1971, Zupančič Citation2018). </w:t>
      </w:r>
      <w:r w:rsidRPr="00224532">
        <w:rPr>
          <w:rStyle w:val="StyleUnderline"/>
        </w:rPr>
        <w:t xml:space="preserve">The issue is, therefore, </w:t>
      </w:r>
      <w:r w:rsidRPr="00224532">
        <w:rPr>
          <w:rStyle w:val="Emphasis"/>
        </w:rPr>
        <w:t>not to assure the future of a non-existing humanity as</w:t>
      </w:r>
      <w:r w:rsidRPr="00224532">
        <w:rPr>
          <w:rStyle w:val="StyleUnderline"/>
        </w:rPr>
        <w:t xml:space="preserve"> </w:t>
      </w:r>
      <w:r w:rsidRPr="00224532">
        <w:rPr>
          <w:rStyle w:val="Emphasis"/>
        </w:rPr>
        <w:t>we know</w:t>
      </w:r>
      <w:r w:rsidRPr="00224532">
        <w:rPr>
          <w:rStyle w:val="StyleUnderline"/>
        </w:rPr>
        <w:t xml:space="preserve"> it, but first and foremost the </w:t>
      </w:r>
      <w:r w:rsidRPr="00224532">
        <w:rPr>
          <w:rStyle w:val="Emphasis"/>
        </w:rPr>
        <w:t>creation of a humanity.</w:t>
      </w:r>
    </w:p>
    <w:p w14:paraId="105EF58D" w14:textId="77777777" w:rsidR="004E3975" w:rsidRDefault="004E3975" w:rsidP="004E3975">
      <w:pPr>
        <w:pStyle w:val="Heading4"/>
      </w:pPr>
      <w:r>
        <w:t xml:space="preserve">Coming to terms with extinction as an occurring process and that there is no “humanity” is critical to mobilizing sufficient action, political or not. Their scenario planning good evidence doesn’t matter – we internal link turn. </w:t>
      </w:r>
    </w:p>
    <w:p w14:paraId="25FED3FB" w14:textId="77777777" w:rsidR="004E3975" w:rsidRPr="00E10AB4" w:rsidRDefault="004E3975" w:rsidP="004E3975">
      <w:pPr>
        <w:rPr>
          <w:lang w:eastAsia="zh-CN"/>
        </w:rPr>
      </w:pPr>
      <w:r w:rsidRPr="00300FC9">
        <w:t xml:space="preserve">Erik </w:t>
      </w:r>
      <w:r w:rsidRPr="00300FC9">
        <w:rPr>
          <w:rStyle w:val="Style13ptBold"/>
        </w:rPr>
        <w:t>Swyngedouw</w:t>
      </w:r>
      <w:r w:rsidRPr="00300FC9">
        <w:t xml:space="preserve"> 7-15-20</w:t>
      </w:r>
      <w:r w:rsidRPr="00300FC9">
        <w:rPr>
          <w:rStyle w:val="Style13ptBold"/>
        </w:rPr>
        <w:t>22</w:t>
      </w:r>
      <w:r w:rsidRPr="00300FC9">
        <w:t xml:space="preserve">. </w:t>
      </w:r>
      <w:r w:rsidRPr="00AE065C">
        <w:t>Erik Achille Marie Swyngedouw (pronounced [ˈeːrɪk ˈsʋɪŋɣədʌu]</w:t>
      </w:r>
      <w:r>
        <w:t xml:space="preserve">) </w:t>
      </w:r>
      <w:r w:rsidRPr="00AE065C">
        <w:t>is professor of geography at the University of Manchester in the School of Environment, Education and Development and a member of the Manchester Urban Institute.</w:t>
      </w:r>
      <w:r>
        <w:t xml:space="preserve"> </w:t>
      </w:r>
      <w:r w:rsidRPr="00300FC9">
        <w:t xml:space="preserve">"The unbearable lightness of climate populism," </w:t>
      </w:r>
      <w:r>
        <w:t>Environmental Politics, Volume 31, Issue 5: Operating at the Frontiers of Democracy? Mitigating climate change in times of populism</w:t>
      </w:r>
      <w:r w:rsidRPr="00300FC9">
        <w:t>,</w:t>
      </w:r>
      <w:r>
        <w:t xml:space="preserve"> pages 904-925</w:t>
      </w:r>
      <w:r>
        <w:rPr>
          <w:rFonts w:hint="eastAsia"/>
          <w:lang w:eastAsia="zh-CN"/>
        </w:rPr>
        <w:t>，</w:t>
      </w:r>
      <w:r w:rsidRPr="00F04E82">
        <w:t>https://doi.org/10.1080/09644016.2022.2090636</w:t>
      </w:r>
      <w:r>
        <w:t xml:space="preserve">. </w:t>
      </w:r>
      <w:r>
        <w:rPr>
          <w:rFonts w:hint="eastAsia"/>
          <w:lang w:eastAsia="zh-CN"/>
        </w:rPr>
        <w:t>苗</w:t>
      </w:r>
    </w:p>
    <w:p w14:paraId="3C16FFAD" w14:textId="77777777" w:rsidR="004E3975" w:rsidRPr="00E10AB4" w:rsidRDefault="004E3975" w:rsidP="004E3975">
      <w:pPr>
        <w:rPr>
          <w:sz w:val="16"/>
        </w:rPr>
      </w:pPr>
      <w:r w:rsidRPr="00E10AB4">
        <w:rPr>
          <w:sz w:val="16"/>
        </w:rPr>
        <w:t>Conclusion: ‘The people’ do not exist</w:t>
      </w:r>
    </w:p>
    <w:p w14:paraId="595B723A" w14:textId="77777777" w:rsidR="004E3975" w:rsidRPr="00E10AB4" w:rsidRDefault="004E3975" w:rsidP="004E3975">
      <w:pPr>
        <w:rPr>
          <w:sz w:val="16"/>
        </w:rPr>
      </w:pPr>
      <w:r w:rsidRPr="00E10AB4">
        <w:rPr>
          <w:sz w:val="16"/>
        </w:rPr>
        <w:t>This paper focused on the parallels between populism and a range of environmental discourses and practices. Of course, there are significant social movements and intellectual endeavours that cut through the fantasies that underlie much of climate action. The slogan ‘system change not climate change’ captures much of this and is part of a widening scholarly and activist agenda (see, for example, Malm Citation2018, Citation2021, Empson Citation2019, Kapoor Citation2020, Beer Citation2020, Felli Citation2021). The focus of this contribution was primarily on the phantasmic structures that sustain the dominant discourse and practices, the parallels between populism and significant parts of the environmental movement, on the lure that binds many people to sustaining the status quo despite the precarity of the situation, and on the subconscious mechanism that produce barriers to embracing a politics articulated around system change.</w:t>
      </w:r>
    </w:p>
    <w:p w14:paraId="243A07DE" w14:textId="77777777" w:rsidR="004E3975" w:rsidRDefault="004E3975" w:rsidP="004E3975">
      <w:pPr>
        <w:rPr>
          <w:rStyle w:val="Emphasis"/>
        </w:rPr>
      </w:pPr>
      <w:r w:rsidRPr="00E10AB4">
        <w:rPr>
          <w:sz w:val="16"/>
        </w:rPr>
        <w:t xml:space="preserve">Indeed, a </w:t>
      </w:r>
      <w:r w:rsidRPr="004C1979">
        <w:rPr>
          <w:rStyle w:val="StyleUnderline"/>
        </w:rPr>
        <w:t>significant post-truth imaginary seeps into the dominant climate discourse</w:t>
      </w:r>
      <w:r w:rsidRPr="00E10AB4">
        <w:rPr>
          <w:sz w:val="16"/>
        </w:rPr>
        <w:t xml:space="preserve">, a </w:t>
      </w:r>
      <w:r w:rsidRPr="004C1979">
        <w:rPr>
          <w:rStyle w:val="Emphasis"/>
        </w:rPr>
        <w:t>phantasmagoria</w:t>
      </w:r>
      <w:r w:rsidRPr="00E10AB4">
        <w:rPr>
          <w:sz w:val="16"/>
        </w:rPr>
        <w:t xml:space="preserve"> of an </w:t>
      </w:r>
      <w:r w:rsidRPr="004C1979">
        <w:rPr>
          <w:rStyle w:val="StyleUnderline"/>
        </w:rPr>
        <w:t>abstract and virtual</w:t>
      </w:r>
      <w:r w:rsidRPr="00E10AB4">
        <w:rPr>
          <w:sz w:val="16"/>
        </w:rPr>
        <w:t xml:space="preserve">, but nonetheless </w:t>
      </w:r>
      <w:r w:rsidRPr="004C1979">
        <w:rPr>
          <w:rStyle w:val="StyleUnderline"/>
        </w:rPr>
        <w:t>threatened, global humanity</w:t>
      </w:r>
      <w:r w:rsidRPr="00E10AB4">
        <w:rPr>
          <w:sz w:val="16"/>
        </w:rPr>
        <w:t xml:space="preserve">. In doing so, the </w:t>
      </w:r>
      <w:r w:rsidRPr="004C1979">
        <w:rPr>
          <w:rStyle w:val="StyleUnderline"/>
        </w:rPr>
        <w:t xml:space="preserve">Real of class, capital, and other antagonisms that </w:t>
      </w:r>
      <w:r w:rsidRPr="004C1979">
        <w:rPr>
          <w:rStyle w:val="Emphasis"/>
        </w:rPr>
        <w:t>cut through the semblance of humanity</w:t>
      </w:r>
      <w:r w:rsidRPr="004C1979">
        <w:rPr>
          <w:rStyle w:val="StyleUnderline"/>
        </w:rPr>
        <w:t xml:space="preserve"> is considered irrelevant or at least subordinate</w:t>
      </w:r>
      <w:r w:rsidRPr="00E10AB4">
        <w:rPr>
          <w:sz w:val="16"/>
        </w:rPr>
        <w:t xml:space="preserve">. </w:t>
      </w:r>
      <w:r w:rsidRPr="004C1979">
        <w:rPr>
          <w:rStyle w:val="StyleUnderline"/>
        </w:rPr>
        <w:t>The fetishistic repression, disavowal, or foreclosure of these antagonisms</w:t>
      </w:r>
      <w:r w:rsidRPr="00E10AB4">
        <w:rPr>
          <w:sz w:val="16"/>
        </w:rPr>
        <w:t xml:space="preserve"> that </w:t>
      </w:r>
      <w:r w:rsidRPr="004C1979">
        <w:rPr>
          <w:rStyle w:val="StyleUnderline"/>
        </w:rPr>
        <w:t>form</w:t>
      </w:r>
      <w:r w:rsidRPr="00E10AB4">
        <w:rPr>
          <w:sz w:val="16"/>
        </w:rPr>
        <w:t xml:space="preserve"> the </w:t>
      </w:r>
      <w:r w:rsidRPr="004C1979">
        <w:rPr>
          <w:rStyle w:val="StyleUnderline"/>
        </w:rPr>
        <w:t>matrix of the social assures</w:t>
      </w:r>
      <w:r w:rsidRPr="00E10AB4">
        <w:rPr>
          <w:sz w:val="16"/>
        </w:rPr>
        <w:t xml:space="preserve"> that </w:t>
      </w:r>
      <w:r w:rsidRPr="004C1979">
        <w:rPr>
          <w:rStyle w:val="Emphasis"/>
        </w:rPr>
        <w:t>nothing will really change</w:t>
      </w:r>
      <w:r w:rsidRPr="00E10AB4">
        <w:rPr>
          <w:sz w:val="16"/>
        </w:rPr>
        <w:t xml:space="preserve">. </w:t>
      </w:r>
      <w:r w:rsidRPr="004C1979">
        <w:rPr>
          <w:rStyle w:val="StyleUnderline"/>
        </w:rPr>
        <w:t>Traversing</w:t>
      </w:r>
      <w:r w:rsidRPr="00E10AB4">
        <w:rPr>
          <w:sz w:val="16"/>
        </w:rPr>
        <w:t xml:space="preserve"> the </w:t>
      </w:r>
      <w:r w:rsidRPr="004C1979">
        <w:rPr>
          <w:rStyle w:val="StyleUnderline"/>
        </w:rPr>
        <w:t>present fantasy</w:t>
      </w:r>
      <w:r w:rsidRPr="00E10AB4">
        <w:rPr>
          <w:sz w:val="16"/>
        </w:rPr>
        <w:t xml:space="preserve"> of a </w:t>
      </w:r>
      <w:r w:rsidRPr="004C1979">
        <w:rPr>
          <w:rStyle w:val="StyleUnderline"/>
        </w:rPr>
        <w:t>just climate transition through techno-managerial</w:t>
      </w:r>
      <w:r w:rsidRPr="00E10AB4">
        <w:rPr>
          <w:sz w:val="16"/>
        </w:rPr>
        <w:t xml:space="preserve"> and (neo)</w:t>
      </w:r>
      <w:r w:rsidRPr="004C1979">
        <w:rPr>
          <w:rStyle w:val="StyleUnderline"/>
        </w:rPr>
        <w:t>liberal</w:t>
      </w:r>
      <w:r w:rsidRPr="00E10AB4">
        <w:rPr>
          <w:sz w:val="16"/>
        </w:rPr>
        <w:t xml:space="preserve"> </w:t>
      </w:r>
      <w:r w:rsidRPr="004C1979">
        <w:rPr>
          <w:rStyle w:val="StyleUnderline"/>
        </w:rPr>
        <w:t xml:space="preserve">consumerist adjustments </w:t>
      </w:r>
      <w:r w:rsidRPr="00E10AB4">
        <w:rPr>
          <w:sz w:val="16"/>
        </w:rPr>
        <w:t xml:space="preserve">requires </w:t>
      </w:r>
      <w:r w:rsidRPr="004C1979">
        <w:rPr>
          <w:rStyle w:val="Emphasis"/>
        </w:rPr>
        <w:t>recognizing the trauma</w:t>
      </w:r>
      <w:r w:rsidRPr="00E10AB4">
        <w:rPr>
          <w:sz w:val="16"/>
        </w:rPr>
        <w:t xml:space="preserve"> of the </w:t>
      </w:r>
      <w:r w:rsidRPr="004C1979">
        <w:rPr>
          <w:rStyle w:val="StyleUnderline"/>
        </w:rPr>
        <w:t>non-existence of humanity</w:t>
      </w:r>
      <w:r w:rsidRPr="00E10AB4">
        <w:rPr>
          <w:sz w:val="16"/>
        </w:rPr>
        <w:t xml:space="preserve"> and that it is this </w:t>
      </w:r>
      <w:r w:rsidRPr="004C1979">
        <w:rPr>
          <w:rStyle w:val="StyleUnderline"/>
        </w:rPr>
        <w:t xml:space="preserve">non-existence that has already </w:t>
      </w:r>
      <w:r w:rsidRPr="004C1979">
        <w:rPr>
          <w:rStyle w:val="Emphasis"/>
        </w:rPr>
        <w:t>caused the climate catastrophe</w:t>
      </w:r>
      <w:r w:rsidRPr="00E10AB4">
        <w:rPr>
          <w:sz w:val="16"/>
        </w:rPr>
        <w:t xml:space="preserve">. </w:t>
      </w:r>
      <w:r w:rsidRPr="004C1979">
        <w:rPr>
          <w:rStyle w:val="StyleUnderline"/>
        </w:rPr>
        <w:t>Traversing this fantasy is</w:t>
      </w:r>
      <w:r w:rsidRPr="00E10AB4">
        <w:rPr>
          <w:sz w:val="16"/>
        </w:rPr>
        <w:t xml:space="preserve"> </w:t>
      </w:r>
      <w:r w:rsidRPr="004C1979">
        <w:rPr>
          <w:rStyle w:val="StyleUnderline"/>
        </w:rPr>
        <w:t xml:space="preserve">predicated upon reversing the dominant argument: </w:t>
      </w:r>
      <w:r w:rsidRPr="004C1979">
        <w:rPr>
          <w:rStyle w:val="Emphasis"/>
        </w:rPr>
        <w:t>recognizing that is already too late</w:t>
      </w:r>
      <w:r w:rsidRPr="00E10AB4">
        <w:rPr>
          <w:sz w:val="16"/>
        </w:rPr>
        <w:t xml:space="preserve"> – the </w:t>
      </w:r>
      <w:r w:rsidRPr="004C1979">
        <w:rPr>
          <w:rStyle w:val="StyleUnderline"/>
        </w:rPr>
        <w:t>apocalypse has already happened</w:t>
      </w:r>
      <w:r w:rsidRPr="00E10AB4">
        <w:rPr>
          <w:sz w:val="16"/>
        </w:rPr>
        <w:t xml:space="preserve"> – and the </w:t>
      </w:r>
      <w:r w:rsidRPr="004C1979">
        <w:rPr>
          <w:rStyle w:val="StyleUnderline"/>
        </w:rPr>
        <w:t xml:space="preserve">only possible thing left to do is to </w:t>
      </w:r>
      <w:r w:rsidRPr="004C1979">
        <w:rPr>
          <w:rStyle w:val="Emphasis"/>
        </w:rPr>
        <w:t>engage in a process of</w:t>
      </w:r>
      <w:r w:rsidRPr="004C1979">
        <w:rPr>
          <w:rStyle w:val="StyleUnderline"/>
        </w:rPr>
        <w:t xml:space="preserve"> </w:t>
      </w:r>
      <w:r w:rsidRPr="004C1979">
        <w:rPr>
          <w:rStyle w:val="Emphasis"/>
        </w:rPr>
        <w:t>constructing a real ‘humanity’</w:t>
      </w:r>
      <w:r w:rsidRPr="00E10AB4">
        <w:rPr>
          <w:sz w:val="16"/>
        </w:rPr>
        <w:t xml:space="preserve">, of </w:t>
      </w:r>
      <w:r w:rsidRPr="004C1979">
        <w:rPr>
          <w:rStyle w:val="StyleUnderline"/>
        </w:rPr>
        <w:t xml:space="preserve">producing a human world in the world. </w:t>
      </w:r>
      <w:r w:rsidRPr="00E10AB4">
        <w:rPr>
          <w:sz w:val="16"/>
        </w:rPr>
        <w:t xml:space="preserve">This necessitates </w:t>
      </w:r>
      <w:r w:rsidRPr="004C1979">
        <w:rPr>
          <w:rStyle w:val="Emphasis"/>
        </w:rPr>
        <w:t>foregrounding radical politicization</w:t>
      </w:r>
      <w:r w:rsidRPr="00E10AB4">
        <w:rPr>
          <w:sz w:val="16"/>
        </w:rPr>
        <w:t xml:space="preserve">. Or in other words, if we really want to take the ecological condition seriously, </w:t>
      </w:r>
      <w:r w:rsidRPr="00E10AB4">
        <w:rPr>
          <w:rStyle w:val="StyleUnderline"/>
        </w:rPr>
        <w:t>we have to displace the question of ecology from a populist frame onto the terrain of agonistic politicization,</w:t>
      </w:r>
      <w:r w:rsidRPr="00E10AB4">
        <w:rPr>
          <w:sz w:val="16"/>
        </w:rPr>
        <w:t xml:space="preserve"> animated by a sustained fidelity to what Alain Badiou calls a passion for the real possibility and necessity of an egalitarian common world. It is through such political project that a common and enabling climate might be constituted</w:t>
      </w:r>
      <w:r w:rsidRPr="00E10AB4">
        <w:rPr>
          <w:rStyle w:val="StyleUnderline"/>
        </w:rPr>
        <w:t xml:space="preserve">. First and foremost, we have to insist that </w:t>
      </w:r>
      <w:r w:rsidRPr="00E10AB4">
        <w:rPr>
          <w:rStyle w:val="Emphasis"/>
        </w:rPr>
        <w:t>there is no alternative.</w:t>
      </w:r>
    </w:p>
    <w:p w14:paraId="614C9F98" w14:textId="77777777" w:rsidR="004E3975" w:rsidRDefault="004E3975" w:rsidP="004E3975">
      <w:pPr>
        <w:pStyle w:val="Heading3"/>
      </w:pPr>
      <w:r w:rsidRPr="00F42993">
        <w:t>2NC---AT</w:t>
      </w:r>
      <w:r>
        <w:t xml:space="preserve">: Falsifiability </w:t>
      </w:r>
    </w:p>
    <w:p w14:paraId="234CEC0B" w14:textId="04E12C6A" w:rsidR="004E3975" w:rsidRPr="00B46960" w:rsidRDefault="00AA6211" w:rsidP="004E3975">
      <w:pPr>
        <w:pStyle w:val="Heading4"/>
        <w:rPr>
          <w:rFonts w:cs="Calibri"/>
        </w:rPr>
      </w:pPr>
      <w:r>
        <w:t>Studies flow neg.</w:t>
      </w:r>
    </w:p>
    <w:p w14:paraId="59082A27" w14:textId="77777777" w:rsidR="004E3975" w:rsidRPr="00176ED0" w:rsidRDefault="004E3975" w:rsidP="004E3975">
      <w:pPr>
        <w:rPr>
          <w:rStyle w:val="StyleUnderline"/>
          <w:lang w:eastAsia="zh-CN"/>
        </w:rPr>
      </w:pPr>
      <w:r w:rsidRPr="00176ED0">
        <w:rPr>
          <w:rStyle w:val="Heading4Char"/>
        </w:rPr>
        <w:t>Bargh 14</w:t>
      </w:r>
      <w:r>
        <w:t xml:space="preserve">, </w:t>
      </w:r>
      <w:r w:rsidRPr="00176ED0">
        <w:t>John A. Bargh is a social psychologist currently working at Yale University, where he has formed the Automaticity in Cognition, Motivation, and Evaluation Laborator</w:t>
      </w:r>
      <w:r>
        <w:t xml:space="preserve">y., 2014, </w:t>
      </w:r>
      <w:r w:rsidRPr="00176ED0">
        <w:t>How Unconscious Thought and Perception Affect Our Every Waking Moment</w:t>
      </w:r>
      <w:r>
        <w:t xml:space="preserve">, Scientific American, </w:t>
      </w:r>
      <w:hyperlink r:id="rId6" w:history="1">
        <w:r w:rsidRPr="005B118E">
          <w:rPr>
            <w:rStyle w:val="Hyperlink"/>
          </w:rPr>
          <w:t>https://www.scientificamerican.com/article/how-unconscious-thought-and-perception-affect-our-every-waking-moment/</w:t>
        </w:r>
      </w:hyperlink>
      <w:r>
        <w:t xml:space="preserve">. </w:t>
      </w:r>
      <w:r>
        <w:rPr>
          <w:rFonts w:hint="eastAsia"/>
          <w:lang w:eastAsia="zh-CN"/>
        </w:rPr>
        <w:t>苗</w:t>
      </w:r>
    </w:p>
    <w:p w14:paraId="2945F0F0" w14:textId="77777777" w:rsidR="004E3975" w:rsidRPr="00D7487E" w:rsidRDefault="004E3975" w:rsidP="004E3975">
      <w:pPr>
        <w:rPr>
          <w:rStyle w:val="StyleUnderline"/>
        </w:rPr>
      </w:pPr>
      <w:r w:rsidRPr="00E300BB">
        <w:rPr>
          <w:rStyle w:val="StyleUnderline"/>
          <w:highlight w:val="cyan"/>
        </w:rPr>
        <w:t>Decision making</w:t>
      </w:r>
      <w:r w:rsidRPr="00D7487E">
        <w:rPr>
          <w:rStyle w:val="StyleUnderline"/>
        </w:rPr>
        <w:t xml:space="preserve"> often </w:t>
      </w:r>
      <w:r w:rsidRPr="00E300BB">
        <w:rPr>
          <w:rStyle w:val="StyleUnderline"/>
          <w:highlight w:val="cyan"/>
        </w:rPr>
        <w:t xml:space="preserve">occurs without people giving </w:t>
      </w:r>
      <w:r w:rsidRPr="00D7487E">
        <w:rPr>
          <w:rStyle w:val="StyleUnderline"/>
        </w:rPr>
        <w:t xml:space="preserve">much </w:t>
      </w:r>
      <w:r w:rsidRPr="006F4F3A">
        <w:rPr>
          <w:rStyle w:val="Emphasis"/>
          <w:highlight w:val="cyan"/>
        </w:rPr>
        <w:t>conscious thought</w:t>
      </w:r>
      <w:r w:rsidRPr="00D7487E">
        <w:rPr>
          <w:rStyle w:val="StyleUnderline"/>
        </w:rPr>
        <w:t xml:space="preserve"> to how they vote, what they buy, where they go on vacation or the way </w:t>
      </w:r>
      <w:r w:rsidRPr="00E300BB">
        <w:rPr>
          <w:rStyle w:val="StyleUnderline"/>
          <w:highlight w:val="cyan"/>
        </w:rPr>
        <w:t xml:space="preserve">they negotiate a myriad </w:t>
      </w:r>
      <w:r w:rsidRPr="00D7487E">
        <w:rPr>
          <w:rStyle w:val="StyleUnderline"/>
        </w:rPr>
        <w:t xml:space="preserve">of other </w:t>
      </w:r>
      <w:r w:rsidRPr="00E300BB">
        <w:rPr>
          <w:rStyle w:val="StyleUnderline"/>
          <w:highlight w:val="cyan"/>
        </w:rPr>
        <w:t xml:space="preserve">life </w:t>
      </w:r>
      <w:r w:rsidRPr="00D7487E">
        <w:rPr>
          <w:rStyle w:val="StyleUnderline"/>
        </w:rPr>
        <w:t>choices.</w:t>
      </w:r>
    </w:p>
    <w:p w14:paraId="7B38E7B3" w14:textId="77777777" w:rsidR="004E3975" w:rsidRPr="00D7487E" w:rsidRDefault="004E3975" w:rsidP="004E3975">
      <w:pPr>
        <w:rPr>
          <w:rStyle w:val="StyleUnderline"/>
        </w:rPr>
      </w:pPr>
      <w:r w:rsidRPr="006F4F3A">
        <w:rPr>
          <w:rStyle w:val="Emphasis"/>
          <w:highlight w:val="cyan"/>
        </w:rPr>
        <w:t>Unconscious</w:t>
      </w:r>
      <w:r w:rsidRPr="00E300BB">
        <w:rPr>
          <w:rStyle w:val="StyleUnderline"/>
          <w:highlight w:val="cyan"/>
        </w:rPr>
        <w:t xml:space="preserve"> </w:t>
      </w:r>
      <w:r w:rsidRPr="00D7487E">
        <w:rPr>
          <w:rStyle w:val="StyleUnderline"/>
        </w:rPr>
        <w:t xml:space="preserve">processes </w:t>
      </w:r>
      <w:r w:rsidRPr="00E300BB">
        <w:rPr>
          <w:rStyle w:val="StyleUnderline"/>
          <w:highlight w:val="cyan"/>
        </w:rPr>
        <w:t>underlie</w:t>
      </w:r>
      <w:r w:rsidRPr="00D7487E">
        <w:rPr>
          <w:rStyle w:val="StyleUnderline"/>
        </w:rPr>
        <w:t xml:space="preserve"> the </w:t>
      </w:r>
      <w:r w:rsidRPr="00E300BB">
        <w:rPr>
          <w:rStyle w:val="StyleUnderline"/>
          <w:highlight w:val="cyan"/>
        </w:rPr>
        <w:t>way we</w:t>
      </w:r>
      <w:r w:rsidRPr="00D7487E">
        <w:rPr>
          <w:rStyle w:val="StyleUnderline"/>
        </w:rPr>
        <w:t xml:space="preserve"> deliberate and plan our </w:t>
      </w:r>
      <w:r w:rsidRPr="00E300BB">
        <w:rPr>
          <w:rStyle w:val="StyleUnderline"/>
          <w:highlight w:val="cyan"/>
        </w:rPr>
        <w:t>live</w:t>
      </w:r>
      <w:r w:rsidRPr="00D7487E">
        <w:rPr>
          <w:rStyle w:val="StyleUnderline"/>
        </w:rPr>
        <w:t>s—and for good reason. Automatic judgments, for one, are essential for dodging an oncoming car or bus.</w:t>
      </w:r>
    </w:p>
    <w:p w14:paraId="511DA6ED" w14:textId="77777777" w:rsidR="004E3975" w:rsidRPr="00176ED0" w:rsidRDefault="004E3975" w:rsidP="004E3975">
      <w:pPr>
        <w:rPr>
          <w:sz w:val="16"/>
        </w:rPr>
      </w:pPr>
      <w:r w:rsidRPr="00176ED0">
        <w:rPr>
          <w:sz w:val="16"/>
        </w:rPr>
        <w:t>Behaviors governed by the unconscious go beyond looking both ways at the corner. Embedded attitudes below the level of awareness shape many of our attitudes toward others.</w:t>
      </w:r>
    </w:p>
    <w:p w14:paraId="7999B753" w14:textId="77777777" w:rsidR="004E3975" w:rsidRPr="00176ED0" w:rsidRDefault="004E3975" w:rsidP="004E3975">
      <w:pPr>
        <w:rPr>
          <w:sz w:val="16"/>
        </w:rPr>
      </w:pPr>
      <w:r w:rsidRPr="00176ED0">
        <w:rPr>
          <w:sz w:val="16"/>
        </w:rPr>
        <w:t>Sigmund Freud meditated on the meaning of the unconscious throughout his career. These newer studies provide a more pragmatic perspective on how we relate to a boss or spouse.</w:t>
      </w:r>
    </w:p>
    <w:p w14:paraId="191AD434" w14:textId="77777777" w:rsidR="004E3975" w:rsidRPr="00D7487E" w:rsidRDefault="004E3975" w:rsidP="004E3975">
      <w:pPr>
        <w:rPr>
          <w:rStyle w:val="StyleUnderline"/>
        </w:rPr>
      </w:pPr>
      <w:r w:rsidRPr="00D7487E">
        <w:rPr>
          <w:rStyle w:val="StyleUnderline"/>
        </w:rPr>
        <w:t xml:space="preserve">When </w:t>
      </w:r>
      <w:r w:rsidRPr="00E300BB">
        <w:rPr>
          <w:rStyle w:val="StyleUnderline"/>
          <w:highlight w:val="cyan"/>
        </w:rPr>
        <w:t>psychologists</w:t>
      </w:r>
      <w:r w:rsidRPr="00D7487E">
        <w:rPr>
          <w:rStyle w:val="StyleUnderline"/>
        </w:rPr>
        <w:t xml:space="preserve"> try to understand the way our mind works, they frequently come to a </w:t>
      </w:r>
      <w:r w:rsidRPr="00E300BB">
        <w:rPr>
          <w:rStyle w:val="StyleUnderline"/>
          <w:highlight w:val="cyan"/>
        </w:rPr>
        <w:t>conclusion</w:t>
      </w:r>
      <w:r w:rsidRPr="00D7487E">
        <w:rPr>
          <w:rStyle w:val="StyleUnderline"/>
        </w:rPr>
        <w:t xml:space="preserve"> that may seem startling: </w:t>
      </w:r>
      <w:r w:rsidRPr="00E300BB">
        <w:rPr>
          <w:rStyle w:val="StyleUnderline"/>
          <w:highlight w:val="cyan"/>
        </w:rPr>
        <w:t>people</w:t>
      </w:r>
      <w:r w:rsidRPr="00D7487E">
        <w:rPr>
          <w:rStyle w:val="StyleUnderline"/>
        </w:rPr>
        <w:t xml:space="preserve"> often </w:t>
      </w:r>
      <w:r w:rsidRPr="00E300BB">
        <w:rPr>
          <w:rStyle w:val="StyleUnderline"/>
          <w:highlight w:val="cyan"/>
        </w:rPr>
        <w:t>make decisions without</w:t>
      </w:r>
      <w:r w:rsidRPr="00D7487E">
        <w:rPr>
          <w:rStyle w:val="StyleUnderline"/>
        </w:rPr>
        <w:t xml:space="preserve"> having given them much </w:t>
      </w:r>
      <w:r w:rsidRPr="00E300BB">
        <w:rPr>
          <w:rStyle w:val="StyleUnderline"/>
          <w:highlight w:val="cyan"/>
        </w:rPr>
        <w:t>thought</w:t>
      </w:r>
      <w:r w:rsidRPr="00D7487E">
        <w:rPr>
          <w:rStyle w:val="StyleUnderline"/>
        </w:rPr>
        <w:t xml:space="preserve">—or, more precisely, </w:t>
      </w:r>
      <w:r w:rsidRPr="00E300BB">
        <w:rPr>
          <w:rStyle w:val="StyleUnderline"/>
          <w:highlight w:val="cyan"/>
        </w:rPr>
        <w:t>before</w:t>
      </w:r>
      <w:r w:rsidRPr="00D7487E">
        <w:rPr>
          <w:rStyle w:val="StyleUnderline"/>
        </w:rPr>
        <w:t xml:space="preserve"> they have </w:t>
      </w:r>
      <w:r w:rsidRPr="00E300BB">
        <w:rPr>
          <w:rStyle w:val="StyleUnderline"/>
          <w:highlight w:val="cyan"/>
        </w:rPr>
        <w:t>thought</w:t>
      </w:r>
      <w:r w:rsidRPr="00D7487E">
        <w:rPr>
          <w:rStyle w:val="StyleUnderline"/>
        </w:rPr>
        <w:t xml:space="preserve"> about them </w:t>
      </w:r>
      <w:r w:rsidRPr="00E300BB">
        <w:rPr>
          <w:rStyle w:val="StyleUnderline"/>
          <w:highlight w:val="cyan"/>
        </w:rPr>
        <w:t>consciously</w:t>
      </w:r>
      <w:r w:rsidRPr="00D7487E">
        <w:rPr>
          <w:rStyle w:val="StyleUnderline"/>
        </w:rPr>
        <w:t xml:space="preserve">. When we decide how to vote, what to buy, where to go on vacation and myriad other things, unconscious thoughts that we are not even aware of typically play a big role. </w:t>
      </w:r>
      <w:r w:rsidRPr="00E300BB">
        <w:rPr>
          <w:rStyle w:val="StyleUnderline"/>
          <w:highlight w:val="cyan"/>
        </w:rPr>
        <w:t>Research</w:t>
      </w:r>
      <w:r w:rsidRPr="00D7487E">
        <w:rPr>
          <w:rStyle w:val="StyleUnderline"/>
        </w:rPr>
        <w:t xml:space="preserve"> has </w:t>
      </w:r>
      <w:r w:rsidRPr="00E300BB">
        <w:rPr>
          <w:rStyle w:val="StyleUnderline"/>
          <w:highlight w:val="cyan"/>
        </w:rPr>
        <w:t>recently</w:t>
      </w:r>
      <w:r w:rsidRPr="00D7487E">
        <w:rPr>
          <w:rStyle w:val="StyleUnderline"/>
        </w:rPr>
        <w:t xml:space="preserve"> brought to light just how </w:t>
      </w:r>
      <w:r w:rsidRPr="00E300BB">
        <w:rPr>
          <w:rStyle w:val="StyleUnderline"/>
          <w:highlight w:val="cyan"/>
        </w:rPr>
        <w:t>profoundly</w:t>
      </w:r>
      <w:r w:rsidRPr="00D7487E">
        <w:rPr>
          <w:rStyle w:val="StyleUnderline"/>
        </w:rPr>
        <w:t xml:space="preserve"> our </w:t>
      </w:r>
      <w:r w:rsidRPr="00E300BB">
        <w:rPr>
          <w:rStyle w:val="StyleUnderline"/>
          <w:highlight w:val="cyan"/>
        </w:rPr>
        <w:t>unconscious mind shapes</w:t>
      </w:r>
      <w:r w:rsidRPr="00D7487E">
        <w:rPr>
          <w:rStyle w:val="StyleUnderline"/>
        </w:rPr>
        <w:t xml:space="preserve"> our </w:t>
      </w:r>
      <w:r w:rsidRPr="00E300BB">
        <w:rPr>
          <w:rStyle w:val="StyleUnderline"/>
          <w:highlight w:val="cyan"/>
        </w:rPr>
        <w:t>day-to-day</w:t>
      </w:r>
      <w:r w:rsidRPr="00D7487E">
        <w:rPr>
          <w:rStyle w:val="StyleUnderline"/>
        </w:rPr>
        <w:t xml:space="preserve"> interactions.</w:t>
      </w:r>
    </w:p>
    <w:p w14:paraId="354B9BB1" w14:textId="77777777" w:rsidR="004E3975" w:rsidRPr="00D7487E" w:rsidRDefault="004E3975" w:rsidP="004E3975">
      <w:pPr>
        <w:rPr>
          <w:rStyle w:val="StyleUnderline"/>
        </w:rPr>
      </w:pPr>
      <w:r w:rsidRPr="00D7487E">
        <w:rPr>
          <w:rStyle w:val="StyleUnderline"/>
        </w:rPr>
        <w:t>One of the best-known studies to illustrate the power of the unconscious focused on the process of deciding whether a candidate was fit to hold public office.</w:t>
      </w:r>
      <w:r w:rsidRPr="00176ED0">
        <w:rPr>
          <w:sz w:val="16"/>
        </w:rPr>
        <w:t xml:space="preserve"> A group of mock voters were given a split second to inspect portrait photographs from the Internet of U.S. gubernatorial and senatorial candidates from states other than where the voters lived. </w:t>
      </w:r>
      <w:r w:rsidRPr="00D7487E">
        <w:rPr>
          <w:rStyle w:val="StyleUnderline"/>
        </w:rPr>
        <w:t>Then, based on their fleeting glimpses of each portrait, they were asked to judge the candidates.</w:t>
      </w:r>
      <w:r w:rsidRPr="00176ED0">
        <w:rPr>
          <w:sz w:val="16"/>
        </w:rPr>
        <w:t xml:space="preserve"> Remarkably, the straw poll served as an accurate proxy for the later choices of actual voters in those states. </w:t>
      </w:r>
      <w:r w:rsidRPr="00D7487E">
        <w:rPr>
          <w:rStyle w:val="StyleUnderline"/>
        </w:rPr>
        <w:t>Competency ratings based on seeing the candidates' faces for less time than it takes to blink an eye predicted the outcome of two out of three elections.</w:t>
      </w:r>
    </w:p>
    <w:p w14:paraId="30A0B61C" w14:textId="77777777" w:rsidR="004E3975" w:rsidRPr="00176ED0" w:rsidRDefault="004E3975" w:rsidP="004E3975">
      <w:pPr>
        <w:rPr>
          <w:sz w:val="16"/>
        </w:rPr>
      </w:pPr>
      <w:r w:rsidRPr="00176ED0">
        <w:rPr>
          <w:sz w:val="16"/>
        </w:rPr>
        <w:t>For more than 100 years the role of unconscious influences on our thoughts and actions has preoccupied scientists who study the mind. Sigmund Freud's massive body of work emphasized the conscious as the locus of rational thought and emotion and the unconscious as the lair of the irrational, but contemporary cognitive psychologists have recast the Freudian worldview into a less polarized psychological dynamic. Both types of thought processes, it turns out, help us adapt to the protean demands of a species that survives by marshaling the mental firepower to hunt a Stone Age mastodon, face off in a Middle Ages joust or, in the new millennium, sell Apple's stock short.</w:t>
      </w:r>
    </w:p>
    <w:p w14:paraId="20771DBA" w14:textId="77777777" w:rsidR="004E3975" w:rsidRPr="00176ED0" w:rsidRDefault="004E3975" w:rsidP="004E3975">
      <w:pPr>
        <w:rPr>
          <w:sz w:val="16"/>
        </w:rPr>
      </w:pPr>
      <w:r w:rsidRPr="00176ED0">
        <w:rPr>
          <w:sz w:val="16"/>
        </w:rPr>
        <w:t>Post-Freudian psychology has set aside the id and ego for a more pragmatic take on what defines our unconscious self. Nobel laureate Daniel Kahneman has described the modern distinction between the automatic and the controlled. In his best-selling book Thinking Fast and Slow, Kahneman characterized automatic thought processes as fast, efficient and typically outside the realm of conscious awareness, making them devoid of deliberation or planning. They require only a simple stimulus: the words on this page, for instance, connect effortlessly in your mind with their meaning. Controlled processes are the opposite. They require purposeful and relatively slow engagement of conscious thought—picture the labored effort that goes into doing your tax returns.</w:t>
      </w:r>
    </w:p>
    <w:p w14:paraId="14BC1BF9" w14:textId="77777777" w:rsidR="004E3975" w:rsidRPr="00D7487E" w:rsidRDefault="004E3975" w:rsidP="004E3975">
      <w:pPr>
        <w:rPr>
          <w:rStyle w:val="StyleUnderline"/>
        </w:rPr>
      </w:pPr>
      <w:r w:rsidRPr="00D7487E">
        <w:rPr>
          <w:rStyle w:val="StyleUnderline"/>
        </w:rPr>
        <w:t xml:space="preserve">Similar to </w:t>
      </w:r>
      <w:r w:rsidRPr="00E300BB">
        <w:rPr>
          <w:rStyle w:val="StyleUnderline"/>
          <w:highlight w:val="cyan"/>
        </w:rPr>
        <w:t>Freud's</w:t>
      </w:r>
      <w:r w:rsidRPr="00D7487E">
        <w:rPr>
          <w:rStyle w:val="StyleUnderline"/>
        </w:rPr>
        <w:t xml:space="preserve"> primal </w:t>
      </w:r>
      <w:r w:rsidRPr="00E300BB">
        <w:rPr>
          <w:rStyle w:val="Emphasis"/>
          <w:highlight w:val="cyan"/>
        </w:rPr>
        <w:t>id</w:t>
      </w:r>
      <w:r w:rsidRPr="00D7487E">
        <w:rPr>
          <w:rStyle w:val="StyleUnderline"/>
        </w:rPr>
        <w:t xml:space="preserve"> and controlling </w:t>
      </w:r>
      <w:r w:rsidRPr="00E300BB">
        <w:rPr>
          <w:rStyle w:val="Emphasis"/>
          <w:highlight w:val="cyan"/>
        </w:rPr>
        <w:t>ego</w:t>
      </w:r>
      <w:r w:rsidRPr="00D7487E">
        <w:rPr>
          <w:rStyle w:val="StyleUnderline"/>
        </w:rPr>
        <w:t xml:space="preserve">, the </w:t>
      </w:r>
      <w:r w:rsidRPr="00E300BB">
        <w:rPr>
          <w:rStyle w:val="StyleUnderline"/>
          <w:highlight w:val="cyan"/>
        </w:rPr>
        <w:t>automatic</w:t>
      </w:r>
      <w:r w:rsidRPr="00D7487E">
        <w:rPr>
          <w:rStyle w:val="StyleUnderline"/>
        </w:rPr>
        <w:t xml:space="preserve"> and </w:t>
      </w:r>
      <w:r w:rsidRPr="00E300BB">
        <w:rPr>
          <w:rStyle w:val="StyleUnderline"/>
          <w:highlight w:val="cyan"/>
        </w:rPr>
        <w:t>controlled systems</w:t>
      </w:r>
      <w:r w:rsidRPr="00D7487E">
        <w:rPr>
          <w:rStyle w:val="StyleUnderline"/>
        </w:rPr>
        <w:t xml:space="preserve"> complement each other yet also, </w:t>
      </w:r>
      <w:r w:rsidRPr="00E300BB">
        <w:rPr>
          <w:rStyle w:val="StyleUnderline"/>
          <w:highlight w:val="cyan"/>
        </w:rPr>
        <w:t>at times, conflict</w:t>
      </w:r>
      <w:r w:rsidRPr="00D7487E">
        <w:rPr>
          <w:rStyle w:val="StyleUnderline"/>
        </w:rPr>
        <w:t>. You need to react without reflection to dodge an oncoming bus but also need to check yourself from throwing a punch at the reckless bus driver.</w:t>
      </w:r>
    </w:p>
    <w:p w14:paraId="0F89EA2A" w14:textId="77777777" w:rsidR="004E3975" w:rsidRPr="00176ED0" w:rsidRDefault="004E3975" w:rsidP="004E3975">
      <w:pPr>
        <w:rPr>
          <w:sz w:val="16"/>
        </w:rPr>
      </w:pPr>
      <w:r w:rsidRPr="00176ED0">
        <w:rPr>
          <w:sz w:val="16"/>
        </w:rPr>
        <w:t xml:space="preserve">Snap judgments—relatively automatic thought processes—abound in our daily life—and for good reason. </w:t>
      </w:r>
      <w:r w:rsidRPr="00E300BB">
        <w:rPr>
          <w:rStyle w:val="StyleUnderline"/>
          <w:highlight w:val="cyan"/>
        </w:rPr>
        <w:t>Outside</w:t>
      </w:r>
      <w:r w:rsidRPr="00D7487E">
        <w:rPr>
          <w:rStyle w:val="StyleUnderline"/>
        </w:rPr>
        <w:t xml:space="preserve"> of the relatively </w:t>
      </w:r>
      <w:r w:rsidRPr="00E300BB">
        <w:rPr>
          <w:rStyle w:val="StyleUnderline"/>
          <w:highlight w:val="cyan"/>
        </w:rPr>
        <w:t>small number of individuals</w:t>
      </w:r>
      <w:r w:rsidRPr="00D7487E">
        <w:rPr>
          <w:rStyle w:val="StyleUnderline"/>
        </w:rPr>
        <w:t xml:space="preserve"> any one of us knows really well, most people </w:t>
      </w:r>
      <w:r w:rsidRPr="00E300BB">
        <w:rPr>
          <w:rStyle w:val="StyleUnderline"/>
          <w:highlight w:val="cyan"/>
        </w:rPr>
        <w:t>we interact</w:t>
      </w:r>
      <w:r w:rsidRPr="00D7487E">
        <w:rPr>
          <w:rStyle w:val="StyleUnderline"/>
        </w:rPr>
        <w:t xml:space="preserve"> with are strangers we might never see again—while standing in line at the bank, say—or others we come across in the course of their jobs—cashiers, taxi drivers, waiters, insurance agents, teachers, and so on. The </w:t>
      </w:r>
      <w:r w:rsidRPr="00E300BB">
        <w:rPr>
          <w:rStyle w:val="Emphasis"/>
          <w:highlight w:val="cyan"/>
        </w:rPr>
        <w:t>default</w:t>
      </w:r>
      <w:r w:rsidRPr="00E300BB">
        <w:rPr>
          <w:rStyle w:val="StyleUnderline"/>
          <w:highlight w:val="cyan"/>
        </w:rPr>
        <w:t xml:space="preserve"> </w:t>
      </w:r>
      <w:r w:rsidRPr="006F4F3A">
        <w:rPr>
          <w:rStyle w:val="Emphasis"/>
          <w:highlight w:val="cyan"/>
        </w:rPr>
        <w:t>unconscious perception</w:t>
      </w:r>
      <w:r w:rsidRPr="00E300BB">
        <w:rPr>
          <w:rStyle w:val="StyleUnderline"/>
          <w:highlight w:val="cyan"/>
        </w:rPr>
        <w:t xml:space="preserve"> generates expectations</w:t>
      </w:r>
      <w:r w:rsidRPr="00D7487E">
        <w:rPr>
          <w:rStyle w:val="StyleUnderline"/>
        </w:rPr>
        <w:t xml:space="preserve"> about behavior and personalities based on minimal information.</w:t>
      </w:r>
      <w:r w:rsidRPr="00176ED0">
        <w:rPr>
          <w:sz w:val="16"/>
        </w:rPr>
        <w:t xml:space="preserve"> We expect waitresses to act a certain way, which is different from what we expect of librarians or truck drivers. These expectations come to us immediately and without our thinking about them, based only on a person's social place.</w:t>
      </w:r>
    </w:p>
    <w:p w14:paraId="38E90468" w14:textId="77777777" w:rsidR="004E3975" w:rsidRPr="00176ED0" w:rsidRDefault="004E3975" w:rsidP="004E3975">
      <w:pPr>
        <w:rPr>
          <w:sz w:val="16"/>
        </w:rPr>
      </w:pPr>
      <w:r w:rsidRPr="00D7487E">
        <w:rPr>
          <w:rStyle w:val="StyleUnderline"/>
        </w:rPr>
        <w:t xml:space="preserve">The </w:t>
      </w:r>
      <w:r w:rsidRPr="006F4F3A">
        <w:rPr>
          <w:rStyle w:val="Emphasis"/>
          <w:highlight w:val="cyan"/>
        </w:rPr>
        <w:t>unconscious</w:t>
      </w:r>
      <w:r w:rsidRPr="00E300BB">
        <w:rPr>
          <w:rStyle w:val="StyleUnderline"/>
          <w:highlight w:val="cyan"/>
        </w:rPr>
        <w:t xml:space="preserve"> way we perceive people</w:t>
      </w:r>
      <w:r w:rsidRPr="00D7487E">
        <w:rPr>
          <w:rStyle w:val="StyleUnderline"/>
        </w:rPr>
        <w:t xml:space="preserve"> </w:t>
      </w:r>
      <w:r w:rsidRPr="00176ED0">
        <w:rPr>
          <w:rStyle w:val="StyleUnderline"/>
        </w:rPr>
        <w:t xml:space="preserve">during the course of the day is a </w:t>
      </w:r>
      <w:r w:rsidRPr="006F4F3A">
        <w:rPr>
          <w:rStyle w:val="Emphasis"/>
          <w:highlight w:val="cyan"/>
        </w:rPr>
        <w:t>reflexive reaction</w:t>
      </w:r>
      <w:r w:rsidRPr="00D7487E">
        <w:rPr>
          <w:rStyle w:val="StyleUnderline"/>
        </w:rPr>
        <w:t xml:space="preserve">. </w:t>
      </w:r>
      <w:r w:rsidRPr="00E300BB">
        <w:rPr>
          <w:rStyle w:val="StyleUnderline"/>
          <w:highlight w:val="cyan"/>
        </w:rPr>
        <w:t>We</w:t>
      </w:r>
      <w:r w:rsidRPr="00D7487E">
        <w:rPr>
          <w:rStyle w:val="StyleUnderline"/>
        </w:rPr>
        <w:t xml:space="preserve"> </w:t>
      </w:r>
      <w:r w:rsidRPr="00E300BB">
        <w:rPr>
          <w:rStyle w:val="StyleUnderline"/>
          <w:highlight w:val="cyan"/>
        </w:rPr>
        <w:t>must exert willful, conscious effort</w:t>
      </w:r>
      <w:r w:rsidRPr="00D7487E">
        <w:rPr>
          <w:rStyle w:val="StyleUnderline"/>
        </w:rPr>
        <w:t xml:space="preserve"> to put aside the unexplained and sometimes unwarranted negative feelings that we may harbor toward others. </w:t>
      </w:r>
      <w:r w:rsidRPr="00E300BB">
        <w:rPr>
          <w:rStyle w:val="StyleUnderline"/>
          <w:highlight w:val="cyan"/>
        </w:rPr>
        <w:t>The stronger the unconscious influence</w:t>
      </w:r>
      <w:r w:rsidRPr="00D7487E">
        <w:rPr>
          <w:rStyle w:val="StyleUnderline"/>
        </w:rPr>
        <w:t xml:space="preserve">, the </w:t>
      </w:r>
      <w:r w:rsidRPr="00E300BB">
        <w:rPr>
          <w:rStyle w:val="StyleUnderline"/>
          <w:highlight w:val="cyan"/>
        </w:rPr>
        <w:t>harder</w:t>
      </w:r>
      <w:r w:rsidRPr="00D7487E">
        <w:rPr>
          <w:rStyle w:val="StyleUnderline"/>
        </w:rPr>
        <w:t xml:space="preserve"> </w:t>
      </w:r>
      <w:r w:rsidRPr="00E300BB">
        <w:rPr>
          <w:rStyle w:val="StyleUnderline"/>
          <w:highlight w:val="cyan"/>
        </w:rPr>
        <w:t>we</w:t>
      </w:r>
      <w:r w:rsidRPr="00D7487E">
        <w:rPr>
          <w:rStyle w:val="StyleUnderline"/>
        </w:rPr>
        <w:t xml:space="preserve"> </w:t>
      </w:r>
      <w:r w:rsidRPr="00176ED0">
        <w:rPr>
          <w:rStyle w:val="StyleUnderline"/>
        </w:rPr>
        <w:t>have to</w:t>
      </w:r>
      <w:r w:rsidRPr="00E300BB">
        <w:rPr>
          <w:rStyle w:val="StyleUnderline"/>
          <w:highlight w:val="cyan"/>
        </w:rPr>
        <w:t xml:space="preserve"> work </w:t>
      </w:r>
      <w:r w:rsidRPr="00176ED0">
        <w:rPr>
          <w:rStyle w:val="StyleUnderline"/>
        </w:rPr>
        <w:t xml:space="preserve">consciously to </w:t>
      </w:r>
      <w:r w:rsidRPr="00E300BB">
        <w:rPr>
          <w:rStyle w:val="StyleUnderline"/>
          <w:highlight w:val="cyan"/>
        </w:rPr>
        <w:t>overcome</w:t>
      </w:r>
      <w:r w:rsidRPr="00D7487E">
        <w:rPr>
          <w:rStyle w:val="StyleUnderline"/>
        </w:rPr>
        <w:t xml:space="preserve"> it.</w:t>
      </w:r>
      <w:r w:rsidRPr="00176ED0">
        <w:rPr>
          <w:sz w:val="16"/>
        </w:rPr>
        <w:t xml:space="preserve"> In particular, this holds true for habitual behaviors. An alcoholic might come home in the evening and pour a drink; a person with a weight problem might reach for the potato chips—both easily casting aside the countervailing urge toward restraint.</w:t>
      </w:r>
    </w:p>
    <w:p w14:paraId="5E5AD7A1" w14:textId="77777777" w:rsidR="004E3975" w:rsidRDefault="004E3975" w:rsidP="004E3975">
      <w:pPr>
        <w:rPr>
          <w:rStyle w:val="Emphasis"/>
        </w:rPr>
      </w:pPr>
      <w:r w:rsidRPr="00E300BB">
        <w:rPr>
          <w:rStyle w:val="StyleUnderline"/>
          <w:highlight w:val="cyan"/>
        </w:rPr>
        <w:t>Understanding</w:t>
      </w:r>
      <w:r w:rsidRPr="00176ED0">
        <w:rPr>
          <w:rStyle w:val="StyleUnderline"/>
        </w:rPr>
        <w:t xml:space="preserve"> the </w:t>
      </w:r>
      <w:r w:rsidRPr="00E300BB">
        <w:rPr>
          <w:rStyle w:val="StyleUnderline"/>
          <w:highlight w:val="cyan"/>
        </w:rPr>
        <w:t>tug</w:t>
      </w:r>
      <w:r w:rsidRPr="00176ED0">
        <w:rPr>
          <w:rStyle w:val="StyleUnderline"/>
        </w:rPr>
        <w:t xml:space="preserve"> the </w:t>
      </w:r>
      <w:r w:rsidRPr="00E300BB">
        <w:rPr>
          <w:rStyle w:val="StyleUnderline"/>
          <w:highlight w:val="cyan"/>
        </w:rPr>
        <w:t>unconscious</w:t>
      </w:r>
      <w:r w:rsidRPr="00176ED0">
        <w:rPr>
          <w:rStyle w:val="StyleUnderline"/>
        </w:rPr>
        <w:t xml:space="preserve"> exerts on us is </w:t>
      </w:r>
      <w:r w:rsidRPr="00E300BB">
        <w:rPr>
          <w:rStyle w:val="StyleUnderline"/>
          <w:highlight w:val="cyan"/>
        </w:rPr>
        <w:t>essential</w:t>
      </w:r>
      <w:r w:rsidRPr="00176ED0">
        <w:rPr>
          <w:rStyle w:val="StyleUnderline"/>
        </w:rPr>
        <w:t xml:space="preserve"> so that we do not become overwhelmed by </w:t>
      </w:r>
      <w:r w:rsidRPr="00E300BB">
        <w:rPr>
          <w:rStyle w:val="StyleUnderline"/>
          <w:highlight w:val="cyan"/>
        </w:rPr>
        <w:t xml:space="preserve">impulses </w:t>
      </w:r>
      <w:r w:rsidRPr="00176ED0">
        <w:rPr>
          <w:rStyle w:val="StyleUnderline"/>
        </w:rPr>
        <w:t xml:space="preserve">that are </w:t>
      </w:r>
      <w:r w:rsidRPr="00E300BB">
        <w:rPr>
          <w:rStyle w:val="StyleUnderline"/>
          <w:highlight w:val="cyan"/>
        </w:rPr>
        <w:t>hard to</w:t>
      </w:r>
      <w:r w:rsidRPr="00176ED0">
        <w:rPr>
          <w:rStyle w:val="StyleUnderline"/>
        </w:rPr>
        <w:t xml:space="preserve"> understand and </w:t>
      </w:r>
      <w:r w:rsidRPr="00E300BB">
        <w:rPr>
          <w:rStyle w:val="StyleUnderline"/>
          <w:highlight w:val="cyan"/>
        </w:rPr>
        <w:t>control</w:t>
      </w:r>
      <w:r w:rsidRPr="00176ED0">
        <w:rPr>
          <w:rStyle w:val="StyleUnderline"/>
        </w:rPr>
        <w:t>.</w:t>
      </w:r>
      <w:r w:rsidRPr="00176ED0">
        <w:rPr>
          <w:sz w:val="16"/>
        </w:rPr>
        <w:t xml:space="preserve"> The ability to regulate our own behavior—whether making friends, getting up to speed at a new job or overcoming a drinking problem—depends on more than genes, temperament and social support networks. It also hinges, in no small measure, on our capacity to identify and try to overcome the automatic impulses and emotions that influence every aspect of our waking life. </w:t>
      </w:r>
      <w:r w:rsidRPr="00E300BB">
        <w:rPr>
          <w:rStyle w:val="StyleUnderline"/>
          <w:highlight w:val="cyan"/>
        </w:rPr>
        <w:t xml:space="preserve">To make our way in the world, </w:t>
      </w:r>
      <w:r w:rsidRPr="00E300BB">
        <w:rPr>
          <w:rStyle w:val="Emphasis"/>
          <w:highlight w:val="cyan"/>
        </w:rPr>
        <w:t>we need to learn to come to terms with our unconscious self.</w:t>
      </w:r>
    </w:p>
    <w:p w14:paraId="0056D6C2" w14:textId="77777777" w:rsidR="004E3975" w:rsidRDefault="004E3975" w:rsidP="004E3975">
      <w:pPr>
        <w:pStyle w:val="Heading4"/>
        <w:rPr>
          <w:lang w:eastAsia="zh-CN"/>
        </w:rPr>
      </w:pPr>
      <w:r>
        <w:rPr>
          <w:lang w:eastAsia="zh-CN"/>
        </w:rPr>
        <w:t>Substantial empirical support for psychoanalytic theory. It’s just rebranded now.</w:t>
      </w:r>
    </w:p>
    <w:p w14:paraId="1E7973C5" w14:textId="77777777" w:rsidR="004E3975" w:rsidRPr="00C001C7" w:rsidRDefault="004E3975" w:rsidP="004E3975">
      <w:r w:rsidRPr="00C001C7">
        <w:rPr>
          <w:lang w:eastAsia="zh-CN"/>
        </w:rPr>
        <w:t xml:space="preserve">Mark Leonard </w:t>
      </w:r>
      <w:r w:rsidRPr="00C001C7">
        <w:rPr>
          <w:rStyle w:val="Style13ptBold"/>
          <w:lang w:eastAsia="zh-CN"/>
        </w:rPr>
        <w:t>Solms</w:t>
      </w:r>
      <w:r w:rsidRPr="00C001C7">
        <w:rPr>
          <w:lang w:eastAsia="zh-CN"/>
        </w:rPr>
        <w:t xml:space="preserve"> 12-</w:t>
      </w:r>
      <w:r w:rsidRPr="00C001C7">
        <w:t>3</w:t>
      </w:r>
      <w:r w:rsidRPr="00C001C7">
        <w:rPr>
          <w:lang w:eastAsia="zh-CN"/>
        </w:rPr>
        <w:t>-20</w:t>
      </w:r>
      <w:r w:rsidRPr="00C001C7">
        <w:rPr>
          <w:rStyle w:val="Style13ptBold"/>
          <w:lang w:eastAsia="zh-CN"/>
        </w:rPr>
        <w:t>18</w:t>
      </w:r>
      <w:r w:rsidRPr="00C001C7">
        <w:rPr>
          <w:lang w:eastAsia="zh-CN"/>
        </w:rPr>
        <w:t>. Mark Solms is a South African psychoanalyst and neuropsychologist, who is known for his discovery of the brain mechanisms of dreaming</w:t>
      </w:r>
      <w:r w:rsidRPr="00C001C7">
        <w:t xml:space="preserve">. </w:t>
      </w:r>
      <w:r w:rsidRPr="00C001C7">
        <w:rPr>
          <w:lang w:eastAsia="zh-CN"/>
        </w:rPr>
        <w:t>"</w:t>
      </w:r>
      <w:r w:rsidRPr="00C001C7">
        <w:t xml:space="preserve"> </w:t>
      </w:r>
      <w:r w:rsidRPr="00C001C7">
        <w:rPr>
          <w:lang w:eastAsia="zh-CN"/>
        </w:rPr>
        <w:t>The Neurobiological Underpinnings of Psychoanalytic Theory and Therapy," Frontiers,</w:t>
      </w:r>
      <w:r w:rsidRPr="00C001C7">
        <w:t xml:space="preserve"> </w:t>
      </w:r>
      <w:r w:rsidRPr="00C001C7">
        <w:rPr>
          <w:lang w:eastAsia="zh-CN"/>
        </w:rPr>
        <w:t xml:space="preserve"> Front. Behav. Neurosci.</w:t>
      </w:r>
      <w:r w:rsidRPr="00C001C7">
        <w:t xml:space="preserve">, </w:t>
      </w:r>
      <w:r w:rsidRPr="00C001C7">
        <w:rPr>
          <w:lang w:eastAsia="zh-CN"/>
        </w:rPr>
        <w:t>Sec. Pathological Conditions</w:t>
      </w:r>
      <w:r w:rsidRPr="00C001C7">
        <w:t xml:space="preserve">, </w:t>
      </w:r>
      <w:r w:rsidRPr="00C001C7">
        <w:rPr>
          <w:lang w:eastAsia="zh-CN"/>
        </w:rPr>
        <w:t>Volume 12</w:t>
      </w:r>
      <w:r w:rsidRPr="00C001C7">
        <w:t xml:space="preserve">, </w:t>
      </w:r>
      <w:r w:rsidRPr="007E6B60">
        <w:rPr>
          <w:lang w:eastAsia="zh-CN"/>
        </w:rPr>
        <w:t>https://doi.org/10.3389/fnbeh.2018.00294</w:t>
      </w:r>
      <w:r w:rsidRPr="00C001C7">
        <w:rPr>
          <w:lang w:eastAsia="zh-CN"/>
        </w:rPr>
        <w:t>.</w:t>
      </w:r>
    </w:p>
    <w:p w14:paraId="345B1540" w14:textId="77777777" w:rsidR="004E3975" w:rsidRPr="00E62C50" w:rsidRDefault="004E3975" w:rsidP="004E3975">
      <w:pPr>
        <w:rPr>
          <w:sz w:val="16"/>
          <w:lang w:eastAsia="zh-CN"/>
        </w:rPr>
      </w:pPr>
      <w:r w:rsidRPr="00E62C50">
        <w:rPr>
          <w:sz w:val="16"/>
          <w:lang w:eastAsia="zh-CN"/>
        </w:rPr>
        <w:t xml:space="preserve">My third and final argument is that </w:t>
      </w:r>
      <w:r w:rsidRPr="00E62C50">
        <w:rPr>
          <w:rStyle w:val="Emphasis"/>
          <w:lang w:eastAsia="zh-CN"/>
        </w:rPr>
        <w:t>psychoanalytic therapy</w:t>
      </w:r>
      <w:r w:rsidRPr="00E62C50">
        <w:rPr>
          <w:sz w:val="16"/>
          <w:lang w:eastAsia="zh-CN"/>
        </w:rPr>
        <w:t xml:space="preserve"> achieves </w:t>
      </w:r>
      <w:r w:rsidRPr="00E62C50">
        <w:rPr>
          <w:rStyle w:val="Emphasis"/>
          <w:lang w:eastAsia="zh-CN"/>
        </w:rPr>
        <w:t>good outcomes</w:t>
      </w:r>
      <w:r w:rsidRPr="00E62C50">
        <w:rPr>
          <w:sz w:val="16"/>
          <w:lang w:eastAsia="zh-CN"/>
        </w:rPr>
        <w:t xml:space="preserve">—at </w:t>
      </w:r>
      <w:r w:rsidRPr="00E62C50">
        <w:rPr>
          <w:rStyle w:val="StyleUnderline"/>
          <w:lang w:eastAsia="zh-CN"/>
        </w:rPr>
        <w:t>least as good as, and in some respects better than, other evidence-based treatments in psychiatry today</w:t>
      </w:r>
      <w:r w:rsidRPr="00E62C50">
        <w:rPr>
          <w:sz w:val="16"/>
          <w:lang w:eastAsia="zh-CN"/>
        </w:rPr>
        <w:t xml:space="preserve"> (see Shedler, 2015). This argument unfolds over four stages:</w:t>
      </w:r>
    </w:p>
    <w:p w14:paraId="254B0175" w14:textId="77777777" w:rsidR="004E3975" w:rsidRPr="00E62C50" w:rsidRDefault="004E3975" w:rsidP="004E3975">
      <w:pPr>
        <w:rPr>
          <w:sz w:val="16"/>
          <w:lang w:eastAsia="zh-CN"/>
        </w:rPr>
      </w:pPr>
      <w:r w:rsidRPr="00E62C50">
        <w:rPr>
          <w:sz w:val="16"/>
          <w:lang w:eastAsia="zh-CN"/>
        </w:rPr>
        <w:t xml:space="preserve">(a) </w:t>
      </w:r>
      <w:r w:rsidRPr="00E62C50">
        <w:rPr>
          <w:rStyle w:val="StyleUnderline"/>
          <w:lang w:eastAsia="zh-CN"/>
        </w:rPr>
        <w:t>Psychotherapy</w:t>
      </w:r>
      <w:r w:rsidRPr="00E62C50">
        <w:rPr>
          <w:sz w:val="16"/>
          <w:lang w:eastAsia="zh-CN"/>
        </w:rPr>
        <w:t xml:space="preserve"> in general is a </w:t>
      </w:r>
      <w:r w:rsidRPr="00E62C50">
        <w:rPr>
          <w:rStyle w:val="Emphasis"/>
          <w:lang w:eastAsia="zh-CN"/>
        </w:rPr>
        <w:t>highly effective</w:t>
      </w:r>
      <w:r w:rsidRPr="00E62C50">
        <w:rPr>
          <w:rStyle w:val="StyleUnderline"/>
          <w:lang w:eastAsia="zh-CN"/>
        </w:rPr>
        <w:t xml:space="preserve"> form of treatment</w:t>
      </w:r>
      <w:r w:rsidRPr="00E62C50">
        <w:rPr>
          <w:sz w:val="16"/>
          <w:lang w:eastAsia="zh-CN"/>
        </w:rPr>
        <w:t xml:space="preserve">. </w:t>
      </w:r>
      <w:r w:rsidRPr="00E62C50">
        <w:rPr>
          <w:rStyle w:val="Emphasis"/>
          <w:lang w:eastAsia="zh-CN"/>
        </w:rPr>
        <w:t>Meta-analyses</w:t>
      </w:r>
      <w:r w:rsidRPr="00E62C50">
        <w:rPr>
          <w:sz w:val="16"/>
          <w:lang w:eastAsia="zh-CN"/>
        </w:rPr>
        <w:t xml:space="preserve"> of </w:t>
      </w:r>
      <w:r w:rsidRPr="00E62C50">
        <w:rPr>
          <w:rStyle w:val="StyleUnderline"/>
          <w:lang w:eastAsia="zh-CN"/>
        </w:rPr>
        <w:t>psychotherapy</w:t>
      </w:r>
      <w:r w:rsidRPr="00E62C50">
        <w:rPr>
          <w:sz w:val="16"/>
          <w:lang w:eastAsia="zh-CN"/>
        </w:rPr>
        <w:t xml:space="preserve"> outcome studies typically </w:t>
      </w:r>
      <w:r w:rsidRPr="00E62C50">
        <w:rPr>
          <w:rStyle w:val="StyleUnderline"/>
          <w:lang w:eastAsia="zh-CN"/>
        </w:rPr>
        <w:t>reveal</w:t>
      </w:r>
      <w:r w:rsidRPr="00E62C50">
        <w:rPr>
          <w:sz w:val="16"/>
          <w:lang w:eastAsia="zh-CN"/>
        </w:rPr>
        <w:t xml:space="preserve"> </w:t>
      </w:r>
      <w:r w:rsidRPr="00E62C50">
        <w:rPr>
          <w:rStyle w:val="StyleUnderline"/>
          <w:lang w:eastAsia="zh-CN"/>
        </w:rPr>
        <w:t>effect</w:t>
      </w:r>
      <w:r w:rsidRPr="00E62C50">
        <w:rPr>
          <w:sz w:val="16"/>
          <w:lang w:eastAsia="zh-CN"/>
        </w:rPr>
        <w:t xml:space="preserve"> sizes of between </w:t>
      </w:r>
      <w:r w:rsidRPr="00E62C50">
        <w:rPr>
          <w:rStyle w:val="Emphasis"/>
          <w:lang w:eastAsia="zh-CN"/>
        </w:rPr>
        <w:t>0.73</w:t>
      </w:r>
      <w:r w:rsidRPr="00E62C50">
        <w:rPr>
          <w:sz w:val="16"/>
          <w:lang w:eastAsia="zh-CN"/>
        </w:rPr>
        <w:t xml:space="preserve"> and </w:t>
      </w:r>
      <w:r w:rsidRPr="00E62C50">
        <w:rPr>
          <w:rStyle w:val="Emphasis"/>
          <w:lang w:eastAsia="zh-CN"/>
        </w:rPr>
        <w:t>0.85</w:t>
      </w:r>
      <w:r w:rsidRPr="00E62C50">
        <w:rPr>
          <w:sz w:val="16"/>
          <w:lang w:eastAsia="zh-CN"/>
        </w:rPr>
        <w:t xml:space="preserve">. (An effect size of 1.0 means that the average treated patient is one standard deviation healthier than the average untreated patient). An </w:t>
      </w:r>
      <w:r w:rsidRPr="00E62C50">
        <w:rPr>
          <w:rStyle w:val="StyleUnderline"/>
          <w:lang w:eastAsia="zh-CN"/>
        </w:rPr>
        <w:t>effect size of 0.8 is considered a large effect</w:t>
      </w:r>
      <w:r w:rsidRPr="00E62C50">
        <w:rPr>
          <w:sz w:val="16"/>
          <w:lang w:eastAsia="zh-CN"/>
        </w:rPr>
        <w:t xml:space="preserve"> in psychiatric research, 0</w:t>
      </w:r>
      <w:r w:rsidRPr="00E62C50">
        <w:rPr>
          <w:rStyle w:val="StyleUnderline"/>
          <w:lang w:eastAsia="zh-CN"/>
        </w:rPr>
        <w:t>.5 is considered moderate</w:t>
      </w:r>
      <w:r w:rsidRPr="00E62C50">
        <w:rPr>
          <w:sz w:val="16"/>
          <w:lang w:eastAsia="zh-CN"/>
        </w:rPr>
        <w:t xml:space="preserve">, and 0.2 is considered small. To put the </w:t>
      </w:r>
      <w:r w:rsidRPr="00E62C50">
        <w:rPr>
          <w:rStyle w:val="StyleUnderline"/>
          <w:lang w:eastAsia="zh-CN"/>
        </w:rPr>
        <w:t>efficacy of psychotherapy into perspective</w:t>
      </w:r>
      <w:r w:rsidRPr="00E62C50">
        <w:rPr>
          <w:sz w:val="16"/>
          <w:lang w:eastAsia="zh-CN"/>
        </w:rPr>
        <w:t xml:space="preserve">, recent antidepressant medications achieve effect sizes of between 0.24 (tricyclics) and 0.31 (SSRIs).24 The </w:t>
      </w:r>
      <w:r w:rsidRPr="00E62C50">
        <w:rPr>
          <w:rStyle w:val="StyleUnderline"/>
          <w:lang w:eastAsia="zh-CN"/>
        </w:rPr>
        <w:t>changes</w:t>
      </w:r>
      <w:r w:rsidRPr="00E62C50">
        <w:rPr>
          <w:sz w:val="16"/>
          <w:lang w:eastAsia="zh-CN"/>
        </w:rPr>
        <w:t xml:space="preserve"> </w:t>
      </w:r>
      <w:r w:rsidRPr="00E62C50">
        <w:rPr>
          <w:rStyle w:val="StyleUnderline"/>
          <w:lang w:eastAsia="zh-CN"/>
        </w:rPr>
        <w:t>brought</w:t>
      </w:r>
      <w:r w:rsidRPr="00E62C50">
        <w:rPr>
          <w:sz w:val="16"/>
          <w:lang w:eastAsia="zh-CN"/>
        </w:rPr>
        <w:t xml:space="preserve"> </w:t>
      </w:r>
      <w:r w:rsidRPr="00E62C50">
        <w:rPr>
          <w:rStyle w:val="StyleUnderline"/>
          <w:lang w:eastAsia="zh-CN"/>
        </w:rPr>
        <w:t>about by psychotherapy</w:t>
      </w:r>
      <w:r w:rsidRPr="00E62C50">
        <w:rPr>
          <w:sz w:val="16"/>
          <w:lang w:eastAsia="zh-CN"/>
        </w:rPr>
        <w:t xml:space="preserve">, no less than drug therapy, are of course </w:t>
      </w:r>
      <w:r w:rsidRPr="00E62C50">
        <w:rPr>
          <w:rStyle w:val="StyleUnderline"/>
          <w:lang w:eastAsia="zh-CN"/>
        </w:rPr>
        <w:t>visualizable with brain imaging</w:t>
      </w:r>
      <w:r w:rsidRPr="00E62C50">
        <w:rPr>
          <w:sz w:val="16"/>
          <w:lang w:eastAsia="zh-CN"/>
        </w:rPr>
        <w:t xml:space="preserve"> (see Beauregard, 2014).</w:t>
      </w:r>
    </w:p>
    <w:p w14:paraId="4983AABD" w14:textId="77777777" w:rsidR="004E3975" w:rsidRPr="00E62C50" w:rsidRDefault="004E3975" w:rsidP="004E3975">
      <w:pPr>
        <w:rPr>
          <w:rStyle w:val="StyleUnderline"/>
          <w:lang w:eastAsia="zh-CN"/>
        </w:rPr>
      </w:pPr>
      <w:r w:rsidRPr="00E62C50">
        <w:rPr>
          <w:sz w:val="16"/>
          <w:lang w:eastAsia="zh-CN"/>
        </w:rPr>
        <w:t xml:space="preserve">(b) </w:t>
      </w:r>
      <w:r w:rsidRPr="00E62C50">
        <w:rPr>
          <w:rStyle w:val="Emphasis"/>
          <w:lang w:eastAsia="zh-CN"/>
        </w:rPr>
        <w:t>Psychoanalytic psychotherapy</w:t>
      </w:r>
      <w:r w:rsidRPr="00E62C50">
        <w:rPr>
          <w:sz w:val="16"/>
          <w:lang w:eastAsia="zh-CN"/>
        </w:rPr>
        <w:t xml:space="preserve"> is </w:t>
      </w:r>
      <w:r w:rsidRPr="00E62C50">
        <w:rPr>
          <w:rStyle w:val="Emphasis"/>
          <w:lang w:eastAsia="zh-CN"/>
        </w:rPr>
        <w:t>equally effective</w:t>
      </w:r>
      <w:r w:rsidRPr="00E62C50">
        <w:rPr>
          <w:sz w:val="16"/>
          <w:lang w:eastAsia="zh-CN"/>
        </w:rPr>
        <w:t xml:space="preserve"> as </w:t>
      </w:r>
      <w:r w:rsidRPr="00E62C50">
        <w:rPr>
          <w:rStyle w:val="StyleUnderline"/>
          <w:lang w:eastAsia="zh-CN"/>
        </w:rPr>
        <w:t>other forms of psychotherapy</w:t>
      </w:r>
      <w:r w:rsidRPr="00E62C50">
        <w:rPr>
          <w:sz w:val="16"/>
          <w:lang w:eastAsia="zh-CN"/>
        </w:rPr>
        <w:t xml:space="preserve"> (e.g., </w:t>
      </w:r>
      <w:r w:rsidRPr="00E62C50">
        <w:rPr>
          <w:rStyle w:val="Emphasis"/>
          <w:lang w:eastAsia="zh-CN"/>
        </w:rPr>
        <w:t>CBT</w:t>
      </w:r>
      <w:r w:rsidRPr="00E62C50">
        <w:rPr>
          <w:sz w:val="16"/>
          <w:lang w:eastAsia="zh-CN"/>
        </w:rPr>
        <w:t xml:space="preserve">). This has recently been </w:t>
      </w:r>
      <w:r w:rsidRPr="00E62C50">
        <w:rPr>
          <w:rStyle w:val="StyleUnderline"/>
          <w:lang w:eastAsia="zh-CN"/>
        </w:rPr>
        <w:t>demonstrated</w:t>
      </w:r>
      <w:r w:rsidRPr="00E62C50">
        <w:rPr>
          <w:sz w:val="16"/>
          <w:lang w:eastAsia="zh-CN"/>
        </w:rPr>
        <w:t xml:space="preserve"> conclusively by </w:t>
      </w:r>
      <w:r w:rsidRPr="00E62C50">
        <w:rPr>
          <w:rStyle w:val="Emphasis"/>
          <w:lang w:eastAsia="zh-CN"/>
        </w:rPr>
        <w:t>comparative meta-analysis</w:t>
      </w:r>
      <w:r w:rsidRPr="00E62C50">
        <w:rPr>
          <w:sz w:val="16"/>
          <w:lang w:eastAsia="zh-CN"/>
        </w:rPr>
        <w:t xml:space="preserve"> (Steinert et al., 2017). However, there is </w:t>
      </w:r>
      <w:r w:rsidRPr="00E62C50">
        <w:rPr>
          <w:rStyle w:val="StyleUnderline"/>
          <w:lang w:eastAsia="zh-CN"/>
        </w:rPr>
        <w:t>evidence to suggest that the effects last longer</w:t>
      </w:r>
      <w:r w:rsidRPr="00E62C50">
        <w:rPr>
          <w:sz w:val="16"/>
          <w:lang w:eastAsia="zh-CN"/>
        </w:rPr>
        <w:t xml:space="preserve">—and even </w:t>
      </w:r>
      <w:r w:rsidRPr="00E62C50">
        <w:rPr>
          <w:rStyle w:val="Emphasis"/>
          <w:lang w:eastAsia="zh-CN"/>
        </w:rPr>
        <w:t>increase</w:t>
      </w:r>
      <w:r w:rsidRPr="00E62C50">
        <w:rPr>
          <w:sz w:val="16"/>
          <w:lang w:eastAsia="zh-CN"/>
        </w:rPr>
        <w:t>—</w:t>
      </w:r>
      <w:r w:rsidRPr="00E62C50">
        <w:rPr>
          <w:rStyle w:val="StyleUnderline"/>
          <w:lang w:eastAsia="zh-CN"/>
        </w:rPr>
        <w:t>after</w:t>
      </w:r>
      <w:r w:rsidRPr="00E62C50">
        <w:rPr>
          <w:sz w:val="16"/>
          <w:lang w:eastAsia="zh-CN"/>
        </w:rPr>
        <w:t xml:space="preserve"> the end of the </w:t>
      </w:r>
      <w:r w:rsidRPr="00E62C50">
        <w:rPr>
          <w:rStyle w:val="StyleUnderline"/>
          <w:lang w:eastAsia="zh-CN"/>
        </w:rPr>
        <w:t>treatment</w:t>
      </w:r>
      <w:r w:rsidRPr="00E62C50">
        <w:rPr>
          <w:sz w:val="16"/>
          <w:lang w:eastAsia="zh-CN"/>
        </w:rPr>
        <w:t xml:space="preserve">. (Shedler, 2010) </w:t>
      </w:r>
      <w:r w:rsidRPr="00E62C50">
        <w:rPr>
          <w:rStyle w:val="Emphasis"/>
          <w:lang w:eastAsia="zh-CN"/>
        </w:rPr>
        <w:t xml:space="preserve">authoritative review </w:t>
      </w:r>
      <w:r w:rsidRPr="00E62C50">
        <w:rPr>
          <w:rStyle w:val="StyleUnderline"/>
        </w:rPr>
        <w:t>of</w:t>
      </w:r>
      <w:r w:rsidRPr="00E62C50">
        <w:rPr>
          <w:rStyle w:val="StyleUnderline"/>
          <w:lang w:eastAsia="zh-CN"/>
        </w:rPr>
        <w:t xml:space="preserve"> all randomized control trials</w:t>
      </w:r>
      <w:r w:rsidRPr="00E62C50">
        <w:rPr>
          <w:sz w:val="16"/>
          <w:lang w:eastAsia="zh-CN"/>
        </w:rPr>
        <w:t xml:space="preserve"> to date reported </w:t>
      </w:r>
      <w:r w:rsidRPr="00E62C50">
        <w:rPr>
          <w:rStyle w:val="StyleUnderline"/>
          <w:lang w:eastAsia="zh-CN"/>
        </w:rPr>
        <w:t xml:space="preserve">effect sizes of between </w:t>
      </w:r>
      <w:r w:rsidRPr="00E62C50">
        <w:rPr>
          <w:rStyle w:val="Emphasis"/>
          <w:lang w:eastAsia="zh-CN"/>
        </w:rPr>
        <w:t>0.78 and 1.46,</w:t>
      </w:r>
      <w:r w:rsidRPr="00E62C50">
        <w:rPr>
          <w:sz w:val="16"/>
          <w:lang w:eastAsia="zh-CN"/>
        </w:rPr>
        <w:t xml:space="preserve"> even for diluted and truncated forms of psychoanalytic therapy.25 An especially </w:t>
      </w:r>
      <w:r w:rsidRPr="00E62C50">
        <w:rPr>
          <w:rStyle w:val="StyleUnderline"/>
          <w:lang w:eastAsia="zh-CN"/>
        </w:rPr>
        <w:t>methodologically rigorous meta-analysis</w:t>
      </w:r>
      <w:r w:rsidRPr="00E62C50">
        <w:rPr>
          <w:sz w:val="16"/>
          <w:lang w:eastAsia="zh-CN"/>
        </w:rPr>
        <w:t xml:space="preserve"> (Abbass et al., 2006) </w:t>
      </w:r>
      <w:r w:rsidRPr="00E62C50">
        <w:rPr>
          <w:rStyle w:val="StyleUnderline"/>
          <w:lang w:eastAsia="zh-CN"/>
        </w:rPr>
        <w:t>yielded</w:t>
      </w:r>
      <w:r w:rsidRPr="00E62C50">
        <w:rPr>
          <w:sz w:val="16"/>
          <w:lang w:eastAsia="zh-CN"/>
        </w:rPr>
        <w:t xml:space="preserve"> an </w:t>
      </w:r>
      <w:r w:rsidRPr="00E62C50">
        <w:rPr>
          <w:rStyle w:val="StyleUnderline"/>
          <w:lang w:eastAsia="zh-CN"/>
        </w:rPr>
        <w:t>overall effect size of 0.97 for</w:t>
      </w:r>
      <w:r w:rsidRPr="00E62C50">
        <w:rPr>
          <w:sz w:val="16"/>
          <w:lang w:eastAsia="zh-CN"/>
        </w:rPr>
        <w:t xml:space="preserve"> </w:t>
      </w:r>
      <w:r w:rsidRPr="00E62C50">
        <w:rPr>
          <w:rStyle w:val="StyleUnderline"/>
          <w:lang w:eastAsia="zh-CN"/>
        </w:rPr>
        <w:t xml:space="preserve">general symptom improvement with </w:t>
      </w:r>
      <w:r w:rsidRPr="00E62C50">
        <w:rPr>
          <w:rStyle w:val="Emphasis"/>
          <w:lang w:eastAsia="zh-CN"/>
        </w:rPr>
        <w:t>psychoanalytic therapy</w:t>
      </w:r>
      <w:r w:rsidRPr="00E62C50">
        <w:rPr>
          <w:sz w:val="16"/>
          <w:lang w:eastAsia="zh-CN"/>
        </w:rPr>
        <w:t xml:space="preserve">. The effect size increased to 1.51 when the patients were assessed at follow-up. A </w:t>
      </w:r>
      <w:r w:rsidRPr="00E62C50">
        <w:rPr>
          <w:rStyle w:val="StyleUnderline"/>
          <w:lang w:eastAsia="zh-CN"/>
        </w:rPr>
        <w:t>more recent meta-analysis</w:t>
      </w:r>
      <w:r w:rsidRPr="00E62C50">
        <w:rPr>
          <w:sz w:val="16"/>
          <w:lang w:eastAsia="zh-CN"/>
        </w:rPr>
        <w:t xml:space="preserve"> by Abbass et al. (2014) </w:t>
      </w:r>
      <w:r w:rsidRPr="00E62C50">
        <w:rPr>
          <w:rStyle w:val="StyleUnderline"/>
          <w:lang w:eastAsia="zh-CN"/>
        </w:rPr>
        <w:t xml:space="preserve">yielded an overall effect size of 0.71 and the finding of maintained and increased effects at follow-up was </w:t>
      </w:r>
      <w:r w:rsidRPr="00E62C50">
        <w:rPr>
          <w:rStyle w:val="Emphasis"/>
          <w:lang w:eastAsia="zh-CN"/>
        </w:rPr>
        <w:t>reconfirmed</w:t>
      </w:r>
      <w:r w:rsidRPr="00E62C50">
        <w:rPr>
          <w:rStyle w:val="StyleUnderline"/>
          <w:lang w:eastAsia="zh-CN"/>
        </w:rPr>
        <w:t>.</w:t>
      </w:r>
    </w:p>
    <w:p w14:paraId="5B39E834" w14:textId="77777777" w:rsidR="004E3975" w:rsidRPr="00E62C50" w:rsidRDefault="004E3975" w:rsidP="004E3975">
      <w:pPr>
        <w:rPr>
          <w:rStyle w:val="Emphasis"/>
          <w:lang w:eastAsia="zh-CN"/>
        </w:rPr>
      </w:pPr>
      <w:r w:rsidRPr="00E62C50">
        <w:rPr>
          <w:sz w:val="16"/>
          <w:lang w:eastAsia="zh-CN"/>
        </w:rPr>
        <w:t xml:space="preserve">This was for </w:t>
      </w:r>
      <w:r w:rsidRPr="00E62C50">
        <w:rPr>
          <w:rStyle w:val="StyleUnderline"/>
          <w:lang w:eastAsia="zh-CN"/>
        </w:rPr>
        <w:t>short-term psychoanalytic treatment</w:t>
      </w:r>
      <w:r w:rsidRPr="00E62C50">
        <w:rPr>
          <w:sz w:val="16"/>
          <w:lang w:eastAsia="zh-CN"/>
        </w:rPr>
        <w:t xml:space="preserve">. According to the meta-analysis of de Maat et al. (2009), which was less methodologically rigorous than the Abbass studies, </w:t>
      </w:r>
      <w:r w:rsidRPr="00E62C50">
        <w:rPr>
          <w:rStyle w:val="StyleUnderline"/>
          <w:lang w:eastAsia="zh-CN"/>
        </w:rPr>
        <w:t>longer-term psychoanalytic</w:t>
      </w:r>
      <w:r w:rsidRPr="00E62C50">
        <w:rPr>
          <w:sz w:val="16"/>
          <w:lang w:eastAsia="zh-CN"/>
        </w:rPr>
        <w:t xml:space="preserve"> </w:t>
      </w:r>
      <w:r w:rsidRPr="00E62C50">
        <w:rPr>
          <w:rStyle w:val="StyleUnderline"/>
          <w:lang w:eastAsia="zh-CN"/>
        </w:rPr>
        <w:t>psychotherapy yields an effect size of 0.78 at termination and 0.94 at follow-up,</w:t>
      </w:r>
      <w:r w:rsidRPr="00E62C50">
        <w:rPr>
          <w:sz w:val="16"/>
          <w:lang w:eastAsia="zh-CN"/>
        </w:rPr>
        <w:t xml:space="preserve"> and </w:t>
      </w:r>
      <w:r w:rsidRPr="00E62C50">
        <w:rPr>
          <w:rStyle w:val="Emphasis"/>
          <w:lang w:eastAsia="zh-CN"/>
        </w:rPr>
        <w:t>psychoanalysis</w:t>
      </w:r>
      <w:r w:rsidRPr="00E62C50">
        <w:rPr>
          <w:sz w:val="16"/>
          <w:lang w:eastAsia="zh-CN"/>
        </w:rPr>
        <w:t xml:space="preserve"> </w:t>
      </w:r>
      <w:r w:rsidRPr="00E62C50">
        <w:rPr>
          <w:rStyle w:val="Emphasis"/>
          <w:lang w:eastAsia="zh-CN"/>
        </w:rPr>
        <w:t>proper</w:t>
      </w:r>
      <w:r w:rsidRPr="00E62C50">
        <w:rPr>
          <w:sz w:val="16"/>
          <w:lang w:eastAsia="zh-CN"/>
        </w:rPr>
        <w:t xml:space="preserve"> achieves a mean </w:t>
      </w:r>
      <w:r w:rsidRPr="00E62C50">
        <w:rPr>
          <w:rStyle w:val="StyleUnderline"/>
        </w:rPr>
        <w:t>effect size of</w:t>
      </w:r>
      <w:r w:rsidRPr="00E62C50">
        <w:rPr>
          <w:rStyle w:val="Emphasis"/>
          <w:lang w:eastAsia="zh-CN"/>
        </w:rPr>
        <w:t xml:space="preserve"> 0.87 at termination</w:t>
      </w:r>
      <w:r w:rsidRPr="00E62C50">
        <w:rPr>
          <w:sz w:val="16"/>
          <w:lang w:eastAsia="zh-CN"/>
        </w:rPr>
        <w:t xml:space="preserve"> and </w:t>
      </w:r>
      <w:r w:rsidRPr="00E62C50">
        <w:rPr>
          <w:rStyle w:val="Emphasis"/>
          <w:lang w:eastAsia="zh-CN"/>
        </w:rPr>
        <w:t>1.18 at follow-up</w:t>
      </w:r>
      <w:r w:rsidRPr="00E62C50">
        <w:rPr>
          <w:sz w:val="16"/>
          <w:lang w:eastAsia="zh-CN"/>
        </w:rPr>
        <w:t xml:space="preserve">. This is the </w:t>
      </w:r>
      <w:r w:rsidRPr="00E62C50">
        <w:rPr>
          <w:rStyle w:val="StyleUnderline"/>
          <w:lang w:eastAsia="zh-CN"/>
        </w:rPr>
        <w:t>overall</w:t>
      </w:r>
      <w:r w:rsidRPr="00E62C50">
        <w:rPr>
          <w:sz w:val="16"/>
          <w:lang w:eastAsia="zh-CN"/>
        </w:rPr>
        <w:t xml:space="preserve"> </w:t>
      </w:r>
      <w:r w:rsidRPr="00E62C50">
        <w:rPr>
          <w:rStyle w:val="StyleUnderline"/>
          <w:lang w:eastAsia="zh-CN"/>
        </w:rPr>
        <w:t>effect</w:t>
      </w:r>
      <w:r w:rsidRPr="00E62C50">
        <w:rPr>
          <w:sz w:val="16"/>
          <w:lang w:eastAsia="zh-CN"/>
        </w:rPr>
        <w:t xml:space="preserve">; the effect size that she found for symptom improvement (as opposed to personality change) at termination was 1.03 for long-term therapy, and for </w:t>
      </w:r>
      <w:r w:rsidRPr="00E62C50">
        <w:rPr>
          <w:rStyle w:val="Emphasis"/>
          <w:lang w:eastAsia="zh-CN"/>
        </w:rPr>
        <w:t>psychoanalysis it was 1.38.</w:t>
      </w:r>
      <w:r w:rsidRPr="00E62C50">
        <w:rPr>
          <w:sz w:val="16"/>
          <w:lang w:eastAsia="zh-CN"/>
        </w:rPr>
        <w:t xml:space="preserve"> A </w:t>
      </w:r>
      <w:r w:rsidRPr="00E62C50">
        <w:rPr>
          <w:rStyle w:val="StyleUnderline"/>
          <w:lang w:eastAsia="zh-CN"/>
        </w:rPr>
        <w:t>subsequent study</w:t>
      </w:r>
      <w:r w:rsidRPr="00E62C50">
        <w:rPr>
          <w:sz w:val="16"/>
          <w:lang w:eastAsia="zh-CN"/>
        </w:rPr>
        <w:t xml:space="preserve"> by Leuzinger-Bohleber et al. (2018, in press) </w:t>
      </w:r>
      <w:r w:rsidRPr="00E62C50">
        <w:rPr>
          <w:rStyle w:val="StyleUnderline"/>
        </w:rPr>
        <w:t>shows even bigger effect sizes</w:t>
      </w:r>
      <w:r w:rsidRPr="00E62C50">
        <w:rPr>
          <w:rStyle w:val="StyleUnderline"/>
          <w:lang w:eastAsia="zh-CN"/>
        </w:rPr>
        <w:t>:</w:t>
      </w:r>
      <w:r w:rsidRPr="00E62C50">
        <w:rPr>
          <w:sz w:val="16"/>
          <w:lang w:eastAsia="zh-CN"/>
        </w:rPr>
        <w:t xml:space="preserve"> between </w:t>
      </w:r>
      <w:r w:rsidRPr="00E62C50">
        <w:rPr>
          <w:rStyle w:val="StyleUnderline"/>
          <w:lang w:eastAsia="zh-CN"/>
        </w:rPr>
        <w:t>1.62 and 1.89</w:t>
      </w:r>
      <w:r w:rsidRPr="00E62C50">
        <w:rPr>
          <w:sz w:val="16"/>
          <w:lang w:eastAsia="zh-CN"/>
        </w:rPr>
        <w:t xml:space="preserve"> after 3 years of treatment. These are </w:t>
      </w:r>
      <w:r w:rsidRPr="00E62C50">
        <w:rPr>
          <w:rStyle w:val="Emphasis"/>
          <w:lang w:eastAsia="zh-CN"/>
        </w:rPr>
        <w:t>enormous effects</w:t>
      </w:r>
      <w:r w:rsidRPr="00E62C50">
        <w:rPr>
          <w:sz w:val="16"/>
          <w:lang w:eastAsia="zh-CN"/>
        </w:rPr>
        <w:t xml:space="preserve">. Follow-up data are of course not yet available from this ongoing study. The </w:t>
      </w:r>
      <w:r w:rsidRPr="00E62C50">
        <w:rPr>
          <w:rStyle w:val="StyleUnderline"/>
          <w:lang w:eastAsia="zh-CN"/>
        </w:rPr>
        <w:t>consistent trend toward larger effect sizes at follow-u</w:t>
      </w:r>
      <w:r w:rsidRPr="00E62C50">
        <w:rPr>
          <w:sz w:val="16"/>
          <w:lang w:eastAsia="zh-CN"/>
        </w:rPr>
        <w:t xml:space="preserve">p (where the effects of other forms of psychotherapy, like CBT, tend to decay) </w:t>
      </w:r>
      <w:r w:rsidRPr="00E62C50">
        <w:rPr>
          <w:rStyle w:val="StyleUnderline"/>
          <w:lang w:eastAsia="zh-CN"/>
        </w:rPr>
        <w:t xml:space="preserve">suggests that </w:t>
      </w:r>
      <w:r w:rsidRPr="00E62C50">
        <w:rPr>
          <w:rStyle w:val="Emphasis"/>
          <w:lang w:eastAsia="zh-CN"/>
        </w:rPr>
        <w:t>psychoanalytic therapy</w:t>
      </w:r>
      <w:r w:rsidRPr="00E62C50">
        <w:rPr>
          <w:rStyle w:val="StyleUnderline"/>
          <w:lang w:eastAsia="zh-CN"/>
        </w:rPr>
        <w:t xml:space="preserve"> sets in motion processes of change that </w:t>
      </w:r>
      <w:r w:rsidRPr="00E62C50">
        <w:rPr>
          <w:rStyle w:val="Emphasis"/>
          <w:lang w:eastAsia="zh-CN"/>
        </w:rPr>
        <w:t>continue even after therapy has ended</w:t>
      </w:r>
      <w:r w:rsidRPr="00E62C50">
        <w:rPr>
          <w:sz w:val="16"/>
          <w:lang w:eastAsia="zh-CN"/>
        </w:rPr>
        <w:t xml:space="preserve"> (cf. “working through,” discussed above). This is called the </w:t>
      </w:r>
      <w:r w:rsidRPr="00E62C50">
        <w:rPr>
          <w:rStyle w:val="Emphasis"/>
          <w:lang w:eastAsia="zh-CN"/>
        </w:rPr>
        <w:t>“sleeper effect.”</w:t>
      </w:r>
    </w:p>
    <w:p w14:paraId="578E0109" w14:textId="77777777" w:rsidR="004E3975" w:rsidRPr="00E62C50" w:rsidRDefault="004E3975" w:rsidP="004E3975">
      <w:pPr>
        <w:rPr>
          <w:rStyle w:val="StyleUnderline"/>
          <w:lang w:eastAsia="zh-CN"/>
        </w:rPr>
      </w:pPr>
      <w:r w:rsidRPr="00E62C50">
        <w:rPr>
          <w:sz w:val="16"/>
          <w:lang w:eastAsia="zh-CN"/>
        </w:rPr>
        <w:t xml:space="preserve">It is important to recognize that these findings concern symptom </w:t>
      </w:r>
      <w:r w:rsidRPr="00E62C50">
        <w:rPr>
          <w:sz w:val="16"/>
        </w:rPr>
        <w:t xml:space="preserve">improvement only. Psychoanalytic treatments are not directed primarily at symptomatic relief but rather at what might be called personality change. </w:t>
      </w:r>
      <w:r w:rsidRPr="00E62C50">
        <w:rPr>
          <w:rStyle w:val="StyleUnderline"/>
        </w:rPr>
        <w:t>Not surprisingly, therefore, psychoanalytic treatments achieve</w:t>
      </w:r>
      <w:r w:rsidRPr="00E62C50">
        <w:rPr>
          <w:rStyle w:val="StyleUnderline"/>
          <w:lang w:eastAsia="zh-CN"/>
        </w:rPr>
        <w:t xml:space="preserve"> much better results than other treatments on this outcome measure</w:t>
      </w:r>
      <w:r w:rsidRPr="00E62C50">
        <w:rPr>
          <w:sz w:val="16"/>
          <w:lang w:eastAsia="zh-CN"/>
        </w:rPr>
        <w:t xml:space="preserve">. In Leuzinger et al.'s ongoing study, for example, </w:t>
      </w:r>
      <w:r w:rsidRPr="00E62C50">
        <w:rPr>
          <w:rStyle w:val="StyleUnderline"/>
          <w:lang w:eastAsia="zh-CN"/>
        </w:rPr>
        <w:t xml:space="preserve">almost </w:t>
      </w:r>
      <w:r w:rsidRPr="00E62C50">
        <w:rPr>
          <w:rStyle w:val="Emphasis"/>
          <w:lang w:eastAsia="zh-CN"/>
        </w:rPr>
        <w:t>twice as many patients</w:t>
      </w:r>
      <w:r w:rsidRPr="00E62C50">
        <w:rPr>
          <w:rStyle w:val="StyleUnderline"/>
          <w:lang w:eastAsia="zh-CN"/>
        </w:rPr>
        <w:t xml:space="preserve"> receiving psychoanalytic treatment vs. CBT reached their criteria for “structural change” </w:t>
      </w:r>
      <w:r w:rsidRPr="00E62C50">
        <w:rPr>
          <w:sz w:val="16"/>
        </w:rPr>
        <w:t>after 3 years (60 vs. 36%).</w:t>
      </w:r>
    </w:p>
    <w:p w14:paraId="7DCA908E" w14:textId="77777777" w:rsidR="004E3975" w:rsidRPr="00E62C50" w:rsidRDefault="004E3975" w:rsidP="004E3975">
      <w:pPr>
        <w:rPr>
          <w:sz w:val="16"/>
          <w:lang w:eastAsia="zh-CN"/>
        </w:rPr>
      </w:pPr>
      <w:r w:rsidRPr="00E62C50">
        <w:rPr>
          <w:sz w:val="16"/>
          <w:lang w:eastAsia="zh-CN"/>
        </w:rPr>
        <w:t xml:space="preserve">(c) The </w:t>
      </w:r>
      <w:r w:rsidRPr="00E62C50">
        <w:rPr>
          <w:rStyle w:val="StyleUnderline"/>
          <w:lang w:eastAsia="zh-CN"/>
        </w:rPr>
        <w:t>therapeutic techniques</w:t>
      </w:r>
      <w:r w:rsidRPr="00E62C50">
        <w:rPr>
          <w:sz w:val="16"/>
          <w:lang w:eastAsia="zh-CN"/>
        </w:rPr>
        <w:t xml:space="preserve"> that </w:t>
      </w:r>
      <w:r w:rsidRPr="00E62C50">
        <w:rPr>
          <w:rStyle w:val="StyleUnderline"/>
          <w:lang w:eastAsia="zh-CN"/>
        </w:rPr>
        <w:t>predict</w:t>
      </w:r>
      <w:r w:rsidRPr="00E62C50">
        <w:rPr>
          <w:sz w:val="16"/>
          <w:lang w:eastAsia="zh-CN"/>
        </w:rPr>
        <w:t xml:space="preserve"> best treatment </w:t>
      </w:r>
      <w:r w:rsidRPr="00E62C50">
        <w:rPr>
          <w:rStyle w:val="StyleUnderline"/>
          <w:lang w:eastAsia="zh-CN"/>
        </w:rPr>
        <w:t>outcomes</w:t>
      </w:r>
      <w:r w:rsidRPr="00E62C50">
        <w:rPr>
          <w:sz w:val="16"/>
          <w:lang w:eastAsia="zh-CN"/>
        </w:rPr>
        <w:t xml:space="preserve"> make </w:t>
      </w:r>
      <w:r w:rsidRPr="00E62C50">
        <w:rPr>
          <w:rStyle w:val="StyleUnderline"/>
          <w:lang w:eastAsia="zh-CN"/>
        </w:rPr>
        <w:t>good sense</w:t>
      </w:r>
      <w:r w:rsidRPr="00E62C50">
        <w:rPr>
          <w:sz w:val="16"/>
          <w:lang w:eastAsia="zh-CN"/>
        </w:rPr>
        <w:t xml:space="preserve"> in relation to the </w:t>
      </w:r>
      <w:r w:rsidRPr="00E62C50">
        <w:rPr>
          <w:rStyle w:val="StyleUnderline"/>
          <w:lang w:eastAsia="zh-CN"/>
        </w:rPr>
        <w:t>psychodynamic mechanisms</w:t>
      </w:r>
      <w:r w:rsidRPr="00E62C50">
        <w:rPr>
          <w:sz w:val="16"/>
          <w:lang w:eastAsia="zh-CN"/>
        </w:rPr>
        <w:t xml:space="preserve"> outlined above. These techniques are (Blagys and Hilsenroth, 2000):</w:t>
      </w:r>
    </w:p>
    <w:p w14:paraId="5F189311" w14:textId="77777777" w:rsidR="004E3975" w:rsidRPr="00E62C50" w:rsidRDefault="004E3975" w:rsidP="004E3975">
      <w:pPr>
        <w:rPr>
          <w:sz w:val="16"/>
          <w:lang w:eastAsia="zh-CN"/>
        </w:rPr>
      </w:pPr>
      <w:r w:rsidRPr="00E62C50">
        <w:rPr>
          <w:sz w:val="16"/>
          <w:lang w:eastAsia="zh-CN"/>
        </w:rPr>
        <w:t>• unstructured, open-ended dialogue between patient and therapist.</w:t>
      </w:r>
    </w:p>
    <w:p w14:paraId="4CCEDA34" w14:textId="77777777" w:rsidR="004E3975" w:rsidRPr="00E62C50" w:rsidRDefault="004E3975" w:rsidP="004E3975">
      <w:pPr>
        <w:rPr>
          <w:sz w:val="16"/>
          <w:lang w:eastAsia="zh-CN"/>
        </w:rPr>
      </w:pPr>
      <w:r w:rsidRPr="00E62C50">
        <w:rPr>
          <w:sz w:val="16"/>
          <w:lang w:eastAsia="zh-CN"/>
        </w:rPr>
        <w:t>• identifying recurring themes in the patient's experience.</w:t>
      </w:r>
    </w:p>
    <w:p w14:paraId="3695CD5D" w14:textId="77777777" w:rsidR="004E3975" w:rsidRPr="00E62C50" w:rsidRDefault="004E3975" w:rsidP="004E3975">
      <w:pPr>
        <w:rPr>
          <w:sz w:val="16"/>
          <w:lang w:eastAsia="zh-CN"/>
        </w:rPr>
      </w:pPr>
      <w:r w:rsidRPr="00E62C50">
        <w:rPr>
          <w:sz w:val="16"/>
          <w:lang w:eastAsia="zh-CN"/>
        </w:rPr>
        <w:t>• linking the patient's feelings and perceptions to past experiences.</w:t>
      </w:r>
    </w:p>
    <w:p w14:paraId="2BF445C6" w14:textId="77777777" w:rsidR="004E3975" w:rsidRPr="00E62C50" w:rsidRDefault="004E3975" w:rsidP="004E3975">
      <w:pPr>
        <w:rPr>
          <w:sz w:val="16"/>
          <w:lang w:eastAsia="zh-CN"/>
        </w:rPr>
      </w:pPr>
      <w:r w:rsidRPr="00E62C50">
        <w:rPr>
          <w:sz w:val="16"/>
          <w:lang w:eastAsia="zh-CN"/>
        </w:rPr>
        <w:t>• drawing attention to feelings regarded by the patient as unacceptable.</w:t>
      </w:r>
    </w:p>
    <w:p w14:paraId="5525805D" w14:textId="77777777" w:rsidR="004E3975" w:rsidRPr="00E62C50" w:rsidRDefault="004E3975" w:rsidP="004E3975">
      <w:pPr>
        <w:rPr>
          <w:sz w:val="16"/>
          <w:lang w:eastAsia="zh-CN"/>
        </w:rPr>
      </w:pPr>
      <w:r w:rsidRPr="00E62C50">
        <w:rPr>
          <w:sz w:val="16"/>
          <w:lang w:eastAsia="zh-CN"/>
        </w:rPr>
        <w:t>• pointing out ways in which the patient avoids feelings.</w:t>
      </w:r>
    </w:p>
    <w:p w14:paraId="1ABA5BE9" w14:textId="77777777" w:rsidR="004E3975" w:rsidRPr="00E62C50" w:rsidRDefault="004E3975" w:rsidP="004E3975">
      <w:pPr>
        <w:rPr>
          <w:sz w:val="16"/>
          <w:lang w:eastAsia="zh-CN"/>
        </w:rPr>
      </w:pPr>
      <w:r w:rsidRPr="00E62C50">
        <w:rPr>
          <w:sz w:val="16"/>
          <w:lang w:eastAsia="zh-CN"/>
        </w:rPr>
        <w:t>• focusing on the here-and-now therapy relationship.</w:t>
      </w:r>
    </w:p>
    <w:p w14:paraId="7A64B13D" w14:textId="77777777" w:rsidR="004E3975" w:rsidRPr="00E62C50" w:rsidRDefault="004E3975" w:rsidP="004E3975">
      <w:pPr>
        <w:rPr>
          <w:sz w:val="16"/>
          <w:lang w:eastAsia="zh-CN"/>
        </w:rPr>
      </w:pPr>
      <w:r w:rsidRPr="00E62C50">
        <w:rPr>
          <w:sz w:val="16"/>
          <w:lang w:eastAsia="zh-CN"/>
        </w:rPr>
        <w:t>• drawing connections between the therapy relationship and other relationships.</w:t>
      </w:r>
    </w:p>
    <w:p w14:paraId="03F068D3" w14:textId="77777777" w:rsidR="004E3975" w:rsidRPr="00E62C50" w:rsidRDefault="004E3975" w:rsidP="004E3975">
      <w:pPr>
        <w:rPr>
          <w:rStyle w:val="StyleUnderline"/>
        </w:rPr>
      </w:pPr>
      <w:r w:rsidRPr="00E62C50">
        <w:rPr>
          <w:sz w:val="16"/>
          <w:lang w:eastAsia="zh-CN"/>
        </w:rPr>
        <w:t xml:space="preserve">It is highly instructive to note that these </w:t>
      </w:r>
      <w:r w:rsidRPr="00E62C50">
        <w:rPr>
          <w:rStyle w:val="StyleUnderline"/>
          <w:lang w:eastAsia="zh-CN"/>
        </w:rPr>
        <w:t>techniques lead to the best treatment outcomes</w:t>
      </w:r>
      <w:r w:rsidRPr="00E62C50">
        <w:rPr>
          <w:sz w:val="16"/>
          <w:lang w:eastAsia="zh-CN"/>
        </w:rPr>
        <w:t xml:space="preserve">, </w:t>
      </w:r>
      <w:r w:rsidRPr="00E62C50">
        <w:rPr>
          <w:rStyle w:val="StyleUnderline"/>
          <w:lang w:eastAsia="zh-CN"/>
        </w:rPr>
        <w:t>regardless</w:t>
      </w:r>
      <w:r w:rsidRPr="00E62C50">
        <w:rPr>
          <w:sz w:val="16"/>
          <w:lang w:eastAsia="zh-CN"/>
        </w:rPr>
        <w:t xml:space="preserve"> of the </w:t>
      </w:r>
      <w:r w:rsidRPr="00E62C50">
        <w:rPr>
          <w:rStyle w:val="Emphasis"/>
          <w:lang w:eastAsia="zh-CN"/>
        </w:rPr>
        <w:t>“brand”</w:t>
      </w:r>
      <w:r w:rsidRPr="00E62C50">
        <w:rPr>
          <w:sz w:val="16"/>
          <w:lang w:eastAsia="zh-CN"/>
        </w:rPr>
        <w:t xml:space="preserve"> of therapy the clinician espouses. In other words, </w:t>
      </w:r>
      <w:r w:rsidRPr="00E62C50">
        <w:rPr>
          <w:rStyle w:val="StyleUnderline"/>
          <w:lang w:eastAsia="zh-CN"/>
        </w:rPr>
        <w:t>these same techniques</w:t>
      </w:r>
      <w:r w:rsidRPr="00E62C50">
        <w:rPr>
          <w:sz w:val="16"/>
          <w:lang w:eastAsia="zh-CN"/>
        </w:rPr>
        <w:t xml:space="preserve"> (or at least a subset of them; see Hayes et al., 1996) </w:t>
      </w:r>
      <w:r w:rsidRPr="00E62C50">
        <w:rPr>
          <w:rStyle w:val="Emphasis"/>
          <w:lang w:eastAsia="zh-CN"/>
        </w:rPr>
        <w:t>predict</w:t>
      </w:r>
      <w:r w:rsidRPr="00E62C50">
        <w:rPr>
          <w:rStyle w:val="StyleUnderline"/>
          <w:lang w:eastAsia="zh-CN"/>
        </w:rPr>
        <w:t xml:space="preserve"> optimal treatment </w:t>
      </w:r>
      <w:r w:rsidRPr="00E62C50">
        <w:rPr>
          <w:rStyle w:val="Emphasis"/>
          <w:lang w:eastAsia="zh-CN"/>
        </w:rPr>
        <w:t>outcomes in CBT too</w:t>
      </w:r>
      <w:r w:rsidRPr="00E62C50">
        <w:rPr>
          <w:rStyle w:val="StyleUnderline"/>
          <w:lang w:eastAsia="zh-CN"/>
        </w:rPr>
        <w:t>, even if the therapist believes they are doing something else.</w:t>
      </w:r>
    </w:p>
    <w:p w14:paraId="38F21D47" w14:textId="77777777" w:rsidR="004E3975" w:rsidRDefault="004E3975" w:rsidP="004E3975">
      <w:pPr>
        <w:rPr>
          <w:sz w:val="16"/>
          <w:lang w:eastAsia="zh-CN"/>
        </w:rPr>
      </w:pPr>
      <w:r w:rsidRPr="00E62C50">
        <w:rPr>
          <w:sz w:val="16"/>
          <w:lang w:eastAsia="zh-CN"/>
        </w:rPr>
        <w:t xml:space="preserve">(d) It is therefore perhaps </w:t>
      </w:r>
      <w:r w:rsidRPr="00E62C50">
        <w:rPr>
          <w:rStyle w:val="StyleUnderline"/>
          <w:lang w:eastAsia="zh-CN"/>
        </w:rPr>
        <w:t>not surprising that psychotherapists</w:t>
      </w:r>
      <w:r w:rsidRPr="00E62C50">
        <w:rPr>
          <w:sz w:val="16"/>
          <w:lang w:eastAsia="zh-CN"/>
        </w:rPr>
        <w:t xml:space="preserve">, irrespective of their stated theoretical orientation, </w:t>
      </w:r>
      <w:r w:rsidRPr="00E62C50">
        <w:rPr>
          <w:rStyle w:val="StyleUnderline"/>
          <w:lang w:eastAsia="zh-CN"/>
        </w:rPr>
        <w:t>tend to choose psychoanalytic psychotherapy for themselves</w:t>
      </w:r>
      <w:r w:rsidRPr="00E62C50">
        <w:rPr>
          <w:sz w:val="16"/>
          <w:lang w:eastAsia="zh-CN"/>
        </w:rPr>
        <w:t xml:space="preserve"> (Norcross, 2005)!</w:t>
      </w:r>
    </w:p>
    <w:p w14:paraId="3B59F03B" w14:textId="77777777" w:rsidR="004E3975" w:rsidRDefault="004E3975" w:rsidP="004E3975">
      <w:pPr>
        <w:pStyle w:val="Heading4"/>
        <w:rPr>
          <w:lang w:eastAsia="zh-CN"/>
        </w:rPr>
      </w:pPr>
      <w:r>
        <w:rPr>
          <w:lang w:eastAsia="zh-CN"/>
        </w:rPr>
        <w:t xml:space="preserve">The unconscious drive automates action before thought. </w:t>
      </w:r>
    </w:p>
    <w:p w14:paraId="0461CD32" w14:textId="77777777" w:rsidR="004E3975" w:rsidRPr="000A0BB6" w:rsidRDefault="004E3975" w:rsidP="004E3975">
      <w:r w:rsidRPr="00C001C7">
        <w:rPr>
          <w:lang w:eastAsia="zh-CN"/>
        </w:rPr>
        <w:t xml:space="preserve">Mark Leonard </w:t>
      </w:r>
      <w:r w:rsidRPr="00C001C7">
        <w:rPr>
          <w:rStyle w:val="Style13ptBold"/>
          <w:lang w:eastAsia="zh-CN"/>
        </w:rPr>
        <w:t>Solms</w:t>
      </w:r>
      <w:r w:rsidRPr="00C001C7">
        <w:rPr>
          <w:lang w:eastAsia="zh-CN"/>
        </w:rPr>
        <w:t xml:space="preserve"> 12-</w:t>
      </w:r>
      <w:r w:rsidRPr="00C001C7">
        <w:t>3</w:t>
      </w:r>
      <w:r w:rsidRPr="00C001C7">
        <w:rPr>
          <w:lang w:eastAsia="zh-CN"/>
        </w:rPr>
        <w:t>-20</w:t>
      </w:r>
      <w:r w:rsidRPr="00C001C7">
        <w:rPr>
          <w:rStyle w:val="Style13ptBold"/>
          <w:lang w:eastAsia="zh-CN"/>
        </w:rPr>
        <w:t>18</w:t>
      </w:r>
      <w:r w:rsidRPr="00C001C7">
        <w:rPr>
          <w:lang w:eastAsia="zh-CN"/>
        </w:rPr>
        <w:t>. Mark Solms is a South African psychoanalyst and neuropsychologist, who is known for his discovery of the brain mechanisms of dreaming</w:t>
      </w:r>
      <w:r w:rsidRPr="00C001C7">
        <w:t xml:space="preserve">. </w:t>
      </w:r>
      <w:r w:rsidRPr="00C001C7">
        <w:rPr>
          <w:lang w:eastAsia="zh-CN"/>
        </w:rPr>
        <w:t>"</w:t>
      </w:r>
      <w:r w:rsidRPr="00C001C7">
        <w:t xml:space="preserve"> </w:t>
      </w:r>
      <w:r w:rsidRPr="00C001C7">
        <w:rPr>
          <w:lang w:eastAsia="zh-CN"/>
        </w:rPr>
        <w:t>The Neurobiological Underpinnings of Psychoanalytic Theory and Therapy," Frontiers,</w:t>
      </w:r>
      <w:r w:rsidRPr="00C001C7">
        <w:t xml:space="preserve"> </w:t>
      </w:r>
      <w:r w:rsidRPr="00C001C7">
        <w:rPr>
          <w:lang w:eastAsia="zh-CN"/>
        </w:rPr>
        <w:t xml:space="preserve"> Front. Behav. Neurosci.</w:t>
      </w:r>
      <w:r w:rsidRPr="00C001C7">
        <w:t xml:space="preserve">, </w:t>
      </w:r>
      <w:r w:rsidRPr="00C001C7">
        <w:rPr>
          <w:lang w:eastAsia="zh-CN"/>
        </w:rPr>
        <w:t>Sec. Pathological Conditions</w:t>
      </w:r>
      <w:r w:rsidRPr="00C001C7">
        <w:t xml:space="preserve">, </w:t>
      </w:r>
      <w:r w:rsidRPr="00C001C7">
        <w:rPr>
          <w:lang w:eastAsia="zh-CN"/>
        </w:rPr>
        <w:t>Volume 12</w:t>
      </w:r>
      <w:r w:rsidRPr="00C001C7">
        <w:t xml:space="preserve">, </w:t>
      </w:r>
      <w:r w:rsidRPr="007E6B60">
        <w:rPr>
          <w:lang w:eastAsia="zh-CN"/>
        </w:rPr>
        <w:t>https://doi.org/10.3389/fnbeh.2018.00294</w:t>
      </w:r>
      <w:r w:rsidRPr="00C001C7">
        <w:rPr>
          <w:lang w:eastAsia="zh-CN"/>
        </w:rPr>
        <w:t>.</w:t>
      </w:r>
    </w:p>
    <w:p w14:paraId="3709AEC3" w14:textId="77777777" w:rsidR="004E3975" w:rsidRPr="000426BD" w:rsidRDefault="004E3975" w:rsidP="004E3975">
      <w:pPr>
        <w:rPr>
          <w:sz w:val="16"/>
        </w:rPr>
      </w:pPr>
      <w:r w:rsidRPr="000426BD">
        <w:rPr>
          <w:sz w:val="16"/>
          <w:lang w:eastAsia="zh-CN"/>
        </w:rPr>
        <w:t xml:space="preserve">Most of our </w:t>
      </w:r>
      <w:r w:rsidRPr="000A0BB6">
        <w:rPr>
          <w:rStyle w:val="StyleUnderline"/>
          <w:lang w:eastAsia="zh-CN"/>
        </w:rPr>
        <w:t xml:space="preserve">predictions are executed </w:t>
      </w:r>
      <w:r w:rsidRPr="000A0BB6">
        <w:rPr>
          <w:rStyle w:val="Emphasis"/>
          <w:lang w:eastAsia="zh-CN"/>
        </w:rPr>
        <w:t>unconsciously</w:t>
      </w:r>
      <w:r w:rsidRPr="000426BD">
        <w:rPr>
          <w:sz w:val="16"/>
          <w:lang w:eastAsia="zh-CN"/>
        </w:rPr>
        <w:t xml:space="preserve">. As we saw above, </w:t>
      </w:r>
      <w:r w:rsidRPr="000A0BB6">
        <w:rPr>
          <w:rStyle w:val="StyleUnderline"/>
          <w:lang w:eastAsia="zh-CN"/>
        </w:rPr>
        <w:t>cognitive consciousness</w:t>
      </w:r>
      <w:r w:rsidRPr="000426BD">
        <w:rPr>
          <w:sz w:val="16"/>
          <w:lang w:eastAsia="zh-CN"/>
        </w:rPr>
        <w:t xml:space="preserve"> (short-term “working memory”) is an </w:t>
      </w:r>
      <w:r w:rsidRPr="000A0BB6">
        <w:rPr>
          <w:rStyle w:val="StyleUnderline"/>
          <w:lang w:eastAsia="zh-CN"/>
        </w:rPr>
        <w:t>extremely limited resource</w:t>
      </w:r>
      <w:r w:rsidRPr="000426BD">
        <w:rPr>
          <w:sz w:val="16"/>
          <w:lang w:eastAsia="zh-CN"/>
        </w:rPr>
        <w:t xml:space="preserve">, so there is </w:t>
      </w:r>
      <w:r w:rsidRPr="000A0BB6">
        <w:rPr>
          <w:rStyle w:val="StyleUnderline"/>
          <w:lang w:eastAsia="zh-CN"/>
        </w:rPr>
        <w:t>enormous pressure to consolidate</w:t>
      </w:r>
      <w:r w:rsidRPr="000426BD">
        <w:rPr>
          <w:sz w:val="16"/>
          <w:lang w:eastAsia="zh-CN"/>
        </w:rPr>
        <w:t xml:space="preserve"> our </w:t>
      </w:r>
      <w:r w:rsidRPr="000A0BB6">
        <w:rPr>
          <w:rStyle w:val="StyleUnderline"/>
          <w:lang w:eastAsia="zh-CN"/>
        </w:rPr>
        <w:t>solutions to life's problems</w:t>
      </w:r>
      <w:r w:rsidRPr="000426BD">
        <w:rPr>
          <w:sz w:val="16"/>
          <w:lang w:eastAsia="zh-CN"/>
        </w:rPr>
        <w:t xml:space="preserve"> into long-term memory, and then </w:t>
      </w:r>
      <w:r w:rsidRPr="000A0BB6">
        <w:rPr>
          <w:rStyle w:val="StyleUnderline"/>
          <w:lang w:eastAsia="zh-CN"/>
        </w:rPr>
        <w:t xml:space="preserve">ultimately to </w:t>
      </w:r>
      <w:r w:rsidRPr="000A0BB6">
        <w:rPr>
          <w:rStyle w:val="Emphasis"/>
          <w:lang w:eastAsia="zh-CN"/>
        </w:rPr>
        <w:t>automatize</w:t>
      </w:r>
      <w:r w:rsidRPr="000A0BB6">
        <w:rPr>
          <w:rStyle w:val="StyleUnderline"/>
          <w:lang w:eastAsia="zh-CN"/>
        </w:rPr>
        <w:t xml:space="preserve"> them. </w:t>
      </w:r>
      <w:r w:rsidRPr="000A0BB6">
        <w:rPr>
          <w:rStyle w:val="Emphasis"/>
        </w:rPr>
        <w:t>Innate</w:t>
      </w:r>
      <w:r w:rsidRPr="000426BD">
        <w:rPr>
          <w:sz w:val="16"/>
          <w:lang w:eastAsia="zh-CN"/>
        </w:rPr>
        <w:t xml:space="preserve"> </w:t>
      </w:r>
      <w:r w:rsidRPr="000A0BB6">
        <w:rPr>
          <w:rStyle w:val="Emphasis"/>
          <w:lang w:eastAsia="zh-CN"/>
        </w:rPr>
        <w:t>predictions</w:t>
      </w:r>
      <w:r w:rsidRPr="000426BD">
        <w:rPr>
          <w:sz w:val="16"/>
          <w:lang w:eastAsia="zh-CN"/>
        </w:rPr>
        <w:t xml:space="preserve">—of the kind discussed above18–are </w:t>
      </w:r>
      <w:r w:rsidRPr="000A0BB6">
        <w:rPr>
          <w:rStyle w:val="Emphasis"/>
          <w:lang w:eastAsia="zh-CN"/>
        </w:rPr>
        <w:t>effected automatically from the outset</w:t>
      </w:r>
      <w:r w:rsidRPr="000426BD">
        <w:rPr>
          <w:sz w:val="16"/>
          <w:lang w:eastAsia="zh-CN"/>
        </w:rPr>
        <w:t xml:space="preserve">, as are those acquired in the first 2–3 years of life, before the preconscious (“declarative”) memory systems mature (cf. infantile amnesia, which applies only to episodic and semantic memory). </w:t>
      </w:r>
      <w:r w:rsidRPr="000A0BB6">
        <w:rPr>
          <w:rStyle w:val="StyleUnderline"/>
          <w:lang w:eastAsia="zh-CN"/>
        </w:rPr>
        <w:t>Multiple unconscious</w:t>
      </w:r>
      <w:r w:rsidRPr="000426BD">
        <w:rPr>
          <w:sz w:val="16"/>
          <w:lang w:eastAsia="zh-CN"/>
        </w:rPr>
        <w:t xml:space="preserve"> (non-declarative) </w:t>
      </w:r>
      <w:r w:rsidRPr="000A0BB6">
        <w:rPr>
          <w:rStyle w:val="StyleUnderline"/>
          <w:lang w:eastAsia="zh-CN"/>
        </w:rPr>
        <w:t>memory systems</w:t>
      </w:r>
      <w:r w:rsidRPr="000426BD">
        <w:rPr>
          <w:sz w:val="16"/>
          <w:lang w:eastAsia="zh-CN"/>
        </w:rPr>
        <w:t xml:space="preserve"> </w:t>
      </w:r>
      <w:r w:rsidRPr="000A0BB6">
        <w:rPr>
          <w:rStyle w:val="StyleUnderline"/>
          <w:lang w:eastAsia="zh-CN"/>
        </w:rPr>
        <w:t>exist</w:t>
      </w:r>
      <w:r w:rsidRPr="000426BD">
        <w:rPr>
          <w:sz w:val="16"/>
          <w:lang w:eastAsia="zh-CN"/>
        </w:rPr>
        <w:t xml:space="preserve">, but the ones that are </w:t>
      </w:r>
      <w:r w:rsidRPr="000A0BB6">
        <w:rPr>
          <w:rStyle w:val="StyleUnderline"/>
          <w:lang w:eastAsia="zh-CN"/>
        </w:rPr>
        <w:t>most relevant to psychopathology</w:t>
      </w:r>
      <w:r w:rsidRPr="000426BD">
        <w:rPr>
          <w:sz w:val="16"/>
          <w:lang w:eastAsia="zh-CN"/>
        </w:rPr>
        <w:t xml:space="preserve"> are “</w:t>
      </w:r>
      <w:r w:rsidRPr="000A0BB6">
        <w:rPr>
          <w:rStyle w:val="StyleUnderline"/>
          <w:lang w:eastAsia="zh-CN"/>
        </w:rPr>
        <w:t>procedural” and “emotional” memory</w:t>
      </w:r>
      <w:r w:rsidRPr="000426BD">
        <w:rPr>
          <w:sz w:val="16"/>
          <w:lang w:eastAsia="zh-CN"/>
        </w:rPr>
        <w:t xml:space="preserve">, which operate according to different rules. These </w:t>
      </w:r>
      <w:r w:rsidRPr="000A0BB6">
        <w:rPr>
          <w:rStyle w:val="StyleUnderline"/>
          <w:lang w:eastAsia="zh-CN"/>
        </w:rPr>
        <w:t>stereotyped</w:t>
      </w:r>
      <w:r w:rsidRPr="000426BD">
        <w:rPr>
          <w:sz w:val="16"/>
          <w:lang w:eastAsia="zh-CN"/>
        </w:rPr>
        <w:t xml:space="preserve"> systems </w:t>
      </w:r>
      <w:r w:rsidRPr="000A0BB6">
        <w:rPr>
          <w:rStyle w:val="StyleUnderline"/>
          <w:lang w:eastAsia="zh-CN"/>
        </w:rPr>
        <w:t>bypass thinking</w:t>
      </w:r>
      <w:r w:rsidRPr="000426BD">
        <w:rPr>
          <w:sz w:val="16"/>
          <w:lang w:eastAsia="zh-CN"/>
        </w:rPr>
        <w:t xml:space="preserve"> (cf. Freud's </w:t>
      </w:r>
      <w:r w:rsidRPr="000A0BB6">
        <w:rPr>
          <w:rStyle w:val="Emphasis"/>
          <w:lang w:eastAsia="zh-CN"/>
        </w:rPr>
        <w:t>“repetition compulsion”)</w:t>
      </w:r>
      <w:r w:rsidRPr="000426BD">
        <w:rPr>
          <w:sz w:val="16"/>
          <w:lang w:eastAsia="zh-CN"/>
        </w:rPr>
        <w:t xml:space="preserve"> and </w:t>
      </w:r>
      <w:r w:rsidRPr="000A0BB6">
        <w:rPr>
          <w:rStyle w:val="StyleUnderline"/>
          <w:lang w:eastAsia="zh-CN"/>
        </w:rPr>
        <w:t>define</w:t>
      </w:r>
      <w:r w:rsidRPr="000426BD">
        <w:rPr>
          <w:sz w:val="16"/>
          <w:lang w:eastAsia="zh-CN"/>
        </w:rPr>
        <w:t xml:space="preserve"> the mode of </w:t>
      </w:r>
      <w:r w:rsidRPr="000A0BB6">
        <w:rPr>
          <w:rStyle w:val="StyleUnderline"/>
          <w:lang w:eastAsia="zh-CN"/>
        </w:rPr>
        <w:t xml:space="preserve">functioning of the system </w:t>
      </w:r>
      <w:r w:rsidRPr="000A0BB6">
        <w:rPr>
          <w:rStyle w:val="StyleUnderline"/>
        </w:rPr>
        <w:t>unconscious</w:t>
      </w:r>
      <w:r w:rsidRPr="000426BD">
        <w:rPr>
          <w:sz w:val="16"/>
        </w:rPr>
        <w:t xml:space="preserve"> (see below).</w:t>
      </w:r>
    </w:p>
    <w:p w14:paraId="09824024" w14:textId="77777777" w:rsidR="004E3975" w:rsidRPr="000426BD" w:rsidRDefault="004E3975" w:rsidP="004E3975">
      <w:pPr>
        <w:rPr>
          <w:sz w:val="16"/>
          <w:lang w:eastAsia="zh-CN"/>
        </w:rPr>
      </w:pPr>
      <w:r w:rsidRPr="000426BD">
        <w:rPr>
          <w:sz w:val="16"/>
          <w:lang w:eastAsia="zh-CN"/>
        </w:rPr>
        <w:t xml:space="preserve">The </w:t>
      </w:r>
      <w:r w:rsidRPr="000A0BB6">
        <w:rPr>
          <w:rStyle w:val="StyleUnderline"/>
          <w:lang w:eastAsia="zh-CN"/>
        </w:rPr>
        <w:t>ultimate aim of learning is to permanently solve our problems</w:t>
      </w:r>
      <w:r w:rsidRPr="000426BD">
        <w:rPr>
          <w:sz w:val="16"/>
          <w:lang w:eastAsia="zh-CN"/>
        </w:rPr>
        <w:t xml:space="preserve"> (i.e., to learn how to meet our needs in the world reliably). To the extent that this goal is achieved, </w:t>
      </w:r>
      <w:r w:rsidRPr="000A0BB6">
        <w:rPr>
          <w:rStyle w:val="StyleUnderline"/>
          <w:lang w:eastAsia="zh-CN"/>
        </w:rPr>
        <w:t>preconscious predictions</w:t>
      </w:r>
      <w:r w:rsidRPr="000426BD">
        <w:rPr>
          <w:sz w:val="16"/>
          <w:lang w:eastAsia="zh-CN"/>
        </w:rPr>
        <w:t xml:space="preserve"> are </w:t>
      </w:r>
      <w:r w:rsidRPr="000A0BB6">
        <w:rPr>
          <w:rStyle w:val="StyleUnderline"/>
          <w:lang w:eastAsia="zh-CN"/>
        </w:rPr>
        <w:t>iteratively</w:t>
      </w:r>
      <w:r w:rsidRPr="000426BD">
        <w:rPr>
          <w:sz w:val="16"/>
          <w:lang w:eastAsia="zh-CN"/>
        </w:rPr>
        <w:t xml:space="preserve"> </w:t>
      </w:r>
      <w:r w:rsidRPr="000A0BB6">
        <w:rPr>
          <w:rStyle w:val="StyleUnderline"/>
          <w:lang w:eastAsia="zh-CN"/>
        </w:rPr>
        <w:t>consolidated</w:t>
      </w:r>
      <w:r w:rsidRPr="000426BD">
        <w:rPr>
          <w:sz w:val="16"/>
          <w:lang w:eastAsia="zh-CN"/>
        </w:rPr>
        <w:t xml:space="preserve"> and </w:t>
      </w:r>
      <w:r w:rsidRPr="000A0BB6">
        <w:rPr>
          <w:rStyle w:val="Emphasis"/>
          <w:lang w:eastAsia="zh-CN"/>
        </w:rPr>
        <w:t>reconsolidated ever more deeply</w:t>
      </w:r>
      <w:r w:rsidRPr="000426BD">
        <w:rPr>
          <w:sz w:val="16"/>
          <w:lang w:eastAsia="zh-CN"/>
        </w:rPr>
        <w:t xml:space="preserve">. The </w:t>
      </w:r>
      <w:r w:rsidRPr="000A0BB6">
        <w:rPr>
          <w:rStyle w:val="StyleUnderline"/>
          <w:lang w:eastAsia="zh-CN"/>
        </w:rPr>
        <w:t>consolidation</w:t>
      </w:r>
      <w:r w:rsidRPr="000426BD">
        <w:rPr>
          <w:sz w:val="16"/>
          <w:lang w:eastAsia="zh-CN"/>
        </w:rPr>
        <w:t xml:space="preserve"> of such </w:t>
      </w:r>
      <w:r w:rsidRPr="000A0BB6">
        <w:rPr>
          <w:rStyle w:val="StyleUnderline"/>
          <w:lang w:eastAsia="zh-CN"/>
        </w:rPr>
        <w:t>automatized predictions</w:t>
      </w:r>
      <w:r w:rsidRPr="000426BD">
        <w:rPr>
          <w:sz w:val="16"/>
          <w:lang w:eastAsia="zh-CN"/>
        </w:rPr>
        <w:t xml:space="preserve"> centrally </w:t>
      </w:r>
      <w:r w:rsidRPr="000A0BB6">
        <w:rPr>
          <w:rStyle w:val="StyleUnderline"/>
          <w:lang w:eastAsia="zh-CN"/>
        </w:rPr>
        <w:t>involves</w:t>
      </w:r>
      <w:r w:rsidRPr="000426BD">
        <w:rPr>
          <w:sz w:val="16"/>
          <w:lang w:eastAsia="zh-CN"/>
        </w:rPr>
        <w:t xml:space="preserve"> </w:t>
      </w:r>
      <w:r w:rsidRPr="000A0BB6">
        <w:rPr>
          <w:rStyle w:val="StyleUnderline"/>
          <w:lang w:eastAsia="zh-CN"/>
        </w:rPr>
        <w:t>transferring</w:t>
      </w:r>
      <w:r w:rsidRPr="000426BD">
        <w:rPr>
          <w:sz w:val="16"/>
          <w:lang w:eastAsia="zh-CN"/>
        </w:rPr>
        <w:t xml:space="preserve"> them from </w:t>
      </w:r>
      <w:r w:rsidRPr="000A0BB6">
        <w:rPr>
          <w:rStyle w:val="StyleUnderline"/>
          <w:lang w:eastAsia="zh-CN"/>
        </w:rPr>
        <w:t xml:space="preserve">cortical to subcortical </w:t>
      </w:r>
      <w:r w:rsidRPr="000A0BB6">
        <w:rPr>
          <w:rStyle w:val="StyleUnderline"/>
        </w:rPr>
        <w:t>memory systems</w:t>
      </w:r>
      <w:r w:rsidRPr="000426BD">
        <w:rPr>
          <w:sz w:val="16"/>
          <w:lang w:eastAsia="zh-CN"/>
        </w:rPr>
        <w:t xml:space="preserve"> (principally but not exclusively located in the basal ganglia and cerebellum). The crucial thing to note about these latter systems is that they </w:t>
      </w:r>
      <w:r w:rsidRPr="000A0BB6">
        <w:rPr>
          <w:rStyle w:val="StyleUnderline"/>
          <w:lang w:eastAsia="zh-CN"/>
        </w:rPr>
        <w:t>entail non-representational</w:t>
      </w:r>
      <w:r w:rsidRPr="000426BD">
        <w:rPr>
          <w:sz w:val="16"/>
          <w:lang w:eastAsia="zh-CN"/>
        </w:rPr>
        <w:t xml:space="preserve"> (sometimes called “model free”) </w:t>
      </w:r>
      <w:r w:rsidRPr="000A0BB6">
        <w:rPr>
          <w:rStyle w:val="StyleUnderline"/>
          <w:lang w:eastAsia="zh-CN"/>
        </w:rPr>
        <w:t>action programmes.</w:t>
      </w:r>
      <w:r w:rsidRPr="000426BD">
        <w:rPr>
          <w:sz w:val="16"/>
          <w:lang w:eastAsia="zh-CN"/>
        </w:rPr>
        <w:t xml:space="preserve"> Here I am using the term “representation” in the sense in which I used it above—namely to refer to images. That is why non-declarative memories simply cannot be retrieved into working memory; they are non-thinkable executive programmes.</w:t>
      </w:r>
    </w:p>
    <w:p w14:paraId="64E35BA0" w14:textId="77777777" w:rsidR="004E3975" w:rsidRPr="000426BD" w:rsidRDefault="004E3975" w:rsidP="004E3975">
      <w:pPr>
        <w:rPr>
          <w:sz w:val="16"/>
          <w:lang w:eastAsia="zh-CN"/>
        </w:rPr>
      </w:pPr>
      <w:r w:rsidRPr="000A0BB6">
        <w:rPr>
          <w:rStyle w:val="StyleUnderline"/>
          <w:lang w:eastAsia="zh-CN"/>
        </w:rPr>
        <w:t>All</w:t>
      </w:r>
      <w:r w:rsidRPr="000426BD">
        <w:rPr>
          <w:sz w:val="16"/>
          <w:lang w:eastAsia="zh-CN"/>
        </w:rPr>
        <w:t xml:space="preserve"> of this </w:t>
      </w:r>
      <w:r w:rsidRPr="000A0BB6">
        <w:rPr>
          <w:rStyle w:val="StyleUnderline"/>
          <w:lang w:eastAsia="zh-CN"/>
        </w:rPr>
        <w:t>implies</w:t>
      </w:r>
      <w:r w:rsidRPr="000426BD">
        <w:rPr>
          <w:sz w:val="16"/>
          <w:lang w:eastAsia="zh-CN"/>
        </w:rPr>
        <w:t xml:space="preserve"> that </w:t>
      </w:r>
      <w:r w:rsidRPr="000A0BB6">
        <w:rPr>
          <w:rStyle w:val="StyleUnderline"/>
          <w:lang w:eastAsia="zh-CN"/>
        </w:rPr>
        <w:t>truly unconscious</w:t>
      </w:r>
      <w:r w:rsidRPr="000426BD">
        <w:rPr>
          <w:sz w:val="16"/>
          <w:lang w:eastAsia="zh-CN"/>
        </w:rPr>
        <w:t xml:space="preserve"> (as opposed to preconscious) </w:t>
      </w:r>
      <w:r w:rsidRPr="000A0BB6">
        <w:rPr>
          <w:rStyle w:val="StyleUnderline"/>
          <w:lang w:eastAsia="zh-CN"/>
        </w:rPr>
        <w:t>memories</w:t>
      </w:r>
      <w:r w:rsidRPr="000426BD">
        <w:rPr>
          <w:sz w:val="16"/>
          <w:lang w:eastAsia="zh-CN"/>
        </w:rPr>
        <w:t xml:space="preserve"> are </w:t>
      </w:r>
      <w:r w:rsidRPr="000A0BB6">
        <w:rPr>
          <w:rStyle w:val="Emphasis"/>
          <w:lang w:eastAsia="zh-CN"/>
        </w:rPr>
        <w:t>not subject to updating</w:t>
      </w:r>
      <w:r w:rsidRPr="000A0BB6">
        <w:rPr>
          <w:rStyle w:val="StyleUnderline"/>
          <w:lang w:eastAsia="zh-CN"/>
        </w:rPr>
        <w:t xml:space="preserve"> in working memory.</w:t>
      </w:r>
      <w:r w:rsidRPr="000426BD">
        <w:rPr>
          <w:sz w:val="16"/>
          <w:lang w:eastAsia="zh-CN"/>
        </w:rPr>
        <w:t xml:space="preserve"> This is of crucial importance. They are, </w:t>
      </w:r>
      <w:r w:rsidRPr="000A0BB6">
        <w:rPr>
          <w:rStyle w:val="StyleUnderline"/>
          <w:lang w:eastAsia="zh-CN"/>
        </w:rPr>
        <w:t>therefore</w:t>
      </w:r>
      <w:r w:rsidRPr="000426BD">
        <w:rPr>
          <w:sz w:val="16"/>
          <w:lang w:eastAsia="zh-CN"/>
        </w:rPr>
        <w:t xml:space="preserve">, in a </w:t>
      </w:r>
      <w:r w:rsidRPr="000A0BB6">
        <w:rPr>
          <w:rStyle w:val="StyleUnderline"/>
          <w:lang w:eastAsia="zh-CN"/>
        </w:rPr>
        <w:t xml:space="preserve">sense, </w:t>
      </w:r>
      <w:r w:rsidRPr="000A0BB6">
        <w:rPr>
          <w:rStyle w:val="Emphasis"/>
          <w:lang w:eastAsia="zh-CN"/>
        </w:rPr>
        <w:t>indelible</w:t>
      </w:r>
      <w:r w:rsidRPr="000A0BB6">
        <w:rPr>
          <w:rStyle w:val="StyleUnderline"/>
          <w:lang w:eastAsia="zh-CN"/>
        </w:rPr>
        <w:t xml:space="preserve"> (LeDoux, 1995). But they are also highly </w:t>
      </w:r>
      <w:r w:rsidRPr="000A0BB6">
        <w:rPr>
          <w:rStyle w:val="Emphasis"/>
          <w:lang w:eastAsia="zh-CN"/>
        </w:rPr>
        <w:t>efficient</w:t>
      </w:r>
      <w:r w:rsidRPr="000A0BB6">
        <w:rPr>
          <w:rStyle w:val="StyleUnderline"/>
          <w:lang w:eastAsia="zh-CN"/>
        </w:rPr>
        <w:t>.</w:t>
      </w:r>
      <w:r w:rsidRPr="000426BD">
        <w:rPr>
          <w:sz w:val="16"/>
          <w:lang w:eastAsia="zh-CN"/>
        </w:rPr>
        <w:t xml:space="preserve"> LeDoux (1995) calls them “quick and dirty.” This is the neural basis of what Freud (1911) called </w:t>
      </w:r>
      <w:r w:rsidRPr="000A0BB6">
        <w:rPr>
          <w:rStyle w:val="StyleUnderline"/>
          <w:lang w:eastAsia="zh-CN"/>
        </w:rPr>
        <w:t>the “primary process.”</w:t>
      </w:r>
      <w:r w:rsidRPr="000426BD">
        <w:rPr>
          <w:sz w:val="16"/>
          <w:lang w:eastAsia="zh-CN"/>
        </w:rPr>
        <w:t xml:space="preserve"> Via these circuits, </w:t>
      </w:r>
      <w:r w:rsidRPr="000A0BB6">
        <w:rPr>
          <w:rStyle w:val="StyleUnderline"/>
          <w:lang w:eastAsia="zh-CN"/>
        </w:rPr>
        <w:t>stimulus X simply triggers</w:t>
      </w:r>
      <w:r w:rsidRPr="000426BD">
        <w:rPr>
          <w:sz w:val="16"/>
          <w:lang w:eastAsia="zh-CN"/>
        </w:rPr>
        <w:t xml:space="preserve"> </w:t>
      </w:r>
      <w:r w:rsidRPr="000A0BB6">
        <w:rPr>
          <w:rStyle w:val="StyleUnderline"/>
          <w:lang w:eastAsia="zh-CN"/>
        </w:rPr>
        <w:t>response Y,</w:t>
      </w:r>
      <w:r w:rsidRPr="000426BD">
        <w:rPr>
          <w:sz w:val="16"/>
          <w:lang w:eastAsia="zh-CN"/>
        </w:rPr>
        <w:t xml:space="preserve"> with nothing in between (no delay, no thinking, no “secondary process”).19</w:t>
      </w:r>
    </w:p>
    <w:p w14:paraId="013EEBF6" w14:textId="77777777" w:rsidR="004E3975" w:rsidRPr="000A0BB6" w:rsidRDefault="004E3975" w:rsidP="004E3975">
      <w:pPr>
        <w:rPr>
          <w:rStyle w:val="StyleUnderline"/>
        </w:rPr>
      </w:pPr>
      <w:r w:rsidRPr="000426BD">
        <w:rPr>
          <w:sz w:val="16"/>
          <w:lang w:eastAsia="zh-CN"/>
        </w:rPr>
        <w:t>This does not mean that non-declarative memories are not subject to reconsolidation. What it means is that they are not subject to reconsolidation via thinking (via conscious cognition, via working memory); they are only subject to reconsolidation through action. Non</w:t>
      </w:r>
      <w:r w:rsidRPr="000A0BB6">
        <w:rPr>
          <w:rStyle w:val="StyleUnderline"/>
          <w:lang w:eastAsia="zh-CN"/>
        </w:rPr>
        <w:t xml:space="preserve">-declarative memories can only be activated (and </w:t>
      </w:r>
      <w:r w:rsidRPr="000A0BB6">
        <w:rPr>
          <w:rStyle w:val="StyleUnderline"/>
        </w:rPr>
        <w:t>thereby</w:t>
      </w:r>
      <w:r w:rsidRPr="000426BD">
        <w:rPr>
          <w:sz w:val="16"/>
        </w:rPr>
        <w:t xml:space="preserve"> consolidated/reconsolidated)</w:t>
      </w:r>
      <w:r w:rsidRPr="000A0BB6">
        <w:rPr>
          <w:rStyle w:val="StyleUnderline"/>
          <w:lang w:eastAsia="zh-CN"/>
        </w:rPr>
        <w:t xml:space="preserve"> through </w:t>
      </w:r>
      <w:r w:rsidRPr="000A0BB6">
        <w:rPr>
          <w:rStyle w:val="Emphasis"/>
          <w:lang w:eastAsia="zh-CN"/>
        </w:rPr>
        <w:t>embodied enactment</w:t>
      </w:r>
      <w:r w:rsidRPr="000A0BB6">
        <w:rPr>
          <w:rStyle w:val="StyleUnderline"/>
          <w:lang w:eastAsia="zh-CN"/>
        </w:rPr>
        <w:t>.</w:t>
      </w:r>
    </w:p>
    <w:p w14:paraId="65EEDFE2" w14:textId="77777777" w:rsidR="004E3975" w:rsidRPr="000426BD" w:rsidRDefault="004E3975" w:rsidP="004E3975">
      <w:pPr>
        <w:rPr>
          <w:sz w:val="16"/>
        </w:rPr>
      </w:pPr>
      <w:r w:rsidRPr="000426BD">
        <w:rPr>
          <w:sz w:val="16"/>
          <w:lang w:eastAsia="zh-CN"/>
        </w:rPr>
        <w:t xml:space="preserve">Of course, not all automatized memories start out as declarative memories. The </w:t>
      </w:r>
      <w:r w:rsidRPr="000A0BB6">
        <w:rPr>
          <w:rStyle w:val="StyleUnderline"/>
          <w:lang w:eastAsia="zh-CN"/>
        </w:rPr>
        <w:t>multiple memory systems</w:t>
      </w:r>
      <w:r w:rsidRPr="000426BD">
        <w:rPr>
          <w:sz w:val="16"/>
          <w:lang w:eastAsia="zh-CN"/>
        </w:rPr>
        <w:t xml:space="preserve"> </w:t>
      </w:r>
      <w:r w:rsidRPr="000A0BB6">
        <w:rPr>
          <w:rStyle w:val="StyleUnderline"/>
          <w:lang w:eastAsia="zh-CN"/>
        </w:rPr>
        <w:t>operate both successively and simultaneously</w:t>
      </w:r>
      <w:r w:rsidRPr="000426BD">
        <w:rPr>
          <w:sz w:val="16"/>
          <w:lang w:eastAsia="zh-CN"/>
        </w:rPr>
        <w:t xml:space="preserve">. Some (especially emotional memories, which arise from purely subcortical associations) are therefore automatized from the outset. This </w:t>
      </w:r>
      <w:r w:rsidRPr="000A0BB6">
        <w:rPr>
          <w:rStyle w:val="StyleUnderline"/>
          <w:lang w:eastAsia="zh-CN"/>
        </w:rPr>
        <w:t>applies</w:t>
      </w:r>
      <w:r w:rsidRPr="000426BD">
        <w:rPr>
          <w:sz w:val="16"/>
          <w:lang w:eastAsia="zh-CN"/>
        </w:rPr>
        <w:t xml:space="preserve"> also to </w:t>
      </w:r>
      <w:r w:rsidRPr="000A0BB6">
        <w:rPr>
          <w:rStyle w:val="StyleUnderline"/>
          <w:lang w:eastAsia="zh-CN"/>
        </w:rPr>
        <w:t>innate</w:t>
      </w:r>
      <w:r w:rsidRPr="000426BD">
        <w:rPr>
          <w:sz w:val="16"/>
          <w:lang w:eastAsia="zh-CN"/>
        </w:rPr>
        <w:t xml:space="preserve"> emotional </w:t>
      </w:r>
      <w:r w:rsidRPr="000A0BB6">
        <w:rPr>
          <w:rStyle w:val="StyleUnderline"/>
          <w:lang w:eastAsia="zh-CN"/>
        </w:rPr>
        <w:t>predictions</w:t>
      </w:r>
      <w:r w:rsidRPr="000426BD">
        <w:rPr>
          <w:sz w:val="16"/>
          <w:lang w:eastAsia="zh-CN"/>
        </w:rPr>
        <w:t>. (Instinct is just another word for innate predictions</w:t>
      </w:r>
      <w:r w:rsidRPr="000426BD">
        <w:rPr>
          <w:sz w:val="16"/>
        </w:rPr>
        <w:t>). Instinctual executive programmes are all subcortical. But—as we have seen above—they need to</w:t>
      </w:r>
      <w:r w:rsidRPr="000A0BB6">
        <w:rPr>
          <w:rStyle w:val="StyleUnderline"/>
          <w:lang w:eastAsia="zh-CN"/>
        </w:rPr>
        <w:t xml:space="preserve"> </w:t>
      </w:r>
      <w:r w:rsidRPr="000426BD">
        <w:rPr>
          <w:sz w:val="16"/>
          <w:lang w:eastAsia="zh-CN"/>
        </w:rPr>
        <w:t xml:space="preserve">be supplemented by learning. </w:t>
      </w:r>
      <w:r w:rsidRPr="000A0BB6">
        <w:rPr>
          <w:rStyle w:val="StyleUnderline"/>
          <w:lang w:eastAsia="zh-CN"/>
        </w:rPr>
        <w:t>Fear conditioning is an excellent example.</w:t>
      </w:r>
      <w:r w:rsidRPr="000426BD">
        <w:rPr>
          <w:sz w:val="16"/>
          <w:lang w:eastAsia="zh-CN"/>
        </w:rPr>
        <w:t xml:space="preserve"> </w:t>
      </w:r>
      <w:r w:rsidRPr="000426BD">
        <w:rPr>
          <w:sz w:val="16"/>
        </w:rPr>
        <w:t>Here we speak of “single-exposure learning;” e.g., we cannot afford to learn twice what happens when we stick our fingers into an electrical socket</w:t>
      </w:r>
      <w:r w:rsidRPr="000426BD">
        <w:rPr>
          <w:sz w:val="16"/>
          <w:lang w:eastAsia="zh-CN"/>
        </w:rPr>
        <w:t>.</w:t>
      </w:r>
    </w:p>
    <w:p w14:paraId="180FBEB1" w14:textId="77777777" w:rsidR="004E3975" w:rsidRPr="000426BD" w:rsidRDefault="004E3975" w:rsidP="004E3975">
      <w:pPr>
        <w:rPr>
          <w:sz w:val="16"/>
          <w:lang w:eastAsia="zh-CN"/>
        </w:rPr>
      </w:pPr>
      <w:r w:rsidRPr="000426BD">
        <w:rPr>
          <w:sz w:val="16"/>
          <w:lang w:eastAsia="zh-CN"/>
        </w:rPr>
        <w:t>Learning in each of the different instinctual-emotional systems follows somewhat different rules. For example, early sexual experiences, as with fear conditioning, appear to entail single-exposure learning and to leave indelible impressions. Attachment bonds, by contrast, are established slowly during the first 6 months of life, but they become extremely difficult to change after that (cf. the difference between acute “protest” and chronic “despair” with experiences of separation and loss).</w:t>
      </w:r>
    </w:p>
    <w:p w14:paraId="2F134639" w14:textId="77777777" w:rsidR="004E3975" w:rsidRPr="000426BD" w:rsidRDefault="004E3975" w:rsidP="004E3975">
      <w:pPr>
        <w:rPr>
          <w:sz w:val="16"/>
          <w:lang w:eastAsia="zh-CN"/>
        </w:rPr>
      </w:pPr>
      <w:r w:rsidRPr="000A0BB6">
        <w:rPr>
          <w:rStyle w:val="StyleUnderline"/>
          <w:lang w:eastAsia="zh-CN"/>
        </w:rPr>
        <w:t>Procedural memories</w:t>
      </w:r>
      <w:r w:rsidRPr="000426BD">
        <w:rPr>
          <w:sz w:val="16"/>
          <w:lang w:eastAsia="zh-CN"/>
        </w:rPr>
        <w:t>, similarly, are “</w:t>
      </w:r>
      <w:r w:rsidRPr="000A0BB6">
        <w:rPr>
          <w:rStyle w:val="StyleUnderline"/>
          <w:lang w:eastAsia="zh-CN"/>
        </w:rPr>
        <w:t>hard to learn and hard to forget.”</w:t>
      </w:r>
      <w:r w:rsidRPr="000426BD">
        <w:rPr>
          <w:sz w:val="16"/>
          <w:lang w:eastAsia="zh-CN"/>
        </w:rPr>
        <w:t xml:space="preserve"> What these two non-declarative memory systems have in common is that they by-pass thinking. But this does not mean that they by-pass affective consciousness. </w:t>
      </w:r>
      <w:r w:rsidRPr="000426BD">
        <w:rPr>
          <w:rStyle w:val="StyleUnderline"/>
          <w:lang w:eastAsia="zh-CN"/>
        </w:rPr>
        <w:t>Just because we cannot “declare” our automatized predictions does not mean we cannot feel their causes and their consequences</w:t>
      </w:r>
      <w:r w:rsidRPr="000426BD">
        <w:rPr>
          <w:sz w:val="16"/>
          <w:lang w:eastAsia="zh-CN"/>
        </w:rPr>
        <w:t>. (The conflation of consciousness with conscious cognition—i.e., excluding affect—has often led cognitive science astray).</w:t>
      </w:r>
    </w:p>
    <w:p w14:paraId="1179BBD9" w14:textId="77777777" w:rsidR="004E3975" w:rsidRPr="000426BD" w:rsidRDefault="004E3975" w:rsidP="004E3975">
      <w:pPr>
        <w:rPr>
          <w:sz w:val="16"/>
          <w:lang w:eastAsia="zh-CN"/>
        </w:rPr>
      </w:pPr>
      <w:r w:rsidRPr="000426BD">
        <w:rPr>
          <w:sz w:val="16"/>
          <w:lang w:eastAsia="zh-CN"/>
        </w:rPr>
        <w:t xml:space="preserve">Now we come to the heart of the matter. I have </w:t>
      </w:r>
      <w:r w:rsidRPr="000426BD">
        <w:rPr>
          <w:rStyle w:val="StyleUnderline"/>
          <w:lang w:eastAsia="zh-CN"/>
        </w:rPr>
        <w:t xml:space="preserve">localized </w:t>
      </w:r>
      <w:r w:rsidRPr="000426BD">
        <w:rPr>
          <w:rStyle w:val="Emphasis"/>
          <w:lang w:eastAsia="zh-CN"/>
        </w:rPr>
        <w:t>Freud's</w:t>
      </w:r>
      <w:r w:rsidRPr="000426BD">
        <w:rPr>
          <w:rStyle w:val="StyleUnderline"/>
          <w:lang w:eastAsia="zh-CN"/>
        </w:rPr>
        <w:t xml:space="preserve"> system “</w:t>
      </w:r>
      <w:r w:rsidRPr="000426BD">
        <w:rPr>
          <w:rStyle w:val="Emphasis"/>
          <w:lang w:eastAsia="zh-CN"/>
        </w:rPr>
        <w:t>preconscious</w:t>
      </w:r>
      <w:r w:rsidRPr="000426BD">
        <w:rPr>
          <w:rStyle w:val="StyleUnderline"/>
          <w:lang w:eastAsia="zh-CN"/>
        </w:rPr>
        <w:t>”</w:t>
      </w:r>
      <w:r w:rsidRPr="000426BD">
        <w:rPr>
          <w:sz w:val="16"/>
          <w:lang w:eastAsia="zh-CN"/>
        </w:rPr>
        <w:t xml:space="preserve"> in the cortex and his system “</w:t>
      </w:r>
      <w:r w:rsidRPr="000426BD">
        <w:rPr>
          <w:rStyle w:val="StyleUnderline"/>
          <w:lang w:eastAsia="zh-CN"/>
        </w:rPr>
        <w:t>unconscious</w:t>
      </w:r>
      <w:r w:rsidRPr="000426BD">
        <w:rPr>
          <w:sz w:val="16"/>
          <w:lang w:eastAsia="zh-CN"/>
        </w:rPr>
        <w:t xml:space="preserve">” in the </w:t>
      </w:r>
      <w:r w:rsidRPr="000426BD">
        <w:rPr>
          <w:rStyle w:val="StyleUnderline"/>
          <w:lang w:eastAsia="zh-CN"/>
        </w:rPr>
        <w:t>non-declarative memory systems</w:t>
      </w:r>
      <w:r w:rsidRPr="000426BD">
        <w:rPr>
          <w:sz w:val="16"/>
          <w:lang w:eastAsia="zh-CN"/>
        </w:rPr>
        <w:t xml:space="preserve"> located beneath the cortex, primarily in the basal ganglia, and cerebellum (Solms, 2017b). But the </w:t>
      </w:r>
      <w:r w:rsidRPr="000426BD">
        <w:rPr>
          <w:rStyle w:val="StyleUnderline"/>
          <w:lang w:eastAsia="zh-CN"/>
        </w:rPr>
        <w:t>unconscious memory systems I have just</w:t>
      </w:r>
      <w:r w:rsidRPr="000426BD">
        <w:rPr>
          <w:sz w:val="16"/>
          <w:lang w:eastAsia="zh-CN"/>
        </w:rPr>
        <w:t xml:space="preserve"> </w:t>
      </w:r>
      <w:r w:rsidRPr="000426BD">
        <w:rPr>
          <w:rStyle w:val="StyleUnderline"/>
          <w:lang w:eastAsia="zh-CN"/>
        </w:rPr>
        <w:t>described</w:t>
      </w:r>
      <w:r w:rsidRPr="000426BD">
        <w:rPr>
          <w:sz w:val="16"/>
          <w:lang w:eastAsia="zh-CN"/>
        </w:rPr>
        <w:t xml:space="preserve"> are </w:t>
      </w:r>
      <w:r w:rsidRPr="000426BD">
        <w:rPr>
          <w:rStyle w:val="StyleUnderline"/>
          <w:lang w:eastAsia="zh-CN"/>
        </w:rPr>
        <w:t>conventionally called “the cognitive unconscious</w:t>
      </w:r>
      <w:r w:rsidRPr="000426BD">
        <w:rPr>
          <w:sz w:val="16"/>
          <w:lang w:eastAsia="zh-CN"/>
        </w:rPr>
        <w:t xml:space="preserve">,” which is contrasted with “the dynamic unconscious.” </w:t>
      </w:r>
      <w:r w:rsidRPr="000426BD">
        <w:rPr>
          <w:rStyle w:val="StyleUnderline"/>
          <w:lang w:eastAsia="zh-CN"/>
        </w:rPr>
        <w:t>Psychoanalysts</w:t>
      </w:r>
      <w:r w:rsidRPr="000426BD">
        <w:rPr>
          <w:sz w:val="16"/>
          <w:lang w:eastAsia="zh-CN"/>
        </w:rPr>
        <w:t xml:space="preserve"> </w:t>
      </w:r>
      <w:r w:rsidRPr="000426BD">
        <w:rPr>
          <w:rStyle w:val="StyleUnderline"/>
          <w:lang w:eastAsia="zh-CN"/>
        </w:rPr>
        <w:t>acknowledge</w:t>
      </w:r>
      <w:r w:rsidRPr="000426BD">
        <w:rPr>
          <w:sz w:val="16"/>
          <w:lang w:eastAsia="zh-CN"/>
        </w:rPr>
        <w:t xml:space="preserve"> the existence of a </w:t>
      </w:r>
      <w:r w:rsidRPr="000426BD">
        <w:rPr>
          <w:rStyle w:val="StyleUnderline"/>
          <w:lang w:eastAsia="zh-CN"/>
        </w:rPr>
        <w:t>cognitive unconscious</w:t>
      </w:r>
      <w:r w:rsidRPr="000426BD">
        <w:rPr>
          <w:sz w:val="16"/>
          <w:lang w:eastAsia="zh-CN"/>
        </w:rPr>
        <w:t xml:space="preserve"> (they call it the “unconscious ego”) but they </w:t>
      </w:r>
      <w:r w:rsidRPr="000426BD">
        <w:rPr>
          <w:rStyle w:val="StyleUnderline"/>
          <w:lang w:eastAsia="zh-CN"/>
        </w:rPr>
        <w:t>point out</w:t>
      </w:r>
      <w:r w:rsidRPr="000426BD">
        <w:rPr>
          <w:sz w:val="16"/>
          <w:lang w:eastAsia="zh-CN"/>
        </w:rPr>
        <w:t xml:space="preserve"> that it </w:t>
      </w:r>
      <w:r w:rsidRPr="000426BD">
        <w:rPr>
          <w:rStyle w:val="StyleUnderline"/>
          <w:lang w:eastAsia="zh-CN"/>
        </w:rPr>
        <w:t>excludes the dynamic processes</w:t>
      </w:r>
      <w:r w:rsidRPr="000426BD">
        <w:rPr>
          <w:sz w:val="16"/>
          <w:lang w:eastAsia="zh-CN"/>
        </w:rPr>
        <w:t xml:space="preserve"> that </w:t>
      </w:r>
      <w:r w:rsidRPr="000426BD">
        <w:rPr>
          <w:rStyle w:val="StyleUnderline"/>
          <w:lang w:eastAsia="zh-CN"/>
        </w:rPr>
        <w:t xml:space="preserve">Freud discovered </w:t>
      </w:r>
      <w:r w:rsidRPr="000426BD">
        <w:rPr>
          <w:sz w:val="16"/>
        </w:rPr>
        <w:t>(w</w:t>
      </w:r>
      <w:r w:rsidRPr="000426BD">
        <w:rPr>
          <w:sz w:val="16"/>
          <w:lang w:eastAsia="zh-CN"/>
        </w:rPr>
        <w:t>hich they call the “</w:t>
      </w:r>
      <w:r w:rsidRPr="000426BD">
        <w:rPr>
          <w:rStyle w:val="Emphasis"/>
          <w:lang w:eastAsia="zh-CN"/>
        </w:rPr>
        <w:t>repressed</w:t>
      </w:r>
      <w:r w:rsidRPr="000426BD">
        <w:rPr>
          <w:sz w:val="16"/>
          <w:lang w:eastAsia="zh-CN"/>
        </w:rPr>
        <w:t>”).</w:t>
      </w:r>
    </w:p>
    <w:p w14:paraId="06281DB9" w14:textId="77777777" w:rsidR="004E3975" w:rsidRPr="000426BD" w:rsidRDefault="004E3975" w:rsidP="004E3975">
      <w:pPr>
        <w:rPr>
          <w:rStyle w:val="Emphasis"/>
        </w:rPr>
      </w:pPr>
      <w:r w:rsidRPr="000426BD">
        <w:rPr>
          <w:sz w:val="16"/>
          <w:lang w:eastAsia="zh-CN"/>
        </w:rPr>
        <w:t xml:space="preserve">Freud thought the repressed unconscious was part of the id. This was one of his biggest mistakes, as I discussed above. </w:t>
      </w:r>
      <w:r w:rsidRPr="000426BD">
        <w:rPr>
          <w:rStyle w:val="StyleUnderline"/>
          <w:lang w:eastAsia="zh-CN"/>
        </w:rPr>
        <w:t>I do not mean that the repressed unconscious does not exist.</w:t>
      </w:r>
      <w:r w:rsidRPr="000426BD">
        <w:rPr>
          <w:sz w:val="16"/>
          <w:lang w:eastAsia="zh-CN"/>
        </w:rPr>
        <w:t xml:space="preserve"> I mean only that </w:t>
      </w:r>
      <w:r w:rsidRPr="000426BD">
        <w:rPr>
          <w:rStyle w:val="StyleUnderline"/>
          <w:lang w:eastAsia="zh-CN"/>
        </w:rPr>
        <w:t xml:space="preserve">the system </w:t>
      </w:r>
      <w:r w:rsidRPr="000426BD">
        <w:rPr>
          <w:rStyle w:val="Emphasis"/>
        </w:rPr>
        <w:t>unconscious</w:t>
      </w:r>
      <w:r w:rsidRPr="000426BD">
        <w:rPr>
          <w:rStyle w:val="StyleUnderline"/>
          <w:lang w:eastAsia="zh-CN"/>
        </w:rPr>
        <w:t xml:space="preserve"> and the </w:t>
      </w:r>
      <w:r w:rsidRPr="000426BD">
        <w:rPr>
          <w:rStyle w:val="Emphasis"/>
          <w:lang w:eastAsia="zh-CN"/>
        </w:rPr>
        <w:t>id</w:t>
      </w:r>
      <w:r w:rsidRPr="000426BD">
        <w:rPr>
          <w:rStyle w:val="StyleUnderline"/>
          <w:lang w:eastAsia="zh-CN"/>
        </w:rPr>
        <w:t xml:space="preserve"> are </w:t>
      </w:r>
      <w:r w:rsidRPr="000426BD">
        <w:rPr>
          <w:rStyle w:val="Emphasis"/>
          <w:lang w:eastAsia="zh-CN"/>
        </w:rPr>
        <w:t>two different things</w:t>
      </w:r>
      <w:r w:rsidRPr="000426BD">
        <w:rPr>
          <w:rStyle w:val="StyleUnderline"/>
          <w:lang w:eastAsia="zh-CN"/>
        </w:rPr>
        <w:t xml:space="preserve">, located in </w:t>
      </w:r>
      <w:r w:rsidRPr="000426BD">
        <w:rPr>
          <w:rStyle w:val="Emphasis"/>
          <w:lang w:eastAsia="zh-CN"/>
        </w:rPr>
        <w:t>two different parts of the brain.</w:t>
      </w:r>
    </w:p>
    <w:p w14:paraId="4C08E3ED" w14:textId="77777777" w:rsidR="004E3975" w:rsidRPr="000426BD" w:rsidRDefault="004E3975" w:rsidP="004E3975">
      <w:pPr>
        <w:rPr>
          <w:sz w:val="16"/>
          <w:lang w:eastAsia="zh-CN"/>
        </w:rPr>
      </w:pPr>
      <w:r w:rsidRPr="000426BD">
        <w:rPr>
          <w:sz w:val="16"/>
          <w:lang w:eastAsia="zh-CN"/>
        </w:rPr>
        <w:t xml:space="preserve">The </w:t>
      </w:r>
      <w:r w:rsidRPr="000426BD">
        <w:rPr>
          <w:rStyle w:val="StyleUnderline"/>
          <w:lang w:eastAsia="zh-CN"/>
        </w:rPr>
        <w:t>repressed</w:t>
      </w:r>
      <w:r w:rsidRPr="000426BD">
        <w:rPr>
          <w:sz w:val="16"/>
          <w:lang w:eastAsia="zh-CN"/>
        </w:rPr>
        <w:t xml:space="preserve"> is </w:t>
      </w:r>
      <w:r w:rsidRPr="000426BD">
        <w:rPr>
          <w:rStyle w:val="StyleUnderline"/>
          <w:lang w:eastAsia="zh-CN"/>
        </w:rPr>
        <w:t>derived from cognitive (representational) processes</w:t>
      </w:r>
      <w:r w:rsidRPr="000426BD">
        <w:rPr>
          <w:sz w:val="16"/>
          <w:lang w:eastAsia="zh-CN"/>
        </w:rPr>
        <w:t xml:space="preserve">, from learning, whereas the </w:t>
      </w:r>
      <w:r w:rsidRPr="000426BD">
        <w:rPr>
          <w:rStyle w:val="StyleUnderline"/>
          <w:lang w:eastAsia="zh-CN"/>
        </w:rPr>
        <w:t>id</w:t>
      </w:r>
      <w:r w:rsidRPr="000426BD">
        <w:rPr>
          <w:sz w:val="16"/>
          <w:lang w:eastAsia="zh-CN"/>
        </w:rPr>
        <w:t xml:space="preserve"> consists in </w:t>
      </w:r>
      <w:r w:rsidRPr="000426BD">
        <w:rPr>
          <w:rStyle w:val="Emphasis"/>
          <w:lang w:eastAsia="zh-CN"/>
        </w:rPr>
        <w:t>affective</w:t>
      </w:r>
      <w:r w:rsidRPr="000426BD">
        <w:rPr>
          <w:sz w:val="16"/>
          <w:lang w:eastAsia="zh-CN"/>
        </w:rPr>
        <w:t xml:space="preserve"> (non-representational) </w:t>
      </w:r>
      <w:r w:rsidRPr="000426BD">
        <w:rPr>
          <w:rStyle w:val="Emphasis"/>
          <w:lang w:eastAsia="zh-CN"/>
        </w:rPr>
        <w:t>processes</w:t>
      </w:r>
      <w:r w:rsidRPr="000426BD">
        <w:rPr>
          <w:sz w:val="16"/>
          <w:lang w:eastAsia="zh-CN"/>
        </w:rPr>
        <w:t xml:space="preserve">, and it is </w:t>
      </w:r>
      <w:r w:rsidRPr="000426BD">
        <w:rPr>
          <w:rStyle w:val="StyleUnderline"/>
          <w:lang w:eastAsia="zh-CN"/>
        </w:rPr>
        <w:t>innate</w:t>
      </w:r>
      <w:r w:rsidRPr="000426BD">
        <w:rPr>
          <w:sz w:val="16"/>
          <w:lang w:eastAsia="zh-CN"/>
        </w:rPr>
        <w:t xml:space="preserve">. The </w:t>
      </w:r>
      <w:r w:rsidRPr="000426BD">
        <w:rPr>
          <w:rStyle w:val="StyleUnderline"/>
          <w:lang w:eastAsia="zh-CN"/>
        </w:rPr>
        <w:t>parts of the brain that perform</w:t>
      </w:r>
      <w:r w:rsidRPr="000426BD">
        <w:rPr>
          <w:sz w:val="16"/>
          <w:lang w:eastAsia="zh-CN"/>
        </w:rPr>
        <w:t xml:space="preserve"> the </w:t>
      </w:r>
      <w:r w:rsidRPr="000426BD">
        <w:rPr>
          <w:rStyle w:val="StyleUnderline"/>
          <w:lang w:eastAsia="zh-CN"/>
        </w:rPr>
        <w:t>functions</w:t>
      </w:r>
      <w:r w:rsidRPr="000426BD">
        <w:rPr>
          <w:sz w:val="16"/>
          <w:lang w:eastAsia="zh-CN"/>
        </w:rPr>
        <w:t xml:space="preserve"> which Freud called “id” are </w:t>
      </w:r>
      <w:r w:rsidRPr="000426BD">
        <w:rPr>
          <w:rStyle w:val="StyleUnderline"/>
          <w:lang w:eastAsia="zh-CN"/>
        </w:rPr>
        <w:t>located mainly in the upper brainstem and limbic system</w:t>
      </w:r>
      <w:r w:rsidRPr="000426BD">
        <w:rPr>
          <w:sz w:val="16"/>
          <w:lang w:eastAsia="zh-CN"/>
        </w:rPr>
        <w:t xml:space="preserve">; whereas the </w:t>
      </w:r>
      <w:r w:rsidRPr="000426BD">
        <w:rPr>
          <w:rStyle w:val="StyleUnderline"/>
          <w:lang w:eastAsia="zh-CN"/>
        </w:rPr>
        <w:t>parts</w:t>
      </w:r>
      <w:r w:rsidRPr="000426BD">
        <w:rPr>
          <w:sz w:val="16"/>
          <w:lang w:eastAsia="zh-CN"/>
        </w:rPr>
        <w:t xml:space="preserve"> that perform the functions he attributed to “the </w:t>
      </w:r>
      <w:r w:rsidRPr="000426BD">
        <w:rPr>
          <w:rStyle w:val="StyleUnderline"/>
          <w:lang w:eastAsia="zh-CN"/>
        </w:rPr>
        <w:t>repressed</w:t>
      </w:r>
      <w:r w:rsidRPr="000426BD">
        <w:rPr>
          <w:sz w:val="16"/>
          <w:lang w:eastAsia="zh-CN"/>
        </w:rPr>
        <w:t xml:space="preserve">” (or the “system unconscious”) are located </w:t>
      </w:r>
      <w:r w:rsidRPr="000426BD">
        <w:rPr>
          <w:rStyle w:val="StyleUnderline"/>
          <w:lang w:eastAsia="zh-CN"/>
        </w:rPr>
        <w:t>mainly</w:t>
      </w:r>
      <w:r w:rsidRPr="000426BD">
        <w:rPr>
          <w:sz w:val="16"/>
          <w:lang w:eastAsia="zh-CN"/>
        </w:rPr>
        <w:t xml:space="preserve"> in the </w:t>
      </w:r>
      <w:r w:rsidRPr="000426BD">
        <w:rPr>
          <w:rStyle w:val="Emphasis"/>
          <w:lang w:eastAsia="zh-CN"/>
        </w:rPr>
        <w:t>basal ganglia and cerebellum</w:t>
      </w:r>
      <w:r w:rsidRPr="000426BD">
        <w:rPr>
          <w:sz w:val="16"/>
          <w:lang w:eastAsia="zh-CN"/>
        </w:rPr>
        <w:t xml:space="preserve"> (There are, of course, multiple interactions between these systems. For example: the amygdala and nucleus accumbens straddle the tail and head of the caudate nucleus, respectively; and the basal ganglia, in turn, interact constantly with the prefrontal lobes).</w:t>
      </w:r>
    </w:p>
    <w:p w14:paraId="0C1CCAE6" w14:textId="77777777" w:rsidR="004E3975" w:rsidRPr="000426BD" w:rsidRDefault="004E3975" w:rsidP="004E3975">
      <w:pPr>
        <w:rPr>
          <w:rStyle w:val="StyleUnderline"/>
        </w:rPr>
      </w:pPr>
      <w:r w:rsidRPr="000426BD">
        <w:rPr>
          <w:sz w:val="16"/>
          <w:lang w:eastAsia="zh-CN"/>
        </w:rPr>
        <w:t xml:space="preserve">In my opinion the </w:t>
      </w:r>
      <w:r w:rsidRPr="000426BD">
        <w:rPr>
          <w:rStyle w:val="StyleUnderline"/>
          <w:lang w:eastAsia="zh-CN"/>
        </w:rPr>
        <w:t>difference between the cognitive and the dynamic unconscious is simply this</w:t>
      </w:r>
      <w:r w:rsidRPr="000426BD">
        <w:rPr>
          <w:sz w:val="16"/>
          <w:lang w:eastAsia="zh-CN"/>
        </w:rPr>
        <w:t xml:space="preserve">. The </w:t>
      </w:r>
      <w:r w:rsidRPr="000426BD">
        <w:rPr>
          <w:rStyle w:val="StyleUnderline"/>
          <w:lang w:eastAsia="zh-CN"/>
        </w:rPr>
        <w:t>cognitive</w:t>
      </w:r>
      <w:r w:rsidRPr="000426BD">
        <w:rPr>
          <w:sz w:val="16"/>
          <w:lang w:eastAsia="zh-CN"/>
        </w:rPr>
        <w:t xml:space="preserve"> </w:t>
      </w:r>
      <w:r w:rsidRPr="000426BD">
        <w:rPr>
          <w:rStyle w:val="StyleUnderline"/>
          <w:lang w:eastAsia="zh-CN"/>
        </w:rPr>
        <w:t>unconscious</w:t>
      </w:r>
      <w:r w:rsidRPr="000426BD">
        <w:rPr>
          <w:sz w:val="16"/>
          <w:lang w:eastAsia="zh-CN"/>
        </w:rPr>
        <w:t xml:space="preserve"> consists in predictions that are </w:t>
      </w:r>
      <w:r w:rsidRPr="000426BD">
        <w:rPr>
          <w:rStyle w:val="Emphasis"/>
          <w:lang w:eastAsia="zh-CN"/>
        </w:rPr>
        <w:t>legitimately automatized</w:t>
      </w:r>
      <w:r w:rsidRPr="000426BD">
        <w:rPr>
          <w:sz w:val="16"/>
          <w:lang w:eastAsia="zh-CN"/>
        </w:rPr>
        <w:t xml:space="preserve">. That is, they are deeply automatized because they work so well; they reliably meet the underlying needs that they are aimed at. The </w:t>
      </w:r>
      <w:r w:rsidRPr="000426BD">
        <w:rPr>
          <w:rStyle w:val="Emphasis"/>
          <w:lang w:eastAsia="zh-CN"/>
        </w:rPr>
        <w:t>repressed</w:t>
      </w:r>
      <w:r w:rsidRPr="000426BD">
        <w:rPr>
          <w:sz w:val="16"/>
          <w:lang w:eastAsia="zh-CN"/>
        </w:rPr>
        <w:t xml:space="preserve">, by contrast, is </w:t>
      </w:r>
      <w:r w:rsidRPr="000426BD">
        <w:rPr>
          <w:rStyle w:val="Emphasis"/>
          <w:lang w:eastAsia="zh-CN"/>
        </w:rPr>
        <w:t>illegitimately</w:t>
      </w:r>
      <w:r w:rsidRPr="000426BD">
        <w:rPr>
          <w:sz w:val="16"/>
          <w:lang w:eastAsia="zh-CN"/>
        </w:rPr>
        <w:t xml:space="preserve"> (or prematurely) </w:t>
      </w:r>
      <w:r w:rsidRPr="000426BD">
        <w:rPr>
          <w:rStyle w:val="Emphasis"/>
          <w:lang w:eastAsia="zh-CN"/>
        </w:rPr>
        <w:t>automatized</w:t>
      </w:r>
      <w:r w:rsidRPr="000426BD">
        <w:rPr>
          <w:sz w:val="16"/>
          <w:lang w:eastAsia="zh-CN"/>
        </w:rPr>
        <w:t xml:space="preserve">. Illegitimate automatization </w:t>
      </w:r>
      <w:r w:rsidRPr="000426BD">
        <w:rPr>
          <w:rStyle w:val="StyleUnderline"/>
          <w:lang w:eastAsia="zh-CN"/>
        </w:rPr>
        <w:t>occurs when the ego is overwhelmed by its problems</w:t>
      </w:r>
      <w:r w:rsidRPr="000426BD">
        <w:rPr>
          <w:sz w:val="16"/>
          <w:lang w:eastAsia="zh-CN"/>
        </w:rPr>
        <w:t xml:space="preserve">; that is, </w:t>
      </w:r>
      <w:r w:rsidRPr="000426BD">
        <w:rPr>
          <w:rStyle w:val="Emphasis"/>
          <w:lang w:eastAsia="zh-CN"/>
        </w:rPr>
        <w:t>when it cannot</w:t>
      </w:r>
      <w:r w:rsidRPr="000426BD">
        <w:rPr>
          <w:rStyle w:val="StyleUnderline"/>
          <w:lang w:eastAsia="zh-CN"/>
        </w:rPr>
        <w:t xml:space="preserve"> work out how to </w:t>
      </w:r>
      <w:r w:rsidRPr="000426BD">
        <w:rPr>
          <w:rStyle w:val="Emphasis"/>
          <w:lang w:eastAsia="zh-CN"/>
        </w:rPr>
        <w:t>satisfy id</w:t>
      </w:r>
      <w:r w:rsidRPr="000426BD">
        <w:rPr>
          <w:rStyle w:val="StyleUnderline"/>
          <w:lang w:eastAsia="zh-CN"/>
        </w:rPr>
        <w:t xml:space="preserve"> </w:t>
      </w:r>
      <w:r w:rsidRPr="000426BD">
        <w:rPr>
          <w:rStyle w:val="Emphasis"/>
          <w:lang w:eastAsia="zh-CN"/>
        </w:rPr>
        <w:t>demands</w:t>
      </w:r>
      <w:r w:rsidRPr="000426BD">
        <w:rPr>
          <w:rStyle w:val="StyleUnderline"/>
          <w:lang w:eastAsia="zh-CN"/>
        </w:rPr>
        <w:t xml:space="preserve"> in the world. This happens a lot in childhood, when the ego is feeble.</w:t>
      </w:r>
    </w:p>
    <w:p w14:paraId="47A09E30" w14:textId="77777777" w:rsidR="004E3975" w:rsidRPr="000426BD" w:rsidRDefault="004E3975" w:rsidP="004E3975">
      <w:pPr>
        <w:rPr>
          <w:sz w:val="16"/>
          <w:lang w:eastAsia="zh-CN"/>
        </w:rPr>
      </w:pPr>
      <w:r w:rsidRPr="000426BD">
        <w:rPr>
          <w:sz w:val="16"/>
          <w:lang w:eastAsia="zh-CN"/>
        </w:rPr>
        <w:t>The infamous Oedipus complex provides an excellent example of an insoluble problem: it is an almost-inevitable constellation of compulsive (innate) emotional needs, arising simultaneously, which are beyond the reach of the child, and irreconcilable with each other. (“Conflict” is just another word for “insoluble problem”). In such situations, the child has no other choice but to cut its losses. It is doomed either (1) to obsess endlessly over a problem that it cannot solve, thereby wasting precious working memory resources which could be more usefully deployed for problems that it can solve—such as how to read, write, and calculate—or (2) to make the best of a bad job and automatize the least-bad childish prediction it can come up with, even though it does not work so well.20</w:t>
      </w:r>
    </w:p>
    <w:p w14:paraId="77E17FF6" w14:textId="77777777" w:rsidR="004E3975" w:rsidRPr="000426BD" w:rsidRDefault="004E3975" w:rsidP="004E3975">
      <w:pPr>
        <w:rPr>
          <w:sz w:val="16"/>
          <w:lang w:eastAsia="zh-CN"/>
        </w:rPr>
      </w:pPr>
      <w:r w:rsidRPr="000426BD">
        <w:rPr>
          <w:rStyle w:val="Emphasis"/>
          <w:lang w:eastAsia="zh-CN"/>
        </w:rPr>
        <w:t>Repression</w:t>
      </w:r>
      <w:r w:rsidRPr="000426BD">
        <w:rPr>
          <w:sz w:val="16"/>
          <w:lang w:eastAsia="zh-CN"/>
        </w:rPr>
        <w:t xml:space="preserve"> (through the adjustment of precision weighting) has the </w:t>
      </w:r>
      <w:r w:rsidRPr="000426BD">
        <w:rPr>
          <w:rStyle w:val="StyleUnderline"/>
          <w:lang w:eastAsia="zh-CN"/>
        </w:rPr>
        <w:t>inevitable</w:t>
      </w:r>
      <w:r w:rsidRPr="000426BD">
        <w:rPr>
          <w:sz w:val="16"/>
          <w:lang w:eastAsia="zh-CN"/>
        </w:rPr>
        <w:t xml:space="preserve"> </w:t>
      </w:r>
      <w:r w:rsidRPr="000426BD">
        <w:rPr>
          <w:rStyle w:val="StyleUnderline"/>
          <w:lang w:eastAsia="zh-CN"/>
        </w:rPr>
        <w:t>implication</w:t>
      </w:r>
      <w:r w:rsidRPr="000426BD">
        <w:rPr>
          <w:sz w:val="16"/>
          <w:lang w:eastAsia="zh-CN"/>
        </w:rPr>
        <w:t xml:space="preserve"> that a deeply </w:t>
      </w:r>
      <w:r w:rsidRPr="000426BD">
        <w:rPr>
          <w:rStyle w:val="StyleUnderline"/>
          <w:lang w:eastAsia="zh-CN"/>
        </w:rPr>
        <w:t>automatized prediction</w:t>
      </w:r>
      <w:r w:rsidRPr="000426BD">
        <w:rPr>
          <w:sz w:val="16"/>
          <w:lang w:eastAsia="zh-CN"/>
        </w:rPr>
        <w:t xml:space="preserve"> does not manage the feelings it is aimed at, but </w:t>
      </w:r>
      <w:r w:rsidRPr="000426BD">
        <w:rPr>
          <w:rStyle w:val="StyleUnderline"/>
          <w:lang w:eastAsia="zh-CN"/>
        </w:rPr>
        <w:t>there is nothing the subject can do</w:t>
      </w:r>
      <w:r w:rsidRPr="000426BD">
        <w:rPr>
          <w:sz w:val="16"/>
          <w:lang w:eastAsia="zh-CN"/>
        </w:rPr>
        <w:t xml:space="preserve"> </w:t>
      </w:r>
      <w:r w:rsidRPr="000426BD">
        <w:rPr>
          <w:rStyle w:val="StyleUnderline"/>
          <w:lang w:eastAsia="zh-CN"/>
        </w:rPr>
        <w:t>about this</w:t>
      </w:r>
      <w:r w:rsidRPr="000426BD">
        <w:rPr>
          <w:sz w:val="16"/>
        </w:rPr>
        <w:t xml:space="preserve">; </w:t>
      </w:r>
      <w:r w:rsidRPr="000426BD">
        <w:rPr>
          <w:sz w:val="16"/>
          <w:lang w:eastAsia="zh-CN"/>
        </w:rPr>
        <w:t xml:space="preserve">since the </w:t>
      </w:r>
      <w:r w:rsidRPr="000426BD">
        <w:rPr>
          <w:rStyle w:val="StyleUnderline"/>
          <w:lang w:eastAsia="zh-CN"/>
        </w:rPr>
        <w:t>essence of repression</w:t>
      </w:r>
      <w:r w:rsidRPr="000426BD">
        <w:rPr>
          <w:sz w:val="16"/>
          <w:lang w:eastAsia="zh-CN"/>
        </w:rPr>
        <w:t xml:space="preserve"> </w:t>
      </w:r>
      <w:r w:rsidRPr="000426BD">
        <w:rPr>
          <w:rStyle w:val="StyleUnderline"/>
          <w:lang w:eastAsia="zh-CN"/>
        </w:rPr>
        <w:t>consists</w:t>
      </w:r>
      <w:r w:rsidRPr="000426BD">
        <w:rPr>
          <w:sz w:val="16"/>
          <w:lang w:eastAsia="zh-CN"/>
        </w:rPr>
        <w:t xml:space="preserve"> in the fact that the </w:t>
      </w:r>
      <w:r w:rsidRPr="000426BD">
        <w:rPr>
          <w:rStyle w:val="StyleUnderline"/>
          <w:lang w:eastAsia="zh-CN"/>
        </w:rPr>
        <w:t>prediction is treated</w:t>
      </w:r>
      <w:r w:rsidRPr="000426BD">
        <w:rPr>
          <w:sz w:val="16"/>
          <w:lang w:eastAsia="zh-CN"/>
        </w:rPr>
        <w:t xml:space="preserve"> as if it does work well, and it is </w:t>
      </w:r>
      <w:r w:rsidRPr="000426BD">
        <w:rPr>
          <w:rStyle w:val="Emphasis"/>
          <w:lang w:eastAsia="zh-CN"/>
        </w:rPr>
        <w:t>therefore immune to reconsolidation</w:t>
      </w:r>
      <w:r w:rsidRPr="000426BD">
        <w:rPr>
          <w:sz w:val="16"/>
          <w:lang w:eastAsia="zh-CN"/>
        </w:rPr>
        <w:t xml:space="preserve">.21 The </w:t>
      </w:r>
      <w:r w:rsidRPr="000426BD">
        <w:rPr>
          <w:rStyle w:val="StyleUnderline"/>
          <w:lang w:eastAsia="zh-CN"/>
        </w:rPr>
        <w:t>resultant prediction error</w:t>
      </w:r>
      <w:r w:rsidRPr="000426BD">
        <w:rPr>
          <w:sz w:val="16"/>
          <w:lang w:eastAsia="zh-CN"/>
        </w:rPr>
        <w:t xml:space="preserve"> is the </w:t>
      </w:r>
      <w:r w:rsidRPr="000426BD">
        <w:rPr>
          <w:rStyle w:val="StyleUnderline"/>
          <w:lang w:eastAsia="zh-CN"/>
        </w:rPr>
        <w:t>constant</w:t>
      </w:r>
      <w:r w:rsidRPr="000426BD">
        <w:rPr>
          <w:sz w:val="16"/>
          <w:lang w:eastAsia="zh-CN"/>
        </w:rPr>
        <w:t xml:space="preserve"> </w:t>
      </w:r>
      <w:r w:rsidRPr="000426BD">
        <w:rPr>
          <w:rStyle w:val="StyleUnderline"/>
          <w:lang w:eastAsia="zh-CN"/>
        </w:rPr>
        <w:t>pressure</w:t>
      </w:r>
      <w:r w:rsidRPr="000426BD">
        <w:rPr>
          <w:sz w:val="16"/>
          <w:lang w:eastAsia="zh-CN"/>
        </w:rPr>
        <w:t xml:space="preserve"> that Freud theorized as the threat of “the return of the repressed” (This, in turn, leads to </w:t>
      </w:r>
      <w:r w:rsidRPr="000426BD">
        <w:rPr>
          <w:sz w:val="16"/>
        </w:rPr>
        <w:t>secondary</w:t>
      </w:r>
      <w:r w:rsidRPr="000426BD">
        <w:rPr>
          <w:sz w:val="16"/>
          <w:lang w:eastAsia="zh-CN"/>
        </w:rPr>
        <w:t xml:space="preserve"> defenses—i.e., to what Freud called “after-pressure”).</w:t>
      </w:r>
    </w:p>
    <w:p w14:paraId="20F6E91F" w14:textId="77777777" w:rsidR="004E3975" w:rsidRPr="000426BD" w:rsidRDefault="004E3975" w:rsidP="004E3975">
      <w:pPr>
        <w:rPr>
          <w:sz w:val="16"/>
        </w:rPr>
      </w:pPr>
      <w:r w:rsidRPr="000426BD">
        <w:rPr>
          <w:sz w:val="16"/>
          <w:lang w:eastAsia="zh-CN"/>
        </w:rPr>
        <w:t xml:space="preserve">Where I differ from Freud in this regard is that I do not believe the repressed ever returns; it is only the affect (which it fails to regulate) that returns. How many patients actually remember their Oedipal strivings, even in psychoanalysis, for example? </w:t>
      </w:r>
      <w:r w:rsidRPr="000426BD">
        <w:rPr>
          <w:rStyle w:val="StyleUnderline"/>
          <w:lang w:eastAsia="zh-CN"/>
        </w:rPr>
        <w:t xml:space="preserve">This is because non-declarative memories are just that: non-declarative. </w:t>
      </w:r>
      <w:r w:rsidRPr="000426BD">
        <w:rPr>
          <w:sz w:val="16"/>
          <w:lang w:eastAsia="zh-CN"/>
        </w:rPr>
        <w:t xml:space="preserve">Non-declarative memories are </w:t>
      </w:r>
      <w:r w:rsidRPr="000426BD">
        <w:rPr>
          <w:rStyle w:val="Emphasis"/>
          <w:lang w:eastAsia="zh-CN"/>
        </w:rPr>
        <w:t>purely associative</w:t>
      </w:r>
      <w:r w:rsidRPr="000426BD">
        <w:rPr>
          <w:sz w:val="16"/>
          <w:lang w:eastAsia="zh-CN"/>
        </w:rPr>
        <w:t xml:space="preserve"> (and permanently unconscious) action tendencies of the kind described by LeDoux, as with Pavlov's dogs</w:t>
      </w:r>
      <w:r w:rsidRPr="000426BD">
        <w:rPr>
          <w:sz w:val="16"/>
        </w:rPr>
        <w:t>. No thinking occurs, not even implicitly. This has major implications for how psychoanalytic treatment works.</w:t>
      </w:r>
    </w:p>
    <w:p w14:paraId="3B59FB31" w14:textId="77777777" w:rsidR="004E3975" w:rsidRPr="000426BD" w:rsidRDefault="004E3975" w:rsidP="004E3975">
      <w:pPr>
        <w:rPr>
          <w:rStyle w:val="StyleUnderline"/>
        </w:rPr>
      </w:pPr>
      <w:r w:rsidRPr="000426BD">
        <w:rPr>
          <w:sz w:val="16"/>
          <w:lang w:eastAsia="zh-CN"/>
        </w:rPr>
        <w:t xml:space="preserve">Before moving on to that topic (of how this type of treatment works), I want to restate the concluding point of this section, because it is of utmost </w:t>
      </w:r>
      <w:r w:rsidRPr="000426BD">
        <w:rPr>
          <w:sz w:val="16"/>
        </w:rPr>
        <w:t>importance:</w:t>
      </w:r>
      <w:r w:rsidRPr="000426BD">
        <w:rPr>
          <w:rStyle w:val="StyleUnderline"/>
          <w:lang w:eastAsia="zh-CN"/>
        </w:rPr>
        <w:t xml:space="preserve"> Not only successful predictions are automatized.</w:t>
      </w:r>
      <w:r w:rsidRPr="000426BD">
        <w:rPr>
          <w:sz w:val="16"/>
          <w:lang w:eastAsia="zh-CN"/>
        </w:rPr>
        <w:t xml:space="preserve"> With this simple observation, we have overcome the unfortunate distinction between the “cognitive” and “dynamic” unconscious. Sometimes a child has to make the best of a bad job in order to focus on the problems that it can solve. Such </w:t>
      </w:r>
      <w:r w:rsidRPr="000426BD">
        <w:rPr>
          <w:rStyle w:val="StyleUnderline"/>
          <w:lang w:eastAsia="zh-CN"/>
        </w:rPr>
        <w:t>illegitimately</w:t>
      </w:r>
      <w:r w:rsidRPr="000426BD">
        <w:rPr>
          <w:sz w:val="16"/>
          <w:lang w:eastAsia="zh-CN"/>
        </w:rPr>
        <w:t xml:space="preserve"> or </w:t>
      </w:r>
      <w:r w:rsidRPr="000426BD">
        <w:rPr>
          <w:rStyle w:val="StyleUnderline"/>
          <w:lang w:eastAsia="zh-CN"/>
        </w:rPr>
        <w:t>prematurely automatized predictions</w:t>
      </w:r>
      <w:r w:rsidRPr="000426BD">
        <w:rPr>
          <w:sz w:val="16"/>
          <w:lang w:eastAsia="zh-CN"/>
        </w:rPr>
        <w:t xml:space="preserve"> (i.e., wishes as opposed to realistic solutions) are </w:t>
      </w:r>
      <w:r w:rsidRPr="000426BD">
        <w:rPr>
          <w:rStyle w:val="Emphasis"/>
          <w:lang w:eastAsia="zh-CN"/>
        </w:rPr>
        <w:t>called “the repressed.”</w:t>
      </w:r>
      <w:r w:rsidRPr="000426BD">
        <w:rPr>
          <w:sz w:val="16"/>
          <w:lang w:eastAsia="zh-CN"/>
        </w:rPr>
        <w:t xml:space="preserve"> Normally, in order for predictions to be updated in light of experience, they need to be reconsolidated; that is, they need to enter consciousness again, in order for the long-term traces to become labile once more. </w:t>
      </w:r>
      <w:r w:rsidRPr="000426BD">
        <w:rPr>
          <w:rStyle w:val="StyleUnderline"/>
          <w:lang w:eastAsia="zh-CN"/>
        </w:rPr>
        <w:t>This is impossible to achieve for repressed predictions, because the essential mechanism of repression entails immunity from (declarative) reconsolidation, despite prediction errors.</w:t>
      </w:r>
    </w:p>
    <w:p w14:paraId="501901D9" w14:textId="77777777" w:rsidR="004E3975" w:rsidRDefault="004E3975" w:rsidP="004E3975">
      <w:pPr>
        <w:pStyle w:val="Heading4"/>
      </w:pPr>
      <w:r>
        <w:t>Literature and consensus all proves the data supporting psychoanalysis is increasing.</w:t>
      </w:r>
    </w:p>
    <w:p w14:paraId="6A68D0F3" w14:textId="77777777" w:rsidR="004E3975" w:rsidRPr="00F35954" w:rsidRDefault="004E3975" w:rsidP="004E3975">
      <w:r w:rsidRPr="00F35954">
        <w:t xml:space="preserve">Reitske </w:t>
      </w:r>
      <w:r w:rsidRPr="00354A2E">
        <w:rPr>
          <w:rStyle w:val="Style13ptBold"/>
        </w:rPr>
        <w:t>Meganck et al.</w:t>
      </w:r>
      <w:r>
        <w:t xml:space="preserve"> </w:t>
      </w:r>
      <w:r w:rsidRPr="00F35954">
        <w:t>10-3-20</w:t>
      </w:r>
      <w:r w:rsidRPr="00354A2E">
        <w:rPr>
          <w:rStyle w:val="Style13ptBold"/>
        </w:rPr>
        <w:t>17</w:t>
      </w:r>
      <w:r w:rsidRPr="00F35954">
        <w:t xml:space="preserve">. </w:t>
      </w:r>
      <w:r w:rsidRPr="004C69F5">
        <w:t xml:space="preserve">Reitske Meganck is a lecturer of clinical psychology at Ghent University, Department of Psychoanalysis and Clinical Consulting. </w:t>
      </w:r>
      <w:r w:rsidRPr="00F0567E">
        <w:t xml:space="preserve">Ruth Inslegers currently works at the Department of Psychoanalysis and Clinical Consulting, Ghent University. </w:t>
      </w:r>
      <w:r>
        <w:t>Juri Krivzov is a senior lecturer at HAN University of Applied Sciences. Liza Notaerts is a teaching assistant/PhD student, Ghent University.</w:t>
      </w:r>
      <w:r w:rsidRPr="00F35954">
        <w:t xml:space="preserve"> "</w:t>
      </w:r>
      <w:r w:rsidRPr="004C48E2">
        <w:t>Beyond Clinical Case Studies in Psychoanalysis: A Review of Psychoanalytic Empirical Single Case Studies Published in ISI-Ranked Journals</w:t>
      </w:r>
      <w:r w:rsidRPr="00F35954">
        <w:t xml:space="preserve">," </w:t>
      </w:r>
      <w:r>
        <w:t>Front. Psychol., Sec. Psychoanalysis and Neuropsychoanalysis</w:t>
      </w:r>
      <w:r w:rsidRPr="00F35954">
        <w:t xml:space="preserve">, </w:t>
      </w:r>
      <w:r w:rsidRPr="00274499">
        <w:t>Volume 8</w:t>
      </w:r>
      <w:r>
        <w:t xml:space="preserve">, </w:t>
      </w:r>
      <w:r w:rsidRPr="00D62FDA">
        <w:t>https://doi.org/10.3389/fpsyg.2017.01749</w:t>
      </w:r>
      <w:r w:rsidRPr="00F35954">
        <w:t>.</w:t>
      </w:r>
    </w:p>
    <w:p w14:paraId="5224E26D" w14:textId="77777777" w:rsidR="004E3975" w:rsidRPr="00DC3883" w:rsidRDefault="004E3975" w:rsidP="004E3975">
      <w:pPr>
        <w:rPr>
          <w:sz w:val="16"/>
        </w:rPr>
      </w:pPr>
      <w:r w:rsidRPr="00DC3883">
        <w:rPr>
          <w:rStyle w:val="StyleUnderline"/>
        </w:rPr>
        <w:t>Mapping</w:t>
      </w:r>
      <w:r w:rsidRPr="00DC3883">
        <w:rPr>
          <w:sz w:val="16"/>
        </w:rPr>
        <w:t xml:space="preserve"> </w:t>
      </w:r>
      <w:r w:rsidRPr="00DC3883">
        <w:rPr>
          <w:rStyle w:val="Emphasis"/>
        </w:rPr>
        <w:t>psychoanalytic empirical case studies</w:t>
      </w:r>
      <w:r w:rsidRPr="00DC3883">
        <w:rPr>
          <w:rStyle w:val="StyleUnderline"/>
        </w:rPr>
        <w:t xml:space="preserve"> published</w:t>
      </w:r>
      <w:r w:rsidRPr="00DC3883">
        <w:rPr>
          <w:sz w:val="16"/>
        </w:rPr>
        <w:t xml:space="preserve"> in </w:t>
      </w:r>
      <w:r w:rsidRPr="00DC3883">
        <w:rPr>
          <w:rStyle w:val="Emphasis"/>
        </w:rPr>
        <w:t>ISI-ranked journals</w:t>
      </w:r>
      <w:r w:rsidRPr="00DC3883">
        <w:rPr>
          <w:sz w:val="16"/>
        </w:rPr>
        <w:t xml:space="preserve"> </w:t>
      </w:r>
      <w:r w:rsidRPr="00DC3883">
        <w:rPr>
          <w:rStyle w:val="StyleUnderline"/>
        </w:rPr>
        <w:t>showed</w:t>
      </w:r>
      <w:r w:rsidRPr="00DC3883">
        <w:rPr>
          <w:sz w:val="16"/>
        </w:rPr>
        <w:t xml:space="preserve"> that they, while still remaining scarce, </w:t>
      </w:r>
      <w:r w:rsidRPr="00DC3883">
        <w:rPr>
          <w:rStyle w:val="StyleUnderline"/>
        </w:rPr>
        <w:t>clearly increased in quantity and quality throughout the last decennia.</w:t>
      </w:r>
      <w:r w:rsidRPr="00DC3883">
        <w:rPr>
          <w:sz w:val="16"/>
        </w:rPr>
        <w:t xml:space="preserve"> The </w:t>
      </w:r>
      <w:r w:rsidRPr="00DC3883">
        <w:rPr>
          <w:rStyle w:val="StyleUnderline"/>
        </w:rPr>
        <w:t>increase</w:t>
      </w:r>
      <w:r w:rsidRPr="00DC3883">
        <w:rPr>
          <w:sz w:val="16"/>
        </w:rPr>
        <w:t xml:space="preserve"> in </w:t>
      </w:r>
      <w:r w:rsidRPr="00DC3883">
        <w:rPr>
          <w:rStyle w:val="StyleUnderline"/>
        </w:rPr>
        <w:t>quality</w:t>
      </w:r>
      <w:r w:rsidRPr="00DC3883">
        <w:rPr>
          <w:sz w:val="16"/>
        </w:rPr>
        <w:t xml:space="preserve"> is shown in the </w:t>
      </w:r>
      <w:r w:rsidRPr="00DC3883">
        <w:rPr>
          <w:rStyle w:val="StyleUnderline"/>
        </w:rPr>
        <w:t>results of our review</w:t>
      </w:r>
      <w:r w:rsidRPr="00DC3883">
        <w:rPr>
          <w:sz w:val="16"/>
        </w:rPr>
        <w:t xml:space="preserve"> that </w:t>
      </w:r>
      <w:r w:rsidRPr="00DC3883">
        <w:rPr>
          <w:rStyle w:val="StyleUnderline"/>
        </w:rPr>
        <w:t>indicate</w:t>
      </w:r>
      <w:r w:rsidRPr="00DC3883">
        <w:rPr>
          <w:sz w:val="16"/>
        </w:rPr>
        <w:t xml:space="preserve"> a larger amount of information provided in more recent studies, a </w:t>
      </w:r>
      <w:r w:rsidRPr="00DC3883">
        <w:rPr>
          <w:rStyle w:val="StyleUnderline"/>
        </w:rPr>
        <w:t>broader use of different sources of data and analysis methods</w:t>
      </w:r>
      <w:r w:rsidRPr="00DC3883">
        <w:rPr>
          <w:sz w:val="16"/>
        </w:rPr>
        <w:t xml:space="preserve">, and more explicit informed consent considerations. However, also when reading the articles to rate the IBISC, it was clear that generally there is more attention for a detailed description of the study, its methods, the patient and his or her therapeutic process. Especially, in the last decennium a </w:t>
      </w:r>
      <w:r w:rsidRPr="00DC3883">
        <w:rPr>
          <w:rStyle w:val="StyleUnderline"/>
        </w:rPr>
        <w:t>remarkable</w:t>
      </w:r>
      <w:r w:rsidRPr="00DC3883">
        <w:rPr>
          <w:sz w:val="16"/>
        </w:rPr>
        <w:t xml:space="preserve"> </w:t>
      </w:r>
      <w:r w:rsidRPr="00DC3883">
        <w:rPr>
          <w:rStyle w:val="StyleUnderline"/>
        </w:rPr>
        <w:t>increase</w:t>
      </w:r>
      <w:r w:rsidRPr="00DC3883">
        <w:rPr>
          <w:sz w:val="16"/>
        </w:rPr>
        <w:t xml:space="preserve"> could be seen in the am</w:t>
      </w:r>
      <w:r w:rsidRPr="00DC3883">
        <w:rPr>
          <w:rStyle w:val="StyleUnderline"/>
        </w:rPr>
        <w:t>ount of published cases and the systematic nature of these cases that increasingly include multiple sources of data and combine different methods of analysis.</w:t>
      </w:r>
      <w:r w:rsidRPr="00DC3883">
        <w:rPr>
          <w:sz w:val="16"/>
        </w:rPr>
        <w:t xml:space="preserve"> These include both instruments and methods developed within the field of psychoanalysis [e.g., the Core Conflictual Relationship Theme method (Luborsky and Crits-Christoph, 1998) or Reflective Functioning ratings (Bucci, 1997)] and </w:t>
      </w:r>
      <w:r w:rsidRPr="00DC3883">
        <w:rPr>
          <w:rStyle w:val="StyleUnderline"/>
        </w:rPr>
        <w:t xml:space="preserve">more generic methods that allow the connection to broader psychological research </w:t>
      </w:r>
      <w:r w:rsidRPr="00DC3883">
        <w:rPr>
          <w:sz w:val="16"/>
        </w:rPr>
        <w:t>(e.g., the Beck Depression Inventory; Beck et al., 1996).</w:t>
      </w:r>
    </w:p>
    <w:p w14:paraId="6C0F5BDE" w14:textId="77777777" w:rsidR="004E3975" w:rsidRPr="00DC3883" w:rsidRDefault="004E3975" w:rsidP="004E3975">
      <w:pPr>
        <w:rPr>
          <w:sz w:val="16"/>
        </w:rPr>
      </w:pPr>
      <w:r w:rsidRPr="00DC3883">
        <w:rPr>
          <w:sz w:val="16"/>
        </w:rPr>
        <w:t xml:space="preserve">When considering </w:t>
      </w:r>
      <w:r w:rsidRPr="00DC3883">
        <w:rPr>
          <w:rStyle w:val="StyleUnderline"/>
        </w:rPr>
        <w:t>systematic case studies in the broader field of psychoanalytic case studies</w:t>
      </w:r>
      <w:r w:rsidRPr="00DC3883">
        <w:rPr>
          <w:sz w:val="16"/>
        </w:rPr>
        <w:t xml:space="preserve"> – which remain to be mainly </w:t>
      </w:r>
      <w:r w:rsidRPr="00DC3883">
        <w:rPr>
          <w:rStyle w:val="Emphasis"/>
        </w:rPr>
        <w:t>clinical case studies</w:t>
      </w:r>
      <w:r w:rsidRPr="00DC3883">
        <w:rPr>
          <w:sz w:val="16"/>
        </w:rPr>
        <w:t xml:space="preserve"> – it is </w:t>
      </w:r>
      <w:r w:rsidRPr="00DC3883">
        <w:rPr>
          <w:rStyle w:val="StyleUnderline"/>
        </w:rPr>
        <w:t>clear that they provide much more descriptive</w:t>
      </w:r>
      <w:r w:rsidRPr="00DC3883">
        <w:rPr>
          <w:sz w:val="16"/>
        </w:rPr>
        <w:t xml:space="preserve"> </w:t>
      </w:r>
      <w:r w:rsidRPr="00DC3883">
        <w:rPr>
          <w:rStyle w:val="StyleUnderline"/>
        </w:rPr>
        <w:t>information than clinical case studies</w:t>
      </w:r>
      <w:r w:rsidRPr="00DC3883">
        <w:rPr>
          <w:sz w:val="16"/>
        </w:rPr>
        <w:t>, which mostly pay little attention to giving comprehensive descriptive information, despite the rich clinical description they provide (Desmet et al., 2013). Nevertheless, information about certain topics remains generally absent. Especially a description of the therapist is often omitted, which might however, be important contextual information if one intends to compare or aggregate different cases. As the role of the therapist in explaining outcome is increasingly recognized (e.g., Kraus et al., 2011) and because of the inherently interactive nature of the therapeutic encounter (e.g., Strupp, 2008), its importance can hardly be overestimated.</w:t>
      </w:r>
    </w:p>
    <w:p w14:paraId="24443F8C" w14:textId="77777777" w:rsidR="004E3975" w:rsidRPr="00DC3883" w:rsidRDefault="004E3975" w:rsidP="004E3975">
      <w:pPr>
        <w:rPr>
          <w:rStyle w:val="Emphasis"/>
        </w:rPr>
      </w:pPr>
      <w:r w:rsidRPr="00DC3883">
        <w:rPr>
          <w:sz w:val="16"/>
        </w:rPr>
        <w:t xml:space="preserve">The </w:t>
      </w:r>
      <w:r w:rsidRPr="00DC3883">
        <w:rPr>
          <w:rStyle w:val="StyleUnderline"/>
        </w:rPr>
        <w:t>range of diagnoses, short- and long-term therapies, and successful and unsuccessful cases investigated in empirical case studies</w:t>
      </w:r>
      <w:r w:rsidRPr="00DC3883">
        <w:rPr>
          <w:sz w:val="16"/>
        </w:rPr>
        <w:t xml:space="preserve">, however, provide a </w:t>
      </w:r>
      <w:r w:rsidRPr="00DC3883">
        <w:rPr>
          <w:rStyle w:val="Emphasis"/>
        </w:rPr>
        <w:t>myriad of possibilities for meta-studies.</w:t>
      </w:r>
      <w:r w:rsidRPr="00DC3883">
        <w:rPr>
          <w:sz w:val="16"/>
        </w:rPr>
        <w:t xml:space="preserve"> Moreover, while we noticed a </w:t>
      </w:r>
      <w:r w:rsidRPr="00DC3883">
        <w:rPr>
          <w:rStyle w:val="StyleUnderline"/>
        </w:rPr>
        <w:t>wide array of methods, there also are trends and recurring methods</w:t>
      </w:r>
      <w:r w:rsidRPr="00DC3883">
        <w:rPr>
          <w:sz w:val="16"/>
        </w:rPr>
        <w:t xml:space="preserve"> </w:t>
      </w:r>
      <w:r w:rsidRPr="00DC3883">
        <w:rPr>
          <w:rStyle w:val="StyleUnderline"/>
        </w:rPr>
        <w:t>indicating that meta-studies are feasible.</w:t>
      </w:r>
      <w:r w:rsidRPr="00DC3883">
        <w:rPr>
          <w:sz w:val="16"/>
        </w:rPr>
        <w:t xml:space="preserve"> For example, methods </w:t>
      </w:r>
      <w:r w:rsidRPr="00DC3883">
        <w:rPr>
          <w:rStyle w:val="StyleUnderline"/>
        </w:rPr>
        <w:t>like Reflective Functioning</w:t>
      </w:r>
      <w:r w:rsidRPr="00DC3883">
        <w:rPr>
          <w:sz w:val="16"/>
        </w:rPr>
        <w:t xml:space="preserve"> or the SWAP-200 are used in different studies and </w:t>
      </w:r>
      <w:r w:rsidRPr="00DC3883">
        <w:rPr>
          <w:rStyle w:val="StyleUnderline"/>
        </w:rPr>
        <w:t xml:space="preserve">should allow for good quality meta-studies. </w:t>
      </w:r>
      <w:r w:rsidRPr="00DC3883">
        <w:rPr>
          <w:sz w:val="16"/>
        </w:rPr>
        <w:t xml:space="preserve">On the other hand, we noticed that studies focusing on purely quantitative methods often omit a clinical description of the patient and the therapy process. In our opinion, this is throwing away the baby with the bathwater. While critiques on the anecdotal nature of clinical case studies may be apt, discarding a clinical or qualitative description altogether is to disown the essence and the strength of the psychoanalytic single case study. </w:t>
      </w:r>
      <w:r w:rsidRPr="00DC3883">
        <w:rPr>
          <w:rStyle w:val="StyleUnderline"/>
        </w:rPr>
        <w:t xml:space="preserve">Moreover, with respect to clinical relevance and to possible meta-studies, this </w:t>
      </w:r>
      <w:r w:rsidRPr="00DC3883">
        <w:rPr>
          <w:rStyle w:val="Emphasis"/>
        </w:rPr>
        <w:t>clinical contextual information is quintessential.</w:t>
      </w:r>
    </w:p>
    <w:p w14:paraId="6946A6EA" w14:textId="77777777" w:rsidR="004E3975" w:rsidRPr="00DC3883" w:rsidRDefault="004E3975" w:rsidP="004E3975">
      <w:pPr>
        <w:rPr>
          <w:sz w:val="16"/>
        </w:rPr>
      </w:pPr>
      <w:r w:rsidRPr="00DC3883">
        <w:rPr>
          <w:sz w:val="16"/>
        </w:rPr>
        <w:t xml:space="preserve">Concerning </w:t>
      </w:r>
      <w:r w:rsidRPr="00DC3883">
        <w:rPr>
          <w:rStyle w:val="StyleUnderline"/>
        </w:rPr>
        <w:t>ethical considerations</w:t>
      </w:r>
      <w:r w:rsidRPr="00DC3883">
        <w:rPr>
          <w:sz w:val="16"/>
        </w:rPr>
        <w:t xml:space="preserve"> of research in such </w:t>
      </w:r>
      <w:r w:rsidRPr="00DC3883">
        <w:rPr>
          <w:rStyle w:val="StyleUnderline"/>
        </w:rPr>
        <w:t>delicate circumstances as the psychotherapeutic</w:t>
      </w:r>
      <w:r w:rsidRPr="00DC3883">
        <w:rPr>
          <w:sz w:val="16"/>
        </w:rPr>
        <w:t xml:space="preserve"> setting, it </w:t>
      </w:r>
      <w:r w:rsidRPr="00DC3883">
        <w:rPr>
          <w:rStyle w:val="StyleUnderline"/>
        </w:rPr>
        <w:t xml:space="preserve">appears that even more attention could be paid to informed consent. </w:t>
      </w:r>
      <w:r w:rsidRPr="00DC3883">
        <w:rPr>
          <w:sz w:val="16"/>
        </w:rPr>
        <w:t>While informed consent was mentioned much more than was found in the overall archive (Desmet et al., 2013) – where it was mentioned in only 9% of cases – still more than half of the studies did not provide information about informed consent despite their explicit research context.</w:t>
      </w:r>
    </w:p>
    <w:p w14:paraId="567E3CAB" w14:textId="77777777" w:rsidR="004E3975" w:rsidRPr="00DC3883" w:rsidRDefault="004E3975" w:rsidP="004E3975">
      <w:pPr>
        <w:rPr>
          <w:sz w:val="16"/>
        </w:rPr>
      </w:pPr>
      <w:r w:rsidRPr="00DC3883">
        <w:rPr>
          <w:sz w:val="16"/>
        </w:rPr>
        <w:t xml:space="preserve">Surely, our review has certain limitations. Using other search criteria for example, might result in other cases and probably more empirical psychoanalytic cases exist. Also, the inclusion of cases published in books might be a valuable addition. </w:t>
      </w:r>
      <w:r w:rsidRPr="00DC3883">
        <w:rPr>
          <w:rStyle w:val="StyleUnderline"/>
        </w:rPr>
        <w:t xml:space="preserve">Nevertheless, we think a </w:t>
      </w:r>
      <w:r w:rsidRPr="00DC3883">
        <w:rPr>
          <w:rStyle w:val="Emphasis"/>
        </w:rPr>
        <w:t>representative and large</w:t>
      </w:r>
      <w:r w:rsidRPr="00DC3883">
        <w:rPr>
          <w:rStyle w:val="StyleUnderline"/>
        </w:rPr>
        <w:t xml:space="preserve"> </w:t>
      </w:r>
      <w:r w:rsidRPr="00DC3883">
        <w:rPr>
          <w:rStyle w:val="Emphasis"/>
        </w:rPr>
        <w:t>sample</w:t>
      </w:r>
      <w:r w:rsidRPr="00DC3883">
        <w:rPr>
          <w:rStyle w:val="StyleUnderline"/>
        </w:rPr>
        <w:t xml:space="preserve"> of systematic case studies could be retrieved through this method</w:t>
      </w:r>
      <w:r w:rsidRPr="00DC3883">
        <w:rPr>
          <w:sz w:val="16"/>
        </w:rPr>
        <w:t>. If this is the case, surely future research should aim to investigate age groups that are currently underrepresented in the field as most case studies focus on (young) adults.</w:t>
      </w:r>
    </w:p>
    <w:p w14:paraId="43EA47E9" w14:textId="77777777" w:rsidR="004E3975" w:rsidRPr="00DC3883" w:rsidRDefault="004E3975" w:rsidP="004E3975">
      <w:pPr>
        <w:rPr>
          <w:rStyle w:val="StyleUnderline"/>
        </w:rPr>
      </w:pPr>
      <w:r w:rsidRPr="00DC3883">
        <w:rPr>
          <w:sz w:val="16"/>
        </w:rPr>
        <w:t xml:space="preserve">We </w:t>
      </w:r>
      <w:r w:rsidRPr="00DC3883">
        <w:rPr>
          <w:rStyle w:val="StyleUnderline"/>
        </w:rPr>
        <w:t xml:space="preserve">conclude that psychoanalytic </w:t>
      </w:r>
      <w:r w:rsidRPr="00DC3883">
        <w:rPr>
          <w:rStyle w:val="Emphasis"/>
        </w:rPr>
        <w:t>empirical case</w:t>
      </w:r>
      <w:r w:rsidRPr="00DC3883">
        <w:rPr>
          <w:rStyle w:val="StyleUnderline"/>
        </w:rPr>
        <w:t xml:space="preserve"> </w:t>
      </w:r>
      <w:r w:rsidRPr="00DC3883">
        <w:rPr>
          <w:rStyle w:val="Emphasis"/>
        </w:rPr>
        <w:t>studies</w:t>
      </w:r>
      <w:r w:rsidRPr="00DC3883">
        <w:rPr>
          <w:sz w:val="16"/>
        </w:rPr>
        <w:t xml:space="preserve">, although they </w:t>
      </w:r>
      <w:r w:rsidRPr="00DC3883">
        <w:rPr>
          <w:rStyle w:val="StyleUnderline"/>
        </w:rPr>
        <w:t>were adopted somewhat</w:t>
      </w:r>
      <w:r w:rsidRPr="00DC3883">
        <w:rPr>
          <w:sz w:val="16"/>
        </w:rPr>
        <w:t xml:space="preserve"> later than in </w:t>
      </w:r>
      <w:r w:rsidRPr="00DC3883">
        <w:rPr>
          <w:rStyle w:val="StyleUnderline"/>
        </w:rPr>
        <w:t>other orientations</w:t>
      </w:r>
      <w:r w:rsidRPr="00DC3883">
        <w:rPr>
          <w:sz w:val="16"/>
        </w:rPr>
        <w:t xml:space="preserve">, are of </w:t>
      </w:r>
      <w:r w:rsidRPr="00DC3883">
        <w:rPr>
          <w:rStyle w:val="Emphasis"/>
        </w:rPr>
        <w:t>increasing and</w:t>
      </w:r>
      <w:r w:rsidRPr="00DC3883">
        <w:rPr>
          <w:sz w:val="16"/>
        </w:rPr>
        <w:t xml:space="preserve"> </w:t>
      </w:r>
      <w:r w:rsidRPr="00DC3883">
        <w:rPr>
          <w:rStyle w:val="Emphasis"/>
        </w:rPr>
        <w:t>high</w:t>
      </w:r>
      <w:r w:rsidRPr="00DC3883">
        <w:rPr>
          <w:sz w:val="16"/>
        </w:rPr>
        <w:t xml:space="preserve"> </w:t>
      </w:r>
      <w:r w:rsidRPr="00DC3883">
        <w:rPr>
          <w:rStyle w:val="Emphasis"/>
        </w:rPr>
        <w:t>quality</w:t>
      </w:r>
      <w:r w:rsidRPr="00DC3883">
        <w:rPr>
          <w:sz w:val="16"/>
        </w:rPr>
        <w:t xml:space="preserve">. Moreover, </w:t>
      </w:r>
      <w:r w:rsidRPr="00DC3883">
        <w:rPr>
          <w:rStyle w:val="StyleUnderline"/>
        </w:rPr>
        <w:t>journals currently provide more</w:t>
      </w:r>
      <w:r w:rsidRPr="00DC3883">
        <w:rPr>
          <w:sz w:val="16"/>
        </w:rPr>
        <w:t xml:space="preserve"> </w:t>
      </w:r>
      <w:r w:rsidRPr="00DC3883">
        <w:rPr>
          <w:rStyle w:val="StyleUnderline"/>
        </w:rPr>
        <w:t>clear guidelines</w:t>
      </w:r>
      <w:r w:rsidRPr="00DC3883">
        <w:rPr>
          <w:sz w:val="16"/>
        </w:rPr>
        <w:t xml:space="preserve"> as to what comprises an eligible case study. </w:t>
      </w:r>
      <w:r w:rsidRPr="00DC3883">
        <w:rPr>
          <w:rStyle w:val="StyleUnderline"/>
        </w:rPr>
        <w:t xml:space="preserve">High quality cases, for example </w:t>
      </w:r>
      <w:r w:rsidRPr="00DC3883">
        <w:rPr>
          <w:rStyle w:val="Emphasis"/>
        </w:rPr>
        <w:t>Gazillo</w:t>
      </w:r>
      <w:r w:rsidRPr="00DC3883">
        <w:rPr>
          <w:rStyle w:val="StyleUnderline"/>
        </w:rPr>
        <w:t xml:space="preserve"> et</w:t>
      </w:r>
      <w:r w:rsidRPr="00DC3883">
        <w:rPr>
          <w:sz w:val="16"/>
        </w:rPr>
        <w:t xml:space="preserve"> al. (2014), </w:t>
      </w:r>
      <w:r w:rsidRPr="00DC3883">
        <w:rPr>
          <w:rStyle w:val="Emphasis"/>
        </w:rPr>
        <w:t>Mauck and Moore</w:t>
      </w:r>
      <w:r w:rsidRPr="00DC3883">
        <w:rPr>
          <w:sz w:val="16"/>
        </w:rPr>
        <w:t xml:space="preserve"> (2014) and </w:t>
      </w:r>
      <w:r w:rsidRPr="00DC3883">
        <w:rPr>
          <w:rStyle w:val="Emphasis"/>
        </w:rPr>
        <w:t>Cornelis</w:t>
      </w:r>
      <w:r w:rsidRPr="00DC3883">
        <w:rPr>
          <w:sz w:val="16"/>
        </w:rPr>
        <w:t xml:space="preserve"> et al. (2017), set </w:t>
      </w:r>
      <w:r w:rsidRPr="00DC3883">
        <w:rPr>
          <w:rStyle w:val="StyleUnderline"/>
        </w:rPr>
        <w:t>the tone for a future where</w:t>
      </w:r>
      <w:r w:rsidRPr="00DC3883">
        <w:rPr>
          <w:sz w:val="16"/>
        </w:rPr>
        <w:t xml:space="preserve"> case </w:t>
      </w:r>
      <w:r w:rsidRPr="00DC3883">
        <w:rPr>
          <w:rStyle w:val="StyleUnderline"/>
        </w:rPr>
        <w:t>aggregation based on scientifically sound cases that include triangulated data and analysis methods while not disregarding clinical context becomes increasingly possible</w:t>
      </w:r>
      <w:r w:rsidRPr="00DC3883">
        <w:rPr>
          <w:sz w:val="16"/>
        </w:rPr>
        <w:t xml:space="preserve">. This attention for the clinical context is of crucial importance in the field of psychotherapy (Spence, 2001). Psychotherapy is and always will consist of a unique encounter between patient and therapist, a complex interaction that cannot be easily disentangled (Strupp, 2008). </w:t>
      </w:r>
      <w:r w:rsidRPr="00DC3883">
        <w:rPr>
          <w:rStyle w:val="StyleUnderline"/>
        </w:rPr>
        <w:t>While systematically investigating what happens in this process is crucial for the advancement of the psychotherapeutic endeavor, this should not come at the cost of the clinical richness of these ever-singular encounters that comprise the magic of the psychotherapeutic profession.</w:t>
      </w:r>
    </w:p>
    <w:p w14:paraId="0DD57CAE" w14:textId="77777777" w:rsidR="004E3975" w:rsidRDefault="004E3975" w:rsidP="004E3975">
      <w:pPr>
        <w:pStyle w:val="Heading4"/>
      </w:pPr>
      <w:r>
        <w:t xml:space="preserve">DMN theory proves the existence of the ego. We cite REAL research.  </w:t>
      </w:r>
    </w:p>
    <w:p w14:paraId="521CDA2E" w14:textId="77777777" w:rsidR="004E3975" w:rsidRPr="004A6CDF" w:rsidRDefault="004E3975" w:rsidP="004E3975">
      <w:pPr>
        <w:rPr>
          <w:lang w:eastAsia="zh-CN"/>
        </w:rPr>
      </w:pPr>
      <w:r w:rsidRPr="007E2366">
        <w:t xml:space="preserve">Robin </w:t>
      </w:r>
      <w:r w:rsidRPr="007E2366">
        <w:rPr>
          <w:rStyle w:val="Style13ptBold"/>
        </w:rPr>
        <w:t>Carhart-Harris et al.</w:t>
      </w:r>
      <w:r>
        <w:t xml:space="preserve"> </w:t>
      </w:r>
      <w:r w:rsidRPr="007208C1">
        <w:t>12-2-20</w:t>
      </w:r>
      <w:r w:rsidRPr="007E2366">
        <w:rPr>
          <w:rStyle w:val="Style13ptBold"/>
        </w:rPr>
        <w:t>14</w:t>
      </w:r>
      <w:r w:rsidRPr="007208C1">
        <w:t xml:space="preserve">. </w:t>
      </w:r>
      <w:r w:rsidRPr="0029597B">
        <w:t>Robin L. Carhart-Harris</w:t>
      </w:r>
      <w:r>
        <w:t xml:space="preserve">; </w:t>
      </w:r>
      <w:r w:rsidRPr="0029597B">
        <w:t>Division of Brain Sciences, Department of Medicine, Centre for Neuropsychopharmacology, Imperial College London, London, UK</w:t>
      </w:r>
      <w:r>
        <w:t xml:space="preserve">. </w:t>
      </w:r>
      <w:r w:rsidRPr="0029597B">
        <w:t>Robert Leech</w:t>
      </w:r>
      <w:r>
        <w:t xml:space="preserve">; </w:t>
      </w:r>
      <w:r w:rsidRPr="0029597B">
        <w:t>C3NL, Division of Brain Sciences, Department of Medicine, Imperial College London, London, UK</w:t>
      </w:r>
      <w:r>
        <w:t xml:space="preserve">. </w:t>
      </w:r>
      <w:r w:rsidRPr="0029597B">
        <w:t>Peter J. Hellyer</w:t>
      </w:r>
      <w:r>
        <w:t xml:space="preserve">; </w:t>
      </w:r>
      <w:r w:rsidRPr="0029597B">
        <w:t>C3NL, Division of Brain Sciences, Department of Medicine, Imperial College London, London, UK</w:t>
      </w:r>
      <w:r>
        <w:t xml:space="preserve">. Murray Shanahan; </w:t>
      </w:r>
      <w:r w:rsidRPr="0029597B">
        <w:t>Department of Computing, Imperial College London, London, UK</w:t>
      </w:r>
      <w:r>
        <w:t xml:space="preserve">. Amanda Feilding; </w:t>
      </w:r>
      <w:r w:rsidRPr="0029597B">
        <w:t>The Beckley Foundation, Beckley Park, Oxford, UK</w:t>
      </w:r>
      <w:r>
        <w:t xml:space="preserve">. </w:t>
      </w:r>
      <w:r w:rsidRPr="0029597B">
        <w:t>Enzo Tagliazucchi</w:t>
      </w:r>
      <w:r>
        <w:t xml:space="preserve">; </w:t>
      </w:r>
      <w:r w:rsidRPr="0029597B">
        <w:t>Neurology Department and Brain Imaging Center, Goethe University, Frankfurt am Main, Germany</w:t>
      </w:r>
      <w:r>
        <w:t xml:space="preserve">, </w:t>
      </w:r>
      <w:r w:rsidRPr="0029597B">
        <w:t>Dante R. Chialvo</w:t>
      </w:r>
      <w:r>
        <w:t xml:space="preserve">, </w:t>
      </w:r>
      <w:r w:rsidRPr="0029597B">
        <w:t>Consejo Nacional de Investigaciones Científicas y Tecnológicas (CONICET), Buenos Aires, Argentin</w:t>
      </w:r>
      <w:r>
        <w:t xml:space="preserve">a. </w:t>
      </w:r>
      <w:r w:rsidRPr="0029597B">
        <w:t>David Nutt</w:t>
      </w:r>
      <w:r>
        <w:t xml:space="preserve">; </w:t>
      </w:r>
      <w:r w:rsidRPr="0029597B">
        <w:t>Division of Brain Sciences, Department of Medicine, Centre for Neuropsychopharmacology, Imperial College London, London, UK</w:t>
      </w:r>
      <w:r>
        <w:t>.</w:t>
      </w:r>
      <w:r w:rsidRPr="0029597B">
        <w:t xml:space="preserve"> </w:t>
      </w:r>
      <w:r w:rsidRPr="007208C1">
        <w:t>"</w:t>
      </w:r>
      <w:r w:rsidRPr="0044612C">
        <w:t>The entropic brain: a theory of conscious states informed by neuroimaging research with psychedelic drugs</w:t>
      </w:r>
      <w:r w:rsidRPr="007208C1">
        <w:t xml:space="preserve">," </w:t>
      </w:r>
      <w:r>
        <w:t>Front. Hum. Neurosci., Sec. Cognitive Neuroscience</w:t>
      </w:r>
      <w:r w:rsidRPr="007208C1">
        <w:t>,</w:t>
      </w:r>
      <w:r>
        <w:t xml:space="preserve"> </w:t>
      </w:r>
      <w:r w:rsidRPr="007C112D">
        <w:t>Volume 8</w:t>
      </w:r>
      <w:r>
        <w:t xml:space="preserve">, </w:t>
      </w:r>
      <w:r w:rsidRPr="007C112D">
        <w:t>https://doi.org/10.3389/fnhum.2014.00020</w:t>
      </w:r>
      <w:r>
        <w:t xml:space="preserve">. </w:t>
      </w:r>
      <w:r>
        <w:rPr>
          <w:rFonts w:hint="eastAsia"/>
          <w:lang w:eastAsia="zh-CN"/>
        </w:rPr>
        <w:t>苗</w:t>
      </w:r>
    </w:p>
    <w:p w14:paraId="02AC21EA" w14:textId="5ED266B2" w:rsidR="00AD1C27" w:rsidRPr="002F52F5" w:rsidRDefault="004E3975" w:rsidP="004E3975">
      <w:pPr>
        <w:rPr>
          <w:u w:val="single"/>
        </w:rPr>
      </w:pPr>
      <w:r w:rsidRPr="006F109D">
        <w:rPr>
          <w:rStyle w:val="Emphasis"/>
        </w:rPr>
        <w:t>Layer 5 pyramidal neurons</w:t>
      </w:r>
      <w:r w:rsidRPr="006F109D">
        <w:rPr>
          <w:rStyle w:val="StyleUnderline"/>
        </w:rPr>
        <w:t xml:space="preserve"> densely express 5</w:t>
      </w:r>
      <w:r w:rsidRPr="006F109D">
        <w:rPr>
          <w:rStyle w:val="Emphasis"/>
        </w:rPr>
        <w:t>-HT2A receptors</w:t>
      </w:r>
      <w:r w:rsidRPr="006F109D">
        <w:rPr>
          <w:sz w:val="16"/>
        </w:rPr>
        <w:t xml:space="preserve"> (Weber and Andrade, 2010). These </w:t>
      </w:r>
      <w:r w:rsidRPr="006F109D">
        <w:rPr>
          <w:rStyle w:val="StyleUnderline"/>
        </w:rPr>
        <w:t>cells</w:t>
      </w:r>
      <w:r w:rsidRPr="006F109D">
        <w:rPr>
          <w:sz w:val="16"/>
        </w:rPr>
        <w:t xml:space="preserve"> are an </w:t>
      </w:r>
      <w:r w:rsidRPr="006F109D">
        <w:rPr>
          <w:rStyle w:val="StyleUnderline"/>
        </w:rPr>
        <w:t>important target of psychedelics</w:t>
      </w:r>
      <w:r w:rsidRPr="006F109D">
        <w:rPr>
          <w:sz w:val="16"/>
        </w:rPr>
        <w:t xml:space="preserve"> (Aghajanian and Marek, 1997) and are </w:t>
      </w:r>
      <w:r w:rsidRPr="006F109D">
        <w:rPr>
          <w:rStyle w:val="StyleUnderline"/>
        </w:rPr>
        <w:t>known to fire with an</w:t>
      </w:r>
      <w:r w:rsidRPr="006F109D">
        <w:rPr>
          <w:sz w:val="16"/>
        </w:rPr>
        <w:t xml:space="preserve"> intrinsic </w:t>
      </w:r>
      <w:r w:rsidRPr="006F109D">
        <w:rPr>
          <w:rStyle w:val="Emphasis"/>
        </w:rPr>
        <w:t>alpha frequency</w:t>
      </w:r>
      <w:r w:rsidRPr="006F109D">
        <w:rPr>
          <w:sz w:val="16"/>
        </w:rPr>
        <w:t xml:space="preserve"> (Silva et al., 1991; Sun and Dan, 2009). </w:t>
      </w:r>
      <w:r w:rsidRPr="006F109D">
        <w:rPr>
          <w:rStyle w:val="StyleUnderline"/>
        </w:rPr>
        <w:t>Alpha oscillations are thought</w:t>
      </w:r>
      <w:r w:rsidRPr="006F109D">
        <w:rPr>
          <w:sz w:val="16"/>
        </w:rPr>
        <w:t xml:space="preserve"> to be related to </w:t>
      </w:r>
      <w:r w:rsidRPr="006F109D">
        <w:rPr>
          <w:rStyle w:val="StyleUnderline"/>
        </w:rPr>
        <w:t xml:space="preserve">temporal framing in </w:t>
      </w:r>
      <w:r w:rsidRPr="006F109D">
        <w:rPr>
          <w:rStyle w:val="Emphasis"/>
        </w:rPr>
        <w:t>perceptual processing</w:t>
      </w:r>
      <w:r w:rsidRPr="006F109D">
        <w:rPr>
          <w:sz w:val="16"/>
        </w:rPr>
        <w:t xml:space="preserve"> (Lorincz et al., 2009; Klimesch et al., 2011) but more </w:t>
      </w:r>
      <w:r w:rsidRPr="006F109D">
        <w:rPr>
          <w:rStyle w:val="StyleUnderline"/>
        </w:rPr>
        <w:t>intriguingly given the focus of the present article</w:t>
      </w:r>
      <w:r w:rsidRPr="006F109D">
        <w:rPr>
          <w:sz w:val="16"/>
        </w:rPr>
        <w:t xml:space="preserve">, a </w:t>
      </w:r>
      <w:r w:rsidRPr="006F109D">
        <w:rPr>
          <w:rStyle w:val="StyleUnderline"/>
        </w:rPr>
        <w:t>positive relationship has been found between self-reflection and alpha power</w:t>
      </w:r>
      <w:r w:rsidRPr="006F109D">
        <w:rPr>
          <w:sz w:val="16"/>
        </w:rPr>
        <w:t xml:space="preserve"> (Knyazev et al., 2011) and </w:t>
      </w:r>
      <w:r w:rsidRPr="006F109D">
        <w:rPr>
          <w:rStyle w:val="Emphasis"/>
        </w:rPr>
        <w:t>alpha synchronization</w:t>
      </w:r>
      <w:r w:rsidRPr="006F109D">
        <w:rPr>
          <w:sz w:val="16"/>
        </w:rPr>
        <w:t xml:space="preserve"> during rest and Blood Oxygen Level Dependent (BOLD) </w:t>
      </w:r>
      <w:r w:rsidRPr="006F109D">
        <w:rPr>
          <w:rStyle w:val="StyleUnderline"/>
        </w:rPr>
        <w:t>activity in regions of the DMN (</w:t>
      </w:r>
      <w:r w:rsidRPr="006F109D">
        <w:rPr>
          <w:sz w:val="16"/>
        </w:rPr>
        <w:t xml:space="preserve">Jann et al., 2009). Evidence </w:t>
      </w:r>
      <w:r w:rsidRPr="006F109D">
        <w:rPr>
          <w:rStyle w:val="StyleUnderline"/>
        </w:rPr>
        <w:t>implicates</w:t>
      </w:r>
      <w:r w:rsidRPr="006F109D">
        <w:rPr>
          <w:sz w:val="16"/>
        </w:rPr>
        <w:t xml:space="preserve"> the </w:t>
      </w:r>
      <w:r w:rsidRPr="006F109D">
        <w:rPr>
          <w:rStyle w:val="Emphasis"/>
        </w:rPr>
        <w:t>DMN</w:t>
      </w:r>
      <w:r w:rsidRPr="006F109D">
        <w:rPr>
          <w:rStyle w:val="StyleUnderline"/>
        </w:rPr>
        <w:t xml:space="preserve"> in </w:t>
      </w:r>
      <w:r w:rsidRPr="006F109D">
        <w:rPr>
          <w:rStyle w:val="Emphasis"/>
        </w:rPr>
        <w:t>self-reflective</w:t>
      </w:r>
      <w:r w:rsidRPr="006F109D">
        <w:rPr>
          <w:rStyle w:val="StyleUnderline"/>
        </w:rPr>
        <w:t xml:space="preserve"> and </w:t>
      </w:r>
      <w:r w:rsidRPr="006F109D">
        <w:rPr>
          <w:rStyle w:val="Emphasis"/>
        </w:rPr>
        <w:t>introspective functions</w:t>
      </w:r>
      <w:r w:rsidRPr="006F109D">
        <w:rPr>
          <w:sz w:val="16"/>
        </w:rPr>
        <w:t xml:space="preserve"> (Qin and Northoff, 2011) and the </w:t>
      </w:r>
      <w:r w:rsidRPr="006F109D">
        <w:rPr>
          <w:rStyle w:val="StyleUnderline"/>
        </w:rPr>
        <w:t>phase</w:t>
      </w:r>
      <w:r w:rsidRPr="006F109D">
        <w:rPr>
          <w:sz w:val="16"/>
        </w:rPr>
        <w:t xml:space="preserve"> of </w:t>
      </w:r>
      <w:r w:rsidRPr="006F109D">
        <w:rPr>
          <w:rStyle w:val="StyleUnderline"/>
        </w:rPr>
        <w:t>fluctuating</w:t>
      </w:r>
      <w:r w:rsidRPr="006F109D">
        <w:rPr>
          <w:sz w:val="16"/>
        </w:rPr>
        <w:t xml:space="preserve"> activity in the DMN is </w:t>
      </w:r>
      <w:r w:rsidRPr="006F109D">
        <w:rPr>
          <w:rStyle w:val="StyleUnderline"/>
        </w:rPr>
        <w:t>often inversely correlated (or “anticorrelated”) with fluctuating activity in networks concerned with task-focused attention</w:t>
      </w:r>
      <w:r w:rsidRPr="006F109D">
        <w:rPr>
          <w:sz w:val="16"/>
        </w:rPr>
        <w:t xml:space="preserve"> (task-positive networks, TPNs) (Fox et al., 2005). Like the </w:t>
      </w:r>
      <w:r w:rsidRPr="006F109D">
        <w:rPr>
          <w:rStyle w:val="StyleUnderline"/>
        </w:rPr>
        <w:t>DMN</w:t>
      </w:r>
      <w:r w:rsidRPr="006F109D">
        <w:rPr>
          <w:sz w:val="16"/>
        </w:rPr>
        <w:t xml:space="preserve">, alpha oscillations </w:t>
      </w:r>
      <w:r w:rsidRPr="006F109D">
        <w:rPr>
          <w:rStyle w:val="StyleUnderline"/>
        </w:rPr>
        <w:t>mature developmentally and evolutionarily</w:t>
      </w:r>
      <w:r w:rsidRPr="006F109D">
        <w:rPr>
          <w:sz w:val="16"/>
        </w:rPr>
        <w:t xml:space="preserve"> (Basar and Guntekin, 2009), tempting speculations that these rhythms have developed to reduce “entropy” [i.e., disorder or uncertainty (Ben-Naim, 2008)] by increasing mutual information among neuronal ensembles (Tononi et al., 1994; Basar and Guntekin, 2009). With this in mind, it was </w:t>
      </w:r>
      <w:r w:rsidRPr="006F109D">
        <w:rPr>
          <w:rStyle w:val="StyleUnderline"/>
        </w:rPr>
        <w:t>remarkable</w:t>
      </w:r>
      <w:r w:rsidRPr="006F109D">
        <w:rPr>
          <w:sz w:val="16"/>
        </w:rPr>
        <w:t xml:space="preserve"> that we </w:t>
      </w:r>
      <w:r w:rsidRPr="006F109D">
        <w:rPr>
          <w:rStyle w:val="StyleUnderline"/>
        </w:rPr>
        <w:t>recently found a highly significant positive correlation</w:t>
      </w:r>
      <w:r w:rsidRPr="006F109D">
        <w:rPr>
          <w:sz w:val="16"/>
        </w:rPr>
        <w:t xml:space="preserve"> between the </w:t>
      </w:r>
      <w:r w:rsidRPr="006F109D">
        <w:rPr>
          <w:rStyle w:val="StyleUnderline"/>
        </w:rPr>
        <w:t>magnitude of alpha power</w:t>
      </w:r>
      <w:r w:rsidRPr="006F109D">
        <w:rPr>
          <w:sz w:val="16"/>
        </w:rPr>
        <w:t xml:space="preserve"> </w:t>
      </w:r>
      <w:r w:rsidRPr="006F109D">
        <w:rPr>
          <w:rStyle w:val="StyleUnderline"/>
        </w:rPr>
        <w:t>decreases</w:t>
      </w:r>
      <w:r w:rsidRPr="006F109D">
        <w:rPr>
          <w:sz w:val="16"/>
        </w:rPr>
        <w:t xml:space="preserve"> in the </w:t>
      </w:r>
      <w:r w:rsidRPr="006F109D">
        <w:rPr>
          <w:rStyle w:val="StyleUnderline"/>
        </w:rPr>
        <w:t xml:space="preserve">PCC after psilocybin and ratings of the </w:t>
      </w:r>
      <w:r w:rsidRPr="006F109D">
        <w:rPr>
          <w:rStyle w:val="Emphasis"/>
        </w:rPr>
        <w:t>item “I experienced a disintegration of my ‘self’ or ‘ego’</w:t>
      </w:r>
      <w:r w:rsidRPr="006F109D">
        <w:rPr>
          <w:sz w:val="16"/>
        </w:rPr>
        <w:t xml:space="preserve">.” </w:t>
      </w:r>
      <w:r w:rsidRPr="006F109D">
        <w:rPr>
          <w:rStyle w:val="StyleUnderline"/>
        </w:rPr>
        <w:t>Scores</w:t>
      </w:r>
      <w:r w:rsidRPr="006F109D">
        <w:rPr>
          <w:sz w:val="16"/>
        </w:rPr>
        <w:t xml:space="preserve"> on this item also </w:t>
      </w:r>
      <w:r w:rsidRPr="006F109D">
        <w:rPr>
          <w:rStyle w:val="StyleUnderline"/>
        </w:rPr>
        <w:t>correlated positively with decreases in delta, theta, beta, and</w:t>
      </w:r>
      <w:r w:rsidRPr="006F109D">
        <w:rPr>
          <w:sz w:val="16"/>
        </w:rPr>
        <w:t xml:space="preserve"> low </w:t>
      </w:r>
      <w:r w:rsidRPr="006F109D">
        <w:rPr>
          <w:rStyle w:val="StyleUnderline"/>
        </w:rPr>
        <w:t>gamma power,</w:t>
      </w:r>
      <w:r w:rsidRPr="006F109D">
        <w:rPr>
          <w:sz w:val="16"/>
        </w:rPr>
        <w:t xml:space="preserve"> although </w:t>
      </w:r>
      <w:r w:rsidRPr="006F109D">
        <w:rPr>
          <w:rStyle w:val="StyleUnderline"/>
        </w:rPr>
        <w:t>alpha explained the most variance</w:t>
      </w:r>
      <w:r w:rsidRPr="006F109D">
        <w:rPr>
          <w:sz w:val="16"/>
        </w:rPr>
        <w:t xml:space="preserve"> (a considerable 66%) see Figure 4. Twenty three subjective items were rated after psilocybin but the one enquiring about ego-disintegration showed the closest relationship with the </w:t>
      </w:r>
      <w:r w:rsidRPr="006F109D">
        <w:rPr>
          <w:rStyle w:val="StyleUnderline"/>
        </w:rPr>
        <w:t>decreases in alpha power</w:t>
      </w:r>
      <w:r w:rsidRPr="006F109D">
        <w:rPr>
          <w:sz w:val="16"/>
        </w:rPr>
        <w:t xml:space="preserve">, </w:t>
      </w:r>
      <w:r w:rsidRPr="006F109D">
        <w:rPr>
          <w:rStyle w:val="StyleUnderline"/>
        </w:rPr>
        <w:t>surviving the conservative Bonferroni correction for multiple comparisons</w:t>
      </w:r>
      <w:r w:rsidRPr="006F109D">
        <w:rPr>
          <w:sz w:val="16"/>
        </w:rPr>
        <w:t xml:space="preserve">. Interestingly, the only other item that survived correction for multiple comparisons referred to the </w:t>
      </w:r>
      <w:r w:rsidRPr="006F109D">
        <w:rPr>
          <w:rStyle w:val="StyleUnderline"/>
        </w:rPr>
        <w:t>promotion of magical thinking</w:t>
      </w:r>
      <w:r w:rsidRPr="006F109D">
        <w:rPr>
          <w:sz w:val="16"/>
        </w:rPr>
        <w:t xml:space="preserve">, i.e., “the experience had a supernatural quality.” It is a central hypothesis of this paper that </w:t>
      </w:r>
      <w:r w:rsidRPr="006F109D">
        <w:rPr>
          <w:rStyle w:val="StyleUnderline"/>
        </w:rPr>
        <w:t>psychedelics</w:t>
      </w:r>
      <w:r w:rsidRPr="006F109D">
        <w:rPr>
          <w:sz w:val="16"/>
        </w:rPr>
        <w:t xml:space="preserve"> </w:t>
      </w:r>
      <w:r w:rsidRPr="006F109D">
        <w:rPr>
          <w:rStyle w:val="StyleUnderline"/>
        </w:rPr>
        <w:t>induce</w:t>
      </w:r>
      <w:r w:rsidRPr="006F109D">
        <w:rPr>
          <w:sz w:val="16"/>
        </w:rPr>
        <w:t xml:space="preserve"> a </w:t>
      </w:r>
      <w:r w:rsidRPr="006F109D">
        <w:rPr>
          <w:rStyle w:val="StyleUnderline"/>
        </w:rPr>
        <w:t>primitive state of consciousness</w:t>
      </w:r>
      <w:r w:rsidRPr="006F109D">
        <w:rPr>
          <w:sz w:val="16"/>
        </w:rPr>
        <w:t>, i.e</w:t>
      </w:r>
      <w:r w:rsidRPr="006F109D">
        <w:rPr>
          <w:rStyle w:val="StyleUnderline"/>
        </w:rPr>
        <w:t>., “</w:t>
      </w:r>
      <w:r w:rsidRPr="006F109D">
        <w:rPr>
          <w:rStyle w:val="Emphasis"/>
        </w:rPr>
        <w:t>primary consciousness</w:t>
      </w:r>
      <w:r w:rsidRPr="006F109D">
        <w:rPr>
          <w:rStyle w:val="StyleUnderline"/>
        </w:rPr>
        <w:t xml:space="preserve">” by </w:t>
      </w:r>
      <w:r w:rsidRPr="006F109D">
        <w:rPr>
          <w:rStyle w:val="Emphasis"/>
        </w:rPr>
        <w:t>relinquishing the ego's</w:t>
      </w:r>
      <w:r w:rsidRPr="006F109D">
        <w:rPr>
          <w:rStyle w:val="StyleUnderline"/>
        </w:rPr>
        <w:t xml:space="preserve"> usual </w:t>
      </w:r>
      <w:r w:rsidRPr="006F109D">
        <w:rPr>
          <w:rStyle w:val="Emphasis"/>
        </w:rPr>
        <w:t>hold</w:t>
      </w:r>
      <w:r w:rsidRPr="006F109D">
        <w:rPr>
          <w:rStyle w:val="StyleUnderline"/>
        </w:rPr>
        <w:t xml:space="preserve"> on reality (</w:t>
      </w:r>
      <w:r w:rsidRPr="006F109D">
        <w:rPr>
          <w:rStyle w:val="Emphasis"/>
        </w:rPr>
        <w:t>DMN control</w:t>
      </w:r>
      <w:r w:rsidRPr="006F109D">
        <w:rPr>
          <w:rStyle w:val="StyleUnderline"/>
        </w:rPr>
        <w:t xml:space="preserve"> on MTL activity)</w:t>
      </w:r>
    </w:p>
    <w:p w14:paraId="5D4FBA95" w14:textId="4C6BFF36" w:rsidR="004E3975" w:rsidRDefault="00900FBC" w:rsidP="00900FBC">
      <w:pPr>
        <w:pStyle w:val="Heading3"/>
      </w:pPr>
      <w:r>
        <w:t>*</w:t>
      </w:r>
      <w:r w:rsidR="004E3975">
        <w:t>Alt</w:t>
      </w:r>
    </w:p>
    <w:p w14:paraId="56B5D219" w14:textId="77777777" w:rsidR="004E3975" w:rsidRDefault="004E3975" w:rsidP="004E3975">
      <w:pPr>
        <w:pStyle w:val="Heading3"/>
      </w:pPr>
      <w:r w:rsidRPr="00FC6BCA">
        <w:t>2NC---</w:t>
      </w:r>
      <w:r>
        <w:t>Psycho K---SPF</w:t>
      </w:r>
    </w:p>
    <w:p w14:paraId="1849FF79" w14:textId="77777777" w:rsidR="004E3975" w:rsidRPr="00EB657D" w:rsidRDefault="004E3975" w:rsidP="004E3975">
      <w:pPr>
        <w:pStyle w:val="Heading4"/>
      </w:pPr>
      <w:r>
        <w:t xml:space="preserve">Without confronting the Real, all climate policy is doomed to failure. </w:t>
      </w:r>
    </w:p>
    <w:p w14:paraId="69DA7821" w14:textId="77777777" w:rsidR="004E3975" w:rsidRDefault="004E3975" w:rsidP="004E3975">
      <w:r>
        <w:t xml:space="preserve">Lucas </w:t>
      </w:r>
      <w:r w:rsidRPr="00DB7E45">
        <w:rPr>
          <w:rStyle w:val="Style13ptBold"/>
        </w:rPr>
        <w:t>Pohl</w:t>
      </w:r>
      <w:r>
        <w:t xml:space="preserve"> </w:t>
      </w:r>
      <w:r w:rsidRPr="00DB7E45">
        <w:rPr>
          <w:rStyle w:val="Style13ptBold"/>
        </w:rPr>
        <w:t>and</w:t>
      </w:r>
      <w:r>
        <w:t xml:space="preserve"> Erik </w:t>
      </w:r>
      <w:r w:rsidRPr="00DB7E45">
        <w:rPr>
          <w:rStyle w:val="Style13ptBold"/>
        </w:rPr>
        <w:t>Swyngedouw</w:t>
      </w:r>
      <w:r>
        <w:t xml:space="preserve"> 03-20</w:t>
      </w:r>
      <w:r w:rsidRPr="00531441">
        <w:rPr>
          <w:rStyle w:val="Style13ptBold"/>
        </w:rPr>
        <w:t>23</w:t>
      </w:r>
      <w:r w:rsidRPr="00DB7E45">
        <w:t xml:space="preserve">. </w:t>
      </w:r>
      <w:r w:rsidRPr="00471B2A">
        <w:t>Lucas Pohl (Dr.), born in 1989, is a postdoctoral researcher at the Geography Department of the Humboldt University Berlin. He works on the interstices between human geography, philosophy, and psychoanalysis with a focus on spatial theory, built environments, and political action</w:t>
      </w:r>
      <w:r>
        <w:t xml:space="preserve">. </w:t>
      </w:r>
      <w:r w:rsidRPr="00471B2A">
        <w:t>Erik Achille Marie Swyngedouw (pronounced [ˈeːrɪk ˈsʋɪŋɣədʌu]) is professor of geography at the University of Manchester in the School of Environment, Education and Development and a member of the Manchester Urban Institute.</w:t>
      </w:r>
      <w:r>
        <w:t xml:space="preserve"> </w:t>
      </w:r>
      <w:r w:rsidRPr="00DB7E45">
        <w:t xml:space="preserve">"Enjoying climate change: Jouissance as a political factor," </w:t>
      </w:r>
      <w:r>
        <w:t>Political Geography, Volume 101, March 2023</w:t>
      </w:r>
      <w:r w:rsidRPr="00DB7E45">
        <w:t>, https://doi.org/10.1016/j.polgeo.2022.102820.</w:t>
      </w:r>
    </w:p>
    <w:p w14:paraId="7D3F8C83" w14:textId="77777777" w:rsidR="004E3975" w:rsidRPr="00EB657D" w:rsidRDefault="004E3975" w:rsidP="004E3975">
      <w:pPr>
        <w:rPr>
          <w:sz w:val="16"/>
        </w:rPr>
      </w:pPr>
      <w:r w:rsidRPr="00EB657D">
        <w:rPr>
          <w:sz w:val="16"/>
        </w:rPr>
        <w:t xml:space="preserve">5. Towards a </w:t>
      </w:r>
      <w:r w:rsidRPr="00FC6BCA">
        <w:rPr>
          <w:rStyle w:val="Emphasis"/>
        </w:rPr>
        <w:t>real enjoyment</w:t>
      </w:r>
      <w:r w:rsidRPr="00FC6BCA">
        <w:rPr>
          <w:rStyle w:val="StyleUnderline"/>
        </w:rPr>
        <w:t xml:space="preserve"> of climate change</w:t>
      </w:r>
    </w:p>
    <w:p w14:paraId="09FE6778" w14:textId="77777777" w:rsidR="004E3975" w:rsidRPr="00EB657D" w:rsidRDefault="004E3975" w:rsidP="004E3975">
      <w:pPr>
        <w:rPr>
          <w:sz w:val="16"/>
        </w:rPr>
      </w:pPr>
      <w:r w:rsidRPr="00EB657D">
        <w:rPr>
          <w:sz w:val="16"/>
        </w:rPr>
        <w:t xml:space="preserve">So far, we engaged with enjoyment as a political factor that sustains the ‘deadlock’ of the climate situation today. </w:t>
      </w:r>
      <w:r w:rsidRPr="00FC6BCA">
        <w:rPr>
          <w:rStyle w:val="StyleUnderline"/>
        </w:rPr>
        <w:t>Enjoyment</w:t>
      </w:r>
      <w:r w:rsidRPr="00EB657D">
        <w:rPr>
          <w:sz w:val="16"/>
        </w:rPr>
        <w:t xml:space="preserve"> is structured both by transgression and excess, </w:t>
      </w:r>
      <w:r w:rsidRPr="00FC6BCA">
        <w:rPr>
          <w:rStyle w:val="StyleUnderline"/>
        </w:rPr>
        <w:t>animated by an incessant</w:t>
      </w:r>
      <w:r w:rsidRPr="00EB657D">
        <w:rPr>
          <w:sz w:val="16"/>
        </w:rPr>
        <w:t xml:space="preserve"> </w:t>
      </w:r>
      <w:r w:rsidRPr="00FC6BCA">
        <w:rPr>
          <w:rStyle w:val="StyleUnderline"/>
        </w:rPr>
        <w:t>quest for full satisfaction, to become whole or One</w:t>
      </w:r>
      <w:r w:rsidRPr="00EB657D">
        <w:rPr>
          <w:sz w:val="16"/>
        </w:rPr>
        <w:t xml:space="preserve"> </w:t>
      </w:r>
      <w:r w:rsidRPr="00FC6BCA">
        <w:rPr>
          <w:rStyle w:val="StyleUnderline"/>
        </w:rPr>
        <w:t>again</w:t>
      </w:r>
      <w:r w:rsidRPr="00EB657D">
        <w:rPr>
          <w:sz w:val="16"/>
        </w:rPr>
        <w:t xml:space="preserve">, and this </w:t>
      </w:r>
      <w:r w:rsidRPr="00FC6BCA">
        <w:rPr>
          <w:rStyle w:val="StyleUnderline"/>
        </w:rPr>
        <w:t xml:space="preserve">operates both at the level of </w:t>
      </w:r>
      <w:r w:rsidRPr="00FC6BCA">
        <w:rPr>
          <w:rStyle w:val="Emphasis"/>
        </w:rPr>
        <w:t>subject</w:t>
      </w:r>
      <w:r w:rsidRPr="00FC6BCA">
        <w:rPr>
          <w:rStyle w:val="StyleUnderline"/>
        </w:rPr>
        <w:t xml:space="preserve"> </w:t>
      </w:r>
      <w:r w:rsidRPr="00FC6BCA">
        <w:rPr>
          <w:rStyle w:val="Emphasis"/>
        </w:rPr>
        <w:t>and society.</w:t>
      </w:r>
      <w:r w:rsidRPr="00EB657D">
        <w:rPr>
          <w:sz w:val="16"/>
        </w:rPr>
        <w:t xml:space="preserve"> We argued </w:t>
      </w:r>
      <w:r w:rsidRPr="00FC6BCA">
        <w:rPr>
          <w:rStyle w:val="StyleUnderline"/>
        </w:rPr>
        <w:t xml:space="preserve">that enjoyment emanates from the </w:t>
      </w:r>
      <w:r w:rsidRPr="00FC6BCA">
        <w:rPr>
          <w:rStyle w:val="Emphasis"/>
        </w:rPr>
        <w:t>lack</w:t>
      </w:r>
      <w:r w:rsidRPr="00EB657D">
        <w:rPr>
          <w:sz w:val="16"/>
        </w:rPr>
        <w:t xml:space="preserve"> </w:t>
      </w:r>
      <w:r w:rsidRPr="00FC6BCA">
        <w:rPr>
          <w:rStyle w:val="StyleUnderline"/>
        </w:rPr>
        <w:t>in being</w:t>
      </w:r>
      <w:r w:rsidRPr="00EB657D">
        <w:rPr>
          <w:sz w:val="16"/>
        </w:rPr>
        <w:t xml:space="preserve">, from the void or gap that defines the subject, and that </w:t>
      </w:r>
      <w:r w:rsidRPr="00FC6BCA">
        <w:rPr>
          <w:rStyle w:val="StyleUnderline"/>
        </w:rPr>
        <w:t xml:space="preserve">enjoyment is </w:t>
      </w:r>
      <w:r w:rsidRPr="00FC6BCA">
        <w:rPr>
          <w:rStyle w:val="Emphasis"/>
        </w:rPr>
        <w:t>bound to fail</w:t>
      </w:r>
      <w:r w:rsidRPr="00FC6BCA">
        <w:rPr>
          <w:rStyle w:val="StyleUnderline"/>
        </w:rPr>
        <w:t xml:space="preserve"> serially</w:t>
      </w:r>
      <w:r w:rsidRPr="00EB657D">
        <w:rPr>
          <w:sz w:val="16"/>
        </w:rPr>
        <w:t>,</w:t>
      </w:r>
      <w:r w:rsidRPr="00FC6BCA">
        <w:rPr>
          <w:rStyle w:val="StyleUnderline"/>
        </w:rPr>
        <w:t xml:space="preserve"> </w:t>
      </w:r>
      <w:r w:rsidRPr="00EB657D">
        <w:rPr>
          <w:sz w:val="16"/>
        </w:rPr>
        <w:t xml:space="preserve">yet it is what the subject compulsively clings to. The impossibility of attaining the ‘Thing’ that </w:t>
      </w:r>
      <w:r w:rsidRPr="00FC6BCA">
        <w:rPr>
          <w:rStyle w:val="StyleUnderline"/>
        </w:rPr>
        <w:t>initiates enjoyment renders the</w:t>
      </w:r>
      <w:r w:rsidRPr="00EB657D">
        <w:rPr>
          <w:sz w:val="16"/>
        </w:rPr>
        <w:t xml:space="preserve"> </w:t>
      </w:r>
      <w:r w:rsidRPr="00FC6BCA">
        <w:rPr>
          <w:rStyle w:val="StyleUnderline"/>
        </w:rPr>
        <w:t xml:space="preserve">drive to enjoyment intrinsically </w:t>
      </w:r>
      <w:r w:rsidRPr="00FC6BCA">
        <w:rPr>
          <w:rStyle w:val="Emphasis"/>
        </w:rPr>
        <w:t>painful</w:t>
      </w:r>
      <w:r w:rsidRPr="00EB657D">
        <w:rPr>
          <w:sz w:val="16"/>
        </w:rPr>
        <w:t xml:space="preserve">, </w:t>
      </w:r>
      <w:r w:rsidRPr="00FC6BCA">
        <w:rPr>
          <w:rStyle w:val="Emphasis"/>
        </w:rPr>
        <w:t>repetitive, and ultimately politically impotent</w:t>
      </w:r>
      <w:r w:rsidRPr="00EB657D">
        <w:rPr>
          <w:sz w:val="16"/>
        </w:rPr>
        <w:t>. The empty core (the Thing) of enjoyment, in turn, circulates around a little ‘thing’, the object a, that becomes the placeholder for enjoyment, and that structures our everyday life, its dreams, aspirations, and actions, but always fails to fulfil its phantasmic promises.</w:t>
      </w:r>
    </w:p>
    <w:p w14:paraId="7FD40D07" w14:textId="77777777" w:rsidR="004E3975" w:rsidRDefault="004E3975" w:rsidP="004E3975">
      <w:pPr>
        <w:pStyle w:val="Heading3"/>
      </w:pPr>
      <w:r>
        <w:t>2NC---Psycho K---Alt</w:t>
      </w:r>
    </w:p>
    <w:p w14:paraId="0504CCB8" w14:textId="77777777" w:rsidR="004E3975" w:rsidRDefault="004E3975" w:rsidP="004E3975">
      <w:pPr>
        <w:pStyle w:val="Heading4"/>
      </w:pPr>
      <w:r>
        <w:t xml:space="preserve">Traverse the fantasy. It’s key to solve, otherwise policy terminally fails. </w:t>
      </w:r>
    </w:p>
    <w:p w14:paraId="242E5609" w14:textId="77777777" w:rsidR="004E3975" w:rsidRPr="00F31435" w:rsidRDefault="004E3975" w:rsidP="004E3975">
      <w:r>
        <w:t xml:space="preserve">Lucas </w:t>
      </w:r>
      <w:r w:rsidRPr="00DB7E45">
        <w:rPr>
          <w:rStyle w:val="Style13ptBold"/>
        </w:rPr>
        <w:t>Pohl</w:t>
      </w:r>
      <w:r>
        <w:t xml:space="preserve"> </w:t>
      </w:r>
      <w:r w:rsidRPr="00DB7E45">
        <w:rPr>
          <w:rStyle w:val="Style13ptBold"/>
        </w:rPr>
        <w:t>and</w:t>
      </w:r>
      <w:r>
        <w:t xml:space="preserve"> Erik </w:t>
      </w:r>
      <w:r w:rsidRPr="00DB7E45">
        <w:rPr>
          <w:rStyle w:val="Style13ptBold"/>
        </w:rPr>
        <w:t>Swyngedouw</w:t>
      </w:r>
      <w:r>
        <w:t xml:space="preserve"> 03-20</w:t>
      </w:r>
      <w:r w:rsidRPr="00531441">
        <w:rPr>
          <w:rStyle w:val="Style13ptBold"/>
        </w:rPr>
        <w:t>23</w:t>
      </w:r>
      <w:r w:rsidRPr="00DB7E45">
        <w:t xml:space="preserve">. </w:t>
      </w:r>
      <w:r w:rsidRPr="00471B2A">
        <w:t>Lucas Pohl (Dr.)</w:t>
      </w:r>
      <w:r>
        <w:t xml:space="preserve"> </w:t>
      </w:r>
      <w:r w:rsidRPr="00471B2A">
        <w:t>is a postdoctoral researcher at the Geography Department of the Humboldt University Berlin. He works on the interstices between human geography, philosophy, and psychoanalysis with a focus on spatial theory, built environments, and political action</w:t>
      </w:r>
      <w:r>
        <w:t xml:space="preserve">. </w:t>
      </w:r>
      <w:r w:rsidRPr="00471B2A">
        <w:t>Erik Achille Marie Swyngedouw (pronounced [ˈeːrɪk ˈsʋɪŋɣədʌu]) is professor of geography at the University of Manchester in the School of Environment, Education and Development and a member of the Manchester Urban Institute.</w:t>
      </w:r>
      <w:r>
        <w:t xml:space="preserve"> </w:t>
      </w:r>
      <w:r w:rsidRPr="00DB7E45">
        <w:t xml:space="preserve">"Enjoying climate change: Jouissance as a political factor," </w:t>
      </w:r>
      <w:r>
        <w:t>Political Geography, Volume 101, March 2023</w:t>
      </w:r>
      <w:r w:rsidRPr="00DB7E45">
        <w:t>, https://doi.org/10.1016/j.polgeo.2022.102820.</w:t>
      </w:r>
    </w:p>
    <w:p w14:paraId="20A74AAC" w14:textId="77777777" w:rsidR="004E3975" w:rsidRPr="00F31435" w:rsidRDefault="004E3975" w:rsidP="004E3975">
      <w:pPr>
        <w:rPr>
          <w:rStyle w:val="StyleUnderline"/>
        </w:rPr>
      </w:pPr>
      <w:r w:rsidRPr="0065659B">
        <w:rPr>
          <w:rStyle w:val="StyleUnderline"/>
        </w:rPr>
        <w:t>Traversing the fantasy</w:t>
      </w:r>
      <w:r w:rsidRPr="004925F3">
        <w:rPr>
          <w:sz w:val="16"/>
        </w:rPr>
        <w:t xml:space="preserve"> that </w:t>
      </w:r>
      <w:r w:rsidRPr="0065659B">
        <w:rPr>
          <w:rStyle w:val="StyleUnderline"/>
        </w:rPr>
        <w:t>sustains such phantasmic attachment</w:t>
      </w:r>
      <w:r w:rsidRPr="004925F3">
        <w:rPr>
          <w:sz w:val="16"/>
        </w:rPr>
        <w:t xml:space="preserve"> to a </w:t>
      </w:r>
      <w:r w:rsidRPr="0065659B">
        <w:rPr>
          <w:rStyle w:val="StyleUnderline"/>
        </w:rPr>
        <w:t>wholesome earth and climate</w:t>
      </w:r>
      <w:r w:rsidRPr="004925F3">
        <w:rPr>
          <w:sz w:val="16"/>
        </w:rPr>
        <w:t xml:space="preserve">, articulated around and </w:t>
      </w:r>
      <w:r w:rsidRPr="0065659B">
        <w:rPr>
          <w:rStyle w:val="StyleUnderline"/>
        </w:rPr>
        <w:t xml:space="preserve">achieved through </w:t>
      </w:r>
      <w:r w:rsidRPr="0065659B">
        <w:rPr>
          <w:rStyle w:val="Emphasis"/>
        </w:rPr>
        <w:t xml:space="preserve">managing greenhouse gases </w:t>
      </w:r>
      <w:r w:rsidRPr="004925F3">
        <w:rPr>
          <w:sz w:val="16"/>
        </w:rPr>
        <w:t xml:space="preserve">requires a re-articulation of enjoyment in a way that contrasts with the very symptoms produced by its pursuit. </w:t>
      </w:r>
      <w:r w:rsidRPr="0065659B">
        <w:rPr>
          <w:rStyle w:val="StyleUnderline"/>
        </w:rPr>
        <w:t xml:space="preserve">It means moving from foregrounding the antinomies and </w:t>
      </w:r>
      <w:r w:rsidRPr="0065659B">
        <w:rPr>
          <w:rStyle w:val="Emphasis"/>
        </w:rPr>
        <w:t xml:space="preserve">infernal repetitive failures </w:t>
      </w:r>
      <w:r w:rsidRPr="0065659B">
        <w:rPr>
          <w:rStyle w:val="StyleUnderline"/>
        </w:rPr>
        <w:t>that continuously</w:t>
      </w:r>
      <w:r w:rsidRPr="004925F3">
        <w:rPr>
          <w:sz w:val="16"/>
        </w:rPr>
        <w:t xml:space="preserve"> </w:t>
      </w:r>
      <w:r w:rsidRPr="0065659B">
        <w:rPr>
          <w:rStyle w:val="StyleUnderline"/>
        </w:rPr>
        <w:t xml:space="preserve">undermine </w:t>
      </w:r>
      <w:r w:rsidRPr="0065659B">
        <w:rPr>
          <w:rStyle w:val="Emphasis"/>
        </w:rPr>
        <w:t>full enjoyment</w:t>
      </w:r>
      <w:r w:rsidRPr="004925F3">
        <w:rPr>
          <w:sz w:val="16"/>
        </w:rPr>
        <w:t xml:space="preserve">, holding the subject in the iron grip of repetition without issue – but nonetheless securing the stronghold of the social order – </w:t>
      </w:r>
      <w:r w:rsidRPr="0065659B">
        <w:rPr>
          <w:rStyle w:val="StyleUnderline"/>
        </w:rPr>
        <w:t xml:space="preserve">to recognizing precisely the </w:t>
      </w:r>
      <w:r w:rsidRPr="0065659B">
        <w:rPr>
          <w:rStyle w:val="Emphasis"/>
        </w:rPr>
        <w:t>lack</w:t>
      </w:r>
      <w:r w:rsidRPr="0065659B">
        <w:rPr>
          <w:rStyle w:val="StyleUnderline"/>
        </w:rPr>
        <w:t xml:space="preserve"> that defines the subject (and the Other). </w:t>
      </w:r>
      <w:r w:rsidRPr="004925F3">
        <w:rPr>
          <w:sz w:val="16"/>
        </w:rPr>
        <w:t>In other words, the ‘</w:t>
      </w:r>
      <w:r w:rsidRPr="0065659B">
        <w:rPr>
          <w:rStyle w:val="Emphasis"/>
        </w:rPr>
        <w:t>lack in being’</w:t>
      </w:r>
      <w:r w:rsidRPr="0065659B">
        <w:rPr>
          <w:rStyle w:val="StyleUnderline"/>
        </w:rPr>
        <w:t xml:space="preserve"> needs full endorsement</w:t>
      </w:r>
      <w:r w:rsidRPr="004925F3">
        <w:rPr>
          <w:sz w:val="16"/>
        </w:rPr>
        <w:t xml:space="preserve"> (Pohl, 2020). This basically </w:t>
      </w:r>
      <w:r w:rsidRPr="0065659B">
        <w:rPr>
          <w:rStyle w:val="StyleUnderline"/>
        </w:rPr>
        <w:t xml:space="preserve">means abolishing the superego's injunction to </w:t>
      </w:r>
      <w:r w:rsidRPr="0065659B">
        <w:rPr>
          <w:rStyle w:val="Emphasis"/>
        </w:rPr>
        <w:t>enjoy climate change</w:t>
      </w:r>
      <w:r w:rsidRPr="004925F3">
        <w:rPr>
          <w:sz w:val="16"/>
        </w:rPr>
        <w:t xml:space="preserve"> without sacrificing oneself for ‘the rights of Nature’. </w:t>
      </w:r>
      <w:r w:rsidRPr="0065659B">
        <w:rPr>
          <w:rStyle w:val="StyleUnderline"/>
        </w:rPr>
        <w:t>Other than the climate fantasies identified above that</w:t>
      </w:r>
      <w:r w:rsidRPr="004925F3">
        <w:rPr>
          <w:sz w:val="16"/>
        </w:rPr>
        <w:t xml:space="preserve"> </w:t>
      </w:r>
      <w:r w:rsidRPr="0065659B">
        <w:rPr>
          <w:rStyle w:val="StyleUnderline"/>
        </w:rPr>
        <w:t xml:space="preserve">basically evoke a symptom of the </w:t>
      </w:r>
      <w:r w:rsidRPr="0065659B">
        <w:rPr>
          <w:rStyle w:val="Emphasis"/>
        </w:rPr>
        <w:t>repetitive failure to enjoy</w:t>
      </w:r>
      <w:r w:rsidRPr="004925F3">
        <w:rPr>
          <w:sz w:val="16"/>
        </w:rPr>
        <w:t xml:space="preserve">, caused by </w:t>
      </w:r>
      <w:r w:rsidRPr="0065659B">
        <w:rPr>
          <w:rStyle w:val="StyleUnderline"/>
        </w:rPr>
        <w:t>an Other who is imagined</w:t>
      </w:r>
      <w:r w:rsidRPr="004925F3">
        <w:rPr>
          <w:sz w:val="16"/>
        </w:rPr>
        <w:t xml:space="preserve"> </w:t>
      </w:r>
      <w:r w:rsidRPr="0065659B">
        <w:rPr>
          <w:rStyle w:val="StyleUnderline"/>
        </w:rPr>
        <w:t>standing in the way of ultimate</w:t>
      </w:r>
      <w:r w:rsidRPr="004925F3">
        <w:rPr>
          <w:sz w:val="16"/>
        </w:rPr>
        <w:t xml:space="preserve">, yet impossible, enjoyment, </w:t>
      </w:r>
      <w:r w:rsidRPr="0065659B">
        <w:rPr>
          <w:rStyle w:val="StyleUnderline"/>
        </w:rPr>
        <w:t>a recognition that the failure to enjoy is</w:t>
      </w:r>
      <w:r w:rsidRPr="004925F3">
        <w:rPr>
          <w:sz w:val="16"/>
        </w:rPr>
        <w:t xml:space="preserve"> </w:t>
      </w:r>
      <w:r w:rsidRPr="0065659B">
        <w:rPr>
          <w:rStyle w:val="StyleUnderline"/>
        </w:rPr>
        <w:t>constitutive to the subject</w:t>
      </w:r>
      <w:r w:rsidRPr="004925F3">
        <w:rPr>
          <w:sz w:val="16"/>
        </w:rPr>
        <w:t xml:space="preserve"> (and not external) </w:t>
      </w:r>
      <w:r w:rsidRPr="0065659B">
        <w:rPr>
          <w:rStyle w:val="StyleUnderline"/>
        </w:rPr>
        <w:t xml:space="preserve">potentially </w:t>
      </w:r>
      <w:r w:rsidRPr="0065659B">
        <w:rPr>
          <w:rStyle w:val="Emphasis"/>
        </w:rPr>
        <w:t>opens a terrain</w:t>
      </w:r>
      <w:r w:rsidRPr="0065659B">
        <w:rPr>
          <w:rStyle w:val="StyleUnderline"/>
        </w:rPr>
        <w:t xml:space="preserve"> for a </w:t>
      </w:r>
      <w:r w:rsidRPr="0065659B">
        <w:rPr>
          <w:rStyle w:val="Emphasis"/>
        </w:rPr>
        <w:t>truly political</w:t>
      </w:r>
      <w:r w:rsidRPr="0065659B">
        <w:rPr>
          <w:rStyle w:val="StyleUnderline"/>
        </w:rPr>
        <w:t xml:space="preserve"> </w:t>
      </w:r>
      <w:r w:rsidRPr="0065659B">
        <w:rPr>
          <w:rStyle w:val="Emphasis"/>
        </w:rPr>
        <w:t>enjoyment</w:t>
      </w:r>
      <w:r w:rsidRPr="0065659B">
        <w:rPr>
          <w:rStyle w:val="StyleUnderline"/>
        </w:rPr>
        <w:t xml:space="preserve"> of climate change. </w:t>
      </w:r>
      <w:r w:rsidRPr="004925F3">
        <w:rPr>
          <w:sz w:val="16"/>
        </w:rPr>
        <w:t xml:space="preserve">This implies </w:t>
      </w:r>
      <w:r w:rsidRPr="0065659B">
        <w:rPr>
          <w:rStyle w:val="StyleUnderline"/>
        </w:rPr>
        <w:t>reframing</w:t>
      </w:r>
      <w:r w:rsidRPr="004925F3">
        <w:rPr>
          <w:sz w:val="16"/>
        </w:rPr>
        <w:t xml:space="preserve"> enjoyment </w:t>
      </w:r>
      <w:r w:rsidRPr="0065659B">
        <w:rPr>
          <w:rStyle w:val="StyleUnderline"/>
        </w:rPr>
        <w:t>away</w:t>
      </w:r>
      <w:r w:rsidRPr="004925F3">
        <w:rPr>
          <w:sz w:val="16"/>
        </w:rPr>
        <w:t xml:space="preserve"> </w:t>
      </w:r>
      <w:r w:rsidRPr="0065659B">
        <w:rPr>
          <w:rStyle w:val="StyleUnderline"/>
        </w:rPr>
        <w:t>from</w:t>
      </w:r>
      <w:r w:rsidRPr="004925F3">
        <w:rPr>
          <w:sz w:val="16"/>
        </w:rPr>
        <w:t xml:space="preserve"> ‘</w:t>
      </w:r>
      <w:r w:rsidRPr="0065659B">
        <w:rPr>
          <w:rStyle w:val="StyleUnderline"/>
        </w:rPr>
        <w:t>sacrificing</w:t>
      </w:r>
      <w:r w:rsidRPr="004925F3">
        <w:rPr>
          <w:sz w:val="16"/>
        </w:rPr>
        <w:t xml:space="preserve"> in the name of Nature’, ‘</w:t>
      </w:r>
      <w:r w:rsidRPr="0065659B">
        <w:rPr>
          <w:rStyle w:val="StyleUnderline"/>
        </w:rPr>
        <w:t>passionately destroying Nature’,</w:t>
      </w:r>
      <w:r w:rsidRPr="004925F3">
        <w:rPr>
          <w:sz w:val="16"/>
        </w:rPr>
        <w:t xml:space="preserve"> or fetishistically </w:t>
      </w:r>
      <w:r w:rsidRPr="0065659B">
        <w:rPr>
          <w:rStyle w:val="StyleUnderline"/>
        </w:rPr>
        <w:t>displacing the issue to a question of greenhouse gases</w:t>
      </w:r>
      <w:r w:rsidRPr="004925F3">
        <w:rPr>
          <w:sz w:val="16"/>
        </w:rPr>
        <w:t xml:space="preserve">. Such </w:t>
      </w:r>
      <w:r w:rsidRPr="0065659B">
        <w:rPr>
          <w:rStyle w:val="Emphasis"/>
        </w:rPr>
        <w:t>traversing the fantasy</w:t>
      </w:r>
      <w:r w:rsidRPr="004925F3">
        <w:rPr>
          <w:sz w:val="16"/>
        </w:rPr>
        <w:t xml:space="preserve"> </w:t>
      </w:r>
      <w:r w:rsidRPr="0065659B">
        <w:rPr>
          <w:rStyle w:val="StyleUnderline"/>
        </w:rPr>
        <w:t>entails</w:t>
      </w:r>
      <w:r w:rsidRPr="004925F3">
        <w:rPr>
          <w:sz w:val="16"/>
        </w:rPr>
        <w:t xml:space="preserve"> a process of </w:t>
      </w:r>
      <w:r w:rsidRPr="0065659B">
        <w:rPr>
          <w:rStyle w:val="Emphasis"/>
        </w:rPr>
        <w:t>“subjective destitution</w:t>
      </w:r>
      <w:r w:rsidRPr="004925F3">
        <w:rPr>
          <w:sz w:val="16"/>
        </w:rPr>
        <w:t>” (Žižek, 2022), a condition whereby the attachment to object a (greenhouse gases) as the ‘thing’ around which salvation revolves is radically abandoned (and with it, the passionate attachment to the world as we know it) to make place for recognizing the constitutive emptiness or loss at the core of being. This involves a process of mourning</w:t>
      </w:r>
      <w:r w:rsidRPr="00F31435">
        <w:rPr>
          <w:rStyle w:val="StyleUnderline"/>
        </w:rPr>
        <w:t xml:space="preserve"> and melancholia</w:t>
      </w:r>
      <w:r w:rsidRPr="004925F3">
        <w:rPr>
          <w:sz w:val="16"/>
        </w:rPr>
        <w:t xml:space="preserve"> (Fletcher, 2018), a </w:t>
      </w:r>
      <w:r w:rsidRPr="00F31435">
        <w:rPr>
          <w:rStyle w:val="StyleUnderline"/>
        </w:rPr>
        <w:t>recognition of irretrievable</w:t>
      </w:r>
      <w:r w:rsidRPr="004925F3">
        <w:rPr>
          <w:sz w:val="16"/>
        </w:rPr>
        <w:t xml:space="preserve"> </w:t>
      </w:r>
      <w:r w:rsidRPr="00F31435">
        <w:rPr>
          <w:rStyle w:val="StyleUnderline"/>
        </w:rPr>
        <w:t>absence for which there is no substitute replacement (</w:t>
      </w:r>
      <w:r w:rsidRPr="004925F3">
        <w:rPr>
          <w:sz w:val="16"/>
        </w:rPr>
        <w:t xml:space="preserve">to be </w:t>
      </w:r>
      <w:r w:rsidRPr="00F31435">
        <w:rPr>
          <w:rStyle w:val="Emphasis"/>
        </w:rPr>
        <w:t>found in a ‘better’ climate</w:t>
      </w:r>
      <w:r w:rsidRPr="004925F3">
        <w:rPr>
          <w:sz w:val="16"/>
        </w:rPr>
        <w:t xml:space="preserve">). It is through this </w:t>
      </w:r>
      <w:r w:rsidRPr="00F31435">
        <w:rPr>
          <w:rStyle w:val="Emphasis"/>
        </w:rPr>
        <w:t>subjective destitution</w:t>
      </w:r>
      <w:r w:rsidRPr="004925F3">
        <w:rPr>
          <w:sz w:val="16"/>
        </w:rPr>
        <w:t xml:space="preserve"> – </w:t>
      </w:r>
      <w:r w:rsidRPr="00F31435">
        <w:rPr>
          <w:rStyle w:val="StyleUnderline"/>
        </w:rPr>
        <w:t>the loss of embracing a ‘lost’ nature or climate through managing</w:t>
      </w:r>
      <w:r w:rsidRPr="004925F3">
        <w:rPr>
          <w:sz w:val="16"/>
        </w:rPr>
        <w:t xml:space="preserve"> </w:t>
      </w:r>
      <w:r w:rsidRPr="00F31435">
        <w:rPr>
          <w:rStyle w:val="StyleUnderline"/>
        </w:rPr>
        <w:t>greenhouse gases</w:t>
      </w:r>
      <w:r w:rsidRPr="004925F3">
        <w:rPr>
          <w:sz w:val="16"/>
        </w:rPr>
        <w:t xml:space="preserve"> as harbinger for a ‘</w:t>
      </w:r>
      <w:r w:rsidRPr="00F31435">
        <w:rPr>
          <w:rStyle w:val="StyleUnderline"/>
        </w:rPr>
        <w:t xml:space="preserve">better’ or </w:t>
      </w:r>
      <w:r w:rsidRPr="00F31435">
        <w:rPr>
          <w:rStyle w:val="Emphasis"/>
        </w:rPr>
        <w:t>more just society</w:t>
      </w:r>
      <w:r w:rsidRPr="004925F3">
        <w:rPr>
          <w:sz w:val="16"/>
        </w:rPr>
        <w:t xml:space="preserve"> – as a </w:t>
      </w:r>
      <w:r w:rsidRPr="00F31435">
        <w:rPr>
          <w:rStyle w:val="StyleUnderline"/>
        </w:rPr>
        <w:t>process whereby one</w:t>
      </w:r>
      <w:r w:rsidRPr="004925F3">
        <w:rPr>
          <w:sz w:val="16"/>
        </w:rPr>
        <w:t xml:space="preserve"> loses </w:t>
      </w:r>
      <w:r w:rsidRPr="00F31435">
        <w:rPr>
          <w:rStyle w:val="StyleUnderline"/>
        </w:rPr>
        <w:t xml:space="preserve">oneself in </w:t>
      </w:r>
      <w:r w:rsidRPr="00F31435">
        <w:rPr>
          <w:rStyle w:val="Emphasis"/>
        </w:rPr>
        <w:t>renouncing the fantasmic nature</w:t>
      </w:r>
      <w:r w:rsidRPr="00F31435">
        <w:rPr>
          <w:rStyle w:val="StyleUnderline"/>
        </w:rPr>
        <w:t xml:space="preserve"> through which life secures a fragile sense of coherence</w:t>
      </w:r>
      <w:r w:rsidRPr="004925F3">
        <w:rPr>
          <w:sz w:val="16"/>
        </w:rPr>
        <w:t xml:space="preserve"> </w:t>
      </w:r>
      <w:r w:rsidRPr="00F31435">
        <w:rPr>
          <w:rStyle w:val="StyleUnderline"/>
        </w:rPr>
        <w:t xml:space="preserve">that a </w:t>
      </w:r>
      <w:r w:rsidRPr="00F31435">
        <w:rPr>
          <w:rStyle w:val="Emphasis"/>
        </w:rPr>
        <w:t>new path might open toward</w:t>
      </w:r>
      <w:r w:rsidRPr="00F31435">
        <w:rPr>
          <w:rStyle w:val="StyleUnderline"/>
        </w:rPr>
        <w:t xml:space="preserve"> a </w:t>
      </w:r>
      <w:r w:rsidRPr="00F31435">
        <w:rPr>
          <w:rStyle w:val="Emphasis"/>
        </w:rPr>
        <w:t>Real</w:t>
      </w:r>
      <w:r w:rsidRPr="00F31435">
        <w:rPr>
          <w:rStyle w:val="StyleUnderline"/>
        </w:rPr>
        <w:t xml:space="preserve"> </w:t>
      </w:r>
      <w:r w:rsidRPr="00F31435">
        <w:rPr>
          <w:rStyle w:val="Emphasis"/>
        </w:rPr>
        <w:t>enjoyment</w:t>
      </w:r>
      <w:r w:rsidRPr="00F31435">
        <w:rPr>
          <w:rStyle w:val="StyleUnderline"/>
        </w:rPr>
        <w:t xml:space="preserve"> of climate change</w:t>
      </w:r>
      <w:r w:rsidRPr="004925F3">
        <w:rPr>
          <w:sz w:val="16"/>
        </w:rPr>
        <w:t xml:space="preserve">. The realization of the </w:t>
      </w:r>
      <w:r w:rsidRPr="00F31435">
        <w:rPr>
          <w:rStyle w:val="StyleUnderline"/>
        </w:rPr>
        <w:t>absence of a stable</w:t>
      </w:r>
      <w:r w:rsidRPr="004925F3">
        <w:rPr>
          <w:sz w:val="16"/>
        </w:rPr>
        <w:t xml:space="preserve"> core at the heart of the climate situation </w:t>
      </w:r>
      <w:r w:rsidRPr="00F31435">
        <w:rPr>
          <w:rStyle w:val="StyleUnderline"/>
        </w:rPr>
        <w:t>forces one to consider the possibility of a Real enjoyment of climate change.</w:t>
      </w:r>
    </w:p>
    <w:p w14:paraId="4CE87330" w14:textId="77777777" w:rsidR="004E3975" w:rsidRPr="004925F3" w:rsidRDefault="004E3975" w:rsidP="004E3975">
      <w:pPr>
        <w:rPr>
          <w:sz w:val="16"/>
        </w:rPr>
      </w:pPr>
      <w:r w:rsidRPr="004925F3">
        <w:rPr>
          <w:sz w:val="16"/>
        </w:rPr>
        <w:t>As McGowan emphasizes:</w:t>
      </w:r>
    </w:p>
    <w:p w14:paraId="0C97D5F4" w14:textId="77777777" w:rsidR="004E3975" w:rsidRPr="004925F3" w:rsidRDefault="004E3975" w:rsidP="004E3975">
      <w:pPr>
        <w:rPr>
          <w:sz w:val="16"/>
        </w:rPr>
      </w:pPr>
      <w:r w:rsidRPr="004925F3">
        <w:rPr>
          <w:rStyle w:val="Emphasis"/>
        </w:rPr>
        <w:t>Real</w:t>
      </w:r>
      <w:r w:rsidRPr="004925F3">
        <w:rPr>
          <w:rStyle w:val="StyleUnderline"/>
        </w:rPr>
        <w:t xml:space="preserve"> enjoyment occurs when the </w:t>
      </w:r>
      <w:r w:rsidRPr="004925F3">
        <w:rPr>
          <w:rStyle w:val="Emphasis"/>
        </w:rPr>
        <w:t>subject abandons the security</w:t>
      </w:r>
      <w:r w:rsidRPr="004925F3">
        <w:rPr>
          <w:rStyle w:val="StyleUnderline"/>
        </w:rPr>
        <w:t xml:space="preserve"> of its symbolic identity</w:t>
      </w:r>
      <w:r w:rsidRPr="004925F3">
        <w:rPr>
          <w:sz w:val="16"/>
        </w:rPr>
        <w:t xml:space="preserve"> and thereby </w:t>
      </w:r>
      <w:r w:rsidRPr="004925F3">
        <w:rPr>
          <w:rStyle w:val="StyleUnderline"/>
        </w:rPr>
        <w:t>breaks from the constraints of the symbolic order</w:t>
      </w:r>
      <w:r w:rsidRPr="004925F3">
        <w:rPr>
          <w:sz w:val="16"/>
        </w:rPr>
        <w:t xml:space="preserve">. In this enjoyment, the </w:t>
      </w:r>
      <w:r w:rsidRPr="004925F3">
        <w:rPr>
          <w:rStyle w:val="Emphasis"/>
        </w:rPr>
        <w:t>rules of the symbolic game</w:t>
      </w:r>
      <w:r w:rsidRPr="004925F3">
        <w:rPr>
          <w:rStyle w:val="StyleUnderline"/>
        </w:rPr>
        <w:t xml:space="preserve"> </w:t>
      </w:r>
      <w:r w:rsidRPr="004925F3">
        <w:rPr>
          <w:rStyle w:val="Emphasis"/>
        </w:rPr>
        <w:t>cease to apply</w:t>
      </w:r>
      <w:r w:rsidRPr="004925F3">
        <w:rPr>
          <w:sz w:val="16"/>
        </w:rPr>
        <w:t xml:space="preserve">. The </w:t>
      </w:r>
      <w:r w:rsidRPr="004925F3">
        <w:rPr>
          <w:rStyle w:val="StyleUnderline"/>
        </w:rPr>
        <w:t>subject neither obeys nor disobeys</w:t>
      </w:r>
      <w:r w:rsidRPr="004925F3">
        <w:rPr>
          <w:sz w:val="16"/>
        </w:rPr>
        <w:t xml:space="preserve"> … Thus, </w:t>
      </w:r>
      <w:r w:rsidRPr="004925F3">
        <w:rPr>
          <w:rStyle w:val="StyleUnderline"/>
        </w:rPr>
        <w:t>enjoyment</w:t>
      </w:r>
      <w:r w:rsidRPr="004925F3">
        <w:rPr>
          <w:sz w:val="16"/>
        </w:rPr>
        <w:t xml:space="preserve"> in the </w:t>
      </w:r>
      <w:r w:rsidRPr="004925F3">
        <w:rPr>
          <w:rStyle w:val="StyleUnderline"/>
        </w:rPr>
        <w:t>Real</w:t>
      </w:r>
      <w:r w:rsidRPr="004925F3">
        <w:rPr>
          <w:sz w:val="16"/>
        </w:rPr>
        <w:t xml:space="preserve"> is a </w:t>
      </w:r>
      <w:r w:rsidRPr="004925F3">
        <w:rPr>
          <w:rStyle w:val="StyleUnderline"/>
        </w:rPr>
        <w:t>radical</w:t>
      </w:r>
      <w:r w:rsidRPr="004925F3">
        <w:rPr>
          <w:sz w:val="16"/>
        </w:rPr>
        <w:t xml:space="preserve"> experience, but at the same time it is </w:t>
      </w:r>
      <w:r w:rsidRPr="004925F3">
        <w:rPr>
          <w:rStyle w:val="StyleUnderline"/>
        </w:rPr>
        <w:t xml:space="preserve">necessarily traumatic </w:t>
      </w:r>
      <w:r w:rsidRPr="004925F3">
        <w:rPr>
          <w:sz w:val="16"/>
        </w:rPr>
        <w:t xml:space="preserve">because it leaves the subject without any ground on which to stand. … </w:t>
      </w:r>
      <w:r w:rsidRPr="004925F3">
        <w:rPr>
          <w:rStyle w:val="StyleUnderline"/>
        </w:rPr>
        <w:t xml:space="preserve">Real enjoyment depends on the </w:t>
      </w:r>
      <w:r w:rsidRPr="004925F3">
        <w:rPr>
          <w:rStyle w:val="Emphasis"/>
        </w:rPr>
        <w:t>refusal</w:t>
      </w:r>
      <w:r w:rsidRPr="004925F3">
        <w:rPr>
          <w:rStyle w:val="StyleUnderline"/>
        </w:rPr>
        <w:t xml:space="preserve"> of the image of </w:t>
      </w:r>
      <w:r w:rsidRPr="004925F3">
        <w:rPr>
          <w:rStyle w:val="Emphasis"/>
        </w:rPr>
        <w:t>completion</w:t>
      </w:r>
      <w:r w:rsidRPr="004925F3">
        <w:rPr>
          <w:sz w:val="16"/>
        </w:rPr>
        <w:t xml:space="preserve"> … </w:t>
      </w:r>
      <w:r w:rsidRPr="004925F3">
        <w:rPr>
          <w:rStyle w:val="StyleUnderline"/>
        </w:rPr>
        <w:t>Because Real enjoyment poses such a threat to the social order</w:t>
      </w:r>
      <w:r w:rsidRPr="004925F3">
        <w:rPr>
          <w:sz w:val="16"/>
        </w:rPr>
        <w:t xml:space="preserve">, the </w:t>
      </w:r>
      <w:r w:rsidRPr="004925F3">
        <w:rPr>
          <w:rStyle w:val="Emphasis"/>
        </w:rPr>
        <w:t>contemporary command</w:t>
      </w:r>
      <w:r w:rsidRPr="004925F3">
        <w:rPr>
          <w:sz w:val="16"/>
        </w:rPr>
        <w:t xml:space="preserve"> to enjoy </w:t>
      </w:r>
      <w:r w:rsidRPr="004925F3">
        <w:rPr>
          <w:rStyle w:val="StyleUnderline"/>
        </w:rPr>
        <w:t>cannot find an outlet in this kind of enjoyment</w:t>
      </w:r>
      <w:r w:rsidRPr="004925F3">
        <w:rPr>
          <w:sz w:val="16"/>
        </w:rPr>
        <w:t>. (McGowan, 2004, pages 70–71)</w:t>
      </w:r>
    </w:p>
    <w:p w14:paraId="37F79921" w14:textId="77777777" w:rsidR="004E3975" w:rsidRPr="004925F3" w:rsidRDefault="004E3975" w:rsidP="004E3975">
      <w:pPr>
        <w:rPr>
          <w:rStyle w:val="StyleUnderline"/>
        </w:rPr>
      </w:pPr>
      <w:r w:rsidRPr="004925F3">
        <w:rPr>
          <w:rStyle w:val="StyleUnderline"/>
        </w:rPr>
        <w:t>Encircling</w:t>
      </w:r>
      <w:r w:rsidRPr="004925F3">
        <w:rPr>
          <w:sz w:val="16"/>
        </w:rPr>
        <w:t xml:space="preserve"> the </w:t>
      </w:r>
      <w:r w:rsidRPr="004925F3">
        <w:rPr>
          <w:rStyle w:val="StyleUnderline"/>
        </w:rPr>
        <w:t>Real of climate change implies</w:t>
      </w:r>
      <w:r w:rsidRPr="004925F3">
        <w:rPr>
          <w:sz w:val="16"/>
        </w:rPr>
        <w:t xml:space="preserve">, among other things, the </w:t>
      </w:r>
      <w:r w:rsidRPr="004925F3">
        <w:rPr>
          <w:rStyle w:val="StyleUnderline"/>
        </w:rPr>
        <w:t>transformation</w:t>
      </w:r>
      <w:r w:rsidRPr="004925F3">
        <w:rPr>
          <w:sz w:val="16"/>
        </w:rPr>
        <w:t xml:space="preserve"> and re-symbolisation of the imaginary upon which the </w:t>
      </w:r>
      <w:r w:rsidRPr="004925F3">
        <w:rPr>
          <w:rStyle w:val="StyleUnderline"/>
        </w:rPr>
        <w:t>need and urgency of environmental</w:t>
      </w:r>
      <w:r w:rsidRPr="004925F3">
        <w:rPr>
          <w:sz w:val="16"/>
        </w:rPr>
        <w:t xml:space="preserve"> action is </w:t>
      </w:r>
      <w:r w:rsidRPr="004925F3">
        <w:rPr>
          <w:rStyle w:val="StyleUnderline"/>
        </w:rPr>
        <w:t>legitimized and sustained</w:t>
      </w:r>
      <w:r w:rsidRPr="004925F3">
        <w:rPr>
          <w:sz w:val="16"/>
        </w:rPr>
        <w:t xml:space="preserve">. What it takes is an </w:t>
      </w:r>
      <w:r w:rsidRPr="004925F3">
        <w:rPr>
          <w:rStyle w:val="StyleUnderline"/>
        </w:rPr>
        <w:t>anamorphic gaze that looks in an ‘awry’</w:t>
      </w:r>
      <w:r w:rsidRPr="004925F3">
        <w:rPr>
          <w:sz w:val="16"/>
        </w:rPr>
        <w:t xml:space="preserve"> (see Žižek, 1992) way at the </w:t>
      </w:r>
      <w:r w:rsidRPr="004925F3">
        <w:rPr>
          <w:rStyle w:val="Emphasis"/>
        </w:rPr>
        <w:t>imaginaries</w:t>
      </w:r>
      <w:r w:rsidRPr="004925F3">
        <w:rPr>
          <w:rStyle w:val="StyleUnderline"/>
        </w:rPr>
        <w:t xml:space="preserve"> that underlie the </w:t>
      </w:r>
      <w:r w:rsidRPr="004925F3">
        <w:rPr>
          <w:rStyle w:val="Emphasis"/>
        </w:rPr>
        <w:t>impulse to engage politically</w:t>
      </w:r>
      <w:r w:rsidRPr="004925F3">
        <w:rPr>
          <w:rStyle w:val="StyleUnderline"/>
        </w:rPr>
        <w:t xml:space="preserve"> with climate change</w:t>
      </w:r>
      <w:r w:rsidRPr="004925F3">
        <w:rPr>
          <w:sz w:val="16"/>
        </w:rPr>
        <w:t>. This might offer a glimpse of the (</w:t>
      </w:r>
      <w:r w:rsidRPr="004925F3">
        <w:rPr>
          <w:rStyle w:val="StyleUnderline"/>
        </w:rPr>
        <w:t xml:space="preserve">political) Real of the situation and disclose the </w:t>
      </w:r>
      <w:r w:rsidRPr="004925F3">
        <w:rPr>
          <w:rStyle w:val="Emphasis"/>
        </w:rPr>
        <w:t>structure of the fantasies</w:t>
      </w:r>
      <w:r w:rsidRPr="004925F3">
        <w:rPr>
          <w:sz w:val="16"/>
        </w:rPr>
        <w:t xml:space="preserve"> that </w:t>
      </w:r>
      <w:r w:rsidRPr="004925F3">
        <w:rPr>
          <w:rStyle w:val="Emphasis"/>
        </w:rPr>
        <w:t>drive</w:t>
      </w:r>
      <w:r w:rsidRPr="004925F3">
        <w:rPr>
          <w:sz w:val="16"/>
        </w:rPr>
        <w:t xml:space="preserve"> the </w:t>
      </w:r>
      <w:r w:rsidRPr="004925F3">
        <w:rPr>
          <w:rStyle w:val="StyleUnderline"/>
        </w:rPr>
        <w:t xml:space="preserve">current impotent </w:t>
      </w:r>
      <w:r w:rsidRPr="004925F3">
        <w:rPr>
          <w:rStyle w:val="Emphasis"/>
        </w:rPr>
        <w:t>climate actions</w:t>
      </w:r>
      <w:r w:rsidRPr="004925F3">
        <w:rPr>
          <w:sz w:val="16"/>
        </w:rPr>
        <w:t xml:space="preserve">. The </w:t>
      </w:r>
      <w:r w:rsidRPr="004925F3">
        <w:rPr>
          <w:rStyle w:val="StyleUnderline"/>
        </w:rPr>
        <w:t>hegemonic</w:t>
      </w:r>
      <w:r w:rsidRPr="004925F3">
        <w:rPr>
          <w:sz w:val="16"/>
        </w:rPr>
        <w:t xml:space="preserve"> and symptomatic </w:t>
      </w:r>
      <w:r w:rsidRPr="004925F3">
        <w:rPr>
          <w:rStyle w:val="StyleUnderline"/>
        </w:rPr>
        <w:t>base</w:t>
      </w:r>
      <w:r w:rsidRPr="004925F3">
        <w:rPr>
          <w:sz w:val="16"/>
        </w:rPr>
        <w:t xml:space="preserve"> upon which the </w:t>
      </w:r>
      <w:r w:rsidRPr="004925F3">
        <w:rPr>
          <w:rStyle w:val="StyleUnderline"/>
        </w:rPr>
        <w:t>legitimacy</w:t>
      </w:r>
      <w:r w:rsidRPr="004925F3">
        <w:rPr>
          <w:sz w:val="16"/>
        </w:rPr>
        <w:t xml:space="preserve"> of the </w:t>
      </w:r>
      <w:r w:rsidRPr="004925F3">
        <w:rPr>
          <w:rStyle w:val="StyleUnderline"/>
        </w:rPr>
        <w:t xml:space="preserve">environmental discourse </w:t>
      </w:r>
      <w:r w:rsidRPr="004925F3">
        <w:rPr>
          <w:sz w:val="16"/>
        </w:rPr>
        <w:t xml:space="preserve">and practice of both mainstream and </w:t>
      </w:r>
      <w:r w:rsidRPr="004925F3">
        <w:rPr>
          <w:rStyle w:val="StyleUnderline"/>
        </w:rPr>
        <w:t xml:space="preserve">more activist climate movements is predicated rests, </w:t>
      </w:r>
      <w:r w:rsidRPr="004925F3">
        <w:rPr>
          <w:sz w:val="16"/>
        </w:rPr>
        <w:t xml:space="preserve">we contend, </w:t>
      </w:r>
      <w:r w:rsidRPr="004925F3">
        <w:rPr>
          <w:rStyle w:val="Emphasis"/>
        </w:rPr>
        <w:t>upon repressed traumas</w:t>
      </w:r>
      <w:r w:rsidRPr="004925F3">
        <w:rPr>
          <w:sz w:val="16"/>
        </w:rPr>
        <w:t xml:space="preserve">, </w:t>
      </w:r>
      <w:r w:rsidRPr="004925F3">
        <w:rPr>
          <w:rStyle w:val="StyleUnderline"/>
        </w:rPr>
        <w:t>which are displaced onto a fantasmagorical imaginary</w:t>
      </w:r>
      <w:r w:rsidRPr="004925F3">
        <w:rPr>
          <w:sz w:val="16"/>
        </w:rPr>
        <w:t xml:space="preserve"> (see Swyngedouw, 2022a, 2022d). </w:t>
      </w:r>
      <w:r w:rsidRPr="004925F3">
        <w:rPr>
          <w:rStyle w:val="StyleUnderline"/>
        </w:rPr>
        <w:t>Opening</w:t>
      </w:r>
      <w:r w:rsidRPr="004925F3">
        <w:rPr>
          <w:sz w:val="16"/>
        </w:rPr>
        <w:t xml:space="preserve"> </w:t>
      </w:r>
      <w:r w:rsidRPr="004925F3">
        <w:rPr>
          <w:rStyle w:val="Emphasis"/>
        </w:rPr>
        <w:t>different political-ecological</w:t>
      </w:r>
      <w:r w:rsidRPr="004925F3">
        <w:rPr>
          <w:sz w:val="16"/>
        </w:rPr>
        <w:t xml:space="preserve"> </w:t>
      </w:r>
      <w:r w:rsidRPr="004925F3">
        <w:rPr>
          <w:rStyle w:val="Emphasis"/>
        </w:rPr>
        <w:t>trajectories</w:t>
      </w:r>
      <w:r w:rsidRPr="004925F3">
        <w:rPr>
          <w:sz w:val="16"/>
        </w:rPr>
        <w:t xml:space="preserve"> </w:t>
      </w:r>
      <w:r w:rsidRPr="004925F3">
        <w:rPr>
          <w:rStyle w:val="StyleUnderline"/>
        </w:rPr>
        <w:t>requires transgressing the fantasies that conceal these traumas</w:t>
      </w:r>
      <w:r w:rsidRPr="004925F3">
        <w:rPr>
          <w:sz w:val="16"/>
        </w:rPr>
        <w:t xml:space="preserve">. In other words, if it is true that “[r]ather than adjusting analysands to </w:t>
      </w:r>
      <w:r w:rsidRPr="004925F3">
        <w:rPr>
          <w:rStyle w:val="StyleUnderline"/>
        </w:rPr>
        <w:t>accept the world or become satisfied with it, [psycho]analysis works to break them from their compromise satisfaction, thus holding out the possibility of a Real enjoyment”</w:t>
      </w:r>
      <w:r w:rsidRPr="004925F3">
        <w:rPr>
          <w:sz w:val="16"/>
        </w:rPr>
        <w:t xml:space="preserve"> (McGowan, 2004, page 223), then, we propose, something similar holds true for a </w:t>
      </w:r>
      <w:r w:rsidRPr="004925F3">
        <w:rPr>
          <w:rStyle w:val="StyleUnderline"/>
        </w:rPr>
        <w:t>psychoanalytic account of climate change enjoyment.</w:t>
      </w:r>
    </w:p>
    <w:p w14:paraId="30BA5644" w14:textId="77777777" w:rsidR="004E3975" w:rsidRPr="004925F3" w:rsidRDefault="004E3975" w:rsidP="004E3975">
      <w:pPr>
        <w:rPr>
          <w:sz w:val="16"/>
        </w:rPr>
      </w:pPr>
      <w:r w:rsidRPr="004925F3">
        <w:rPr>
          <w:sz w:val="16"/>
        </w:rPr>
        <w:t xml:space="preserve">Embracing a Real enjoyment of climate change requires breaking with “Mother Nature” once and for all. Above, we have </w:t>
      </w:r>
      <w:r w:rsidRPr="004925F3">
        <w:rPr>
          <w:rStyle w:val="StyleUnderline"/>
        </w:rPr>
        <w:t xml:space="preserve">emphasized that much of today's </w:t>
      </w:r>
      <w:r w:rsidRPr="004925F3">
        <w:rPr>
          <w:rStyle w:val="Emphasis"/>
        </w:rPr>
        <w:t>political response</w:t>
      </w:r>
      <w:r w:rsidRPr="004925F3">
        <w:rPr>
          <w:rStyle w:val="StyleUnderline"/>
        </w:rPr>
        <w:t xml:space="preserve"> to climate change still relies on a </w:t>
      </w:r>
      <w:r w:rsidRPr="004925F3">
        <w:rPr>
          <w:rStyle w:val="Emphasis"/>
        </w:rPr>
        <w:t>fantasy</w:t>
      </w:r>
      <w:r w:rsidRPr="004925F3">
        <w:rPr>
          <w:rStyle w:val="StyleUnderline"/>
        </w:rPr>
        <w:t xml:space="preserve"> of Nature as (m)Other</w:t>
      </w:r>
      <w:r w:rsidRPr="004925F3">
        <w:rPr>
          <w:sz w:val="16"/>
        </w:rPr>
        <w:t xml:space="preserve">. </w:t>
      </w:r>
      <w:r w:rsidRPr="004925F3">
        <w:rPr>
          <w:rStyle w:val="StyleUnderline"/>
        </w:rPr>
        <w:t>Nature</w:t>
      </w:r>
      <w:r w:rsidRPr="004925F3">
        <w:rPr>
          <w:sz w:val="16"/>
        </w:rPr>
        <w:t xml:space="preserve"> either functions as a </w:t>
      </w:r>
      <w:r w:rsidRPr="004925F3">
        <w:rPr>
          <w:rStyle w:val="StyleUnderline"/>
        </w:rPr>
        <w:t>realm of libidinal attachment</w:t>
      </w:r>
      <w:r w:rsidRPr="004925F3">
        <w:rPr>
          <w:sz w:val="16"/>
        </w:rPr>
        <w:t xml:space="preserve"> from </w:t>
      </w:r>
      <w:r w:rsidRPr="004925F3">
        <w:rPr>
          <w:rStyle w:val="StyleUnderline"/>
        </w:rPr>
        <w:t>which you take what you want and which you enjoy as long as the supply lasts</w:t>
      </w:r>
      <w:r w:rsidRPr="004925F3">
        <w:rPr>
          <w:sz w:val="16"/>
        </w:rPr>
        <w:t xml:space="preserve">, as a place of </w:t>
      </w:r>
      <w:r w:rsidRPr="004925F3">
        <w:rPr>
          <w:rStyle w:val="Emphasis"/>
        </w:rPr>
        <w:t>nostalgic</w:t>
      </w:r>
      <w:r w:rsidRPr="004925F3">
        <w:rPr>
          <w:sz w:val="16"/>
        </w:rPr>
        <w:t xml:space="preserve"> </w:t>
      </w:r>
      <w:r w:rsidRPr="004925F3">
        <w:rPr>
          <w:rStyle w:val="Emphasis"/>
        </w:rPr>
        <w:t>longing</w:t>
      </w:r>
      <w:r w:rsidRPr="004925F3">
        <w:rPr>
          <w:sz w:val="16"/>
        </w:rPr>
        <w:t xml:space="preserve"> to </w:t>
      </w:r>
      <w:r w:rsidRPr="004925F3">
        <w:rPr>
          <w:rStyle w:val="StyleUnderline"/>
        </w:rPr>
        <w:t>which one tries to return at all costs</w:t>
      </w:r>
      <w:r w:rsidRPr="004925F3">
        <w:rPr>
          <w:sz w:val="16"/>
        </w:rPr>
        <w:t xml:space="preserve">, a </w:t>
      </w:r>
      <w:r w:rsidRPr="004925F3">
        <w:rPr>
          <w:rStyle w:val="Emphasis"/>
        </w:rPr>
        <w:t>lost arcadia</w:t>
      </w:r>
      <w:r w:rsidRPr="004925F3">
        <w:rPr>
          <w:sz w:val="16"/>
        </w:rPr>
        <w:t xml:space="preserve"> of </w:t>
      </w:r>
      <w:r w:rsidRPr="004925F3">
        <w:rPr>
          <w:rStyle w:val="StyleUnderline"/>
        </w:rPr>
        <w:t>ultimate enjoyment</w:t>
      </w:r>
      <w:r w:rsidRPr="004925F3">
        <w:rPr>
          <w:sz w:val="16"/>
        </w:rPr>
        <w:t xml:space="preserve">, which has been </w:t>
      </w:r>
      <w:r w:rsidRPr="004925F3">
        <w:rPr>
          <w:rStyle w:val="StyleUnderline"/>
        </w:rPr>
        <w:t>ruined recklessly</w:t>
      </w:r>
      <w:r w:rsidRPr="004925F3">
        <w:rPr>
          <w:sz w:val="16"/>
        </w:rPr>
        <w:t xml:space="preserve">, or as an </w:t>
      </w:r>
      <w:r w:rsidRPr="004925F3">
        <w:rPr>
          <w:rStyle w:val="Emphasis"/>
        </w:rPr>
        <w:t>“enemy”</w:t>
      </w:r>
      <w:r w:rsidRPr="004925F3">
        <w:rPr>
          <w:rStyle w:val="StyleUnderline"/>
        </w:rPr>
        <w:t xml:space="preserve"> against whom it is necessary to defend</w:t>
      </w:r>
      <w:r w:rsidRPr="004925F3">
        <w:rPr>
          <w:sz w:val="16"/>
        </w:rPr>
        <w:t xml:space="preserve"> </w:t>
      </w:r>
      <w:r w:rsidRPr="004925F3">
        <w:rPr>
          <w:rStyle w:val="StyleUnderline"/>
        </w:rPr>
        <w:t>oneself</w:t>
      </w:r>
      <w:r w:rsidRPr="004925F3">
        <w:rPr>
          <w:sz w:val="16"/>
        </w:rPr>
        <w:t xml:space="preserve">.11 In these cases, </w:t>
      </w:r>
      <w:r w:rsidRPr="004925F3">
        <w:rPr>
          <w:rStyle w:val="StyleUnderline"/>
        </w:rPr>
        <w:t xml:space="preserve">Nature receives its attention as a </w:t>
      </w:r>
      <w:r w:rsidRPr="004925F3">
        <w:rPr>
          <w:rStyle w:val="Emphasis"/>
        </w:rPr>
        <w:t>phantasmatic figure of the Other</w:t>
      </w:r>
      <w:r w:rsidRPr="004925F3">
        <w:rPr>
          <w:sz w:val="16"/>
        </w:rPr>
        <w:t xml:space="preserve">. That is why </w:t>
      </w:r>
      <w:r w:rsidRPr="004925F3">
        <w:rPr>
          <w:rStyle w:val="StyleUnderline"/>
        </w:rPr>
        <w:t>one can use it, reify it,</w:t>
      </w:r>
      <w:r w:rsidRPr="004925F3">
        <w:rPr>
          <w:sz w:val="16"/>
        </w:rPr>
        <w:t xml:space="preserve"> and </w:t>
      </w:r>
      <w:r w:rsidRPr="004925F3">
        <w:rPr>
          <w:rStyle w:val="StyleUnderline"/>
        </w:rPr>
        <w:t>abuse it on the one hand</w:t>
      </w:r>
      <w:r w:rsidRPr="004925F3">
        <w:rPr>
          <w:sz w:val="16"/>
        </w:rPr>
        <w:t xml:space="preserve">, and </w:t>
      </w:r>
      <w:r w:rsidRPr="004925F3">
        <w:rPr>
          <w:rStyle w:val="StyleUnderline"/>
        </w:rPr>
        <w:t xml:space="preserve">strive and long for it, on the other. </w:t>
      </w:r>
      <w:r w:rsidRPr="004925F3">
        <w:rPr>
          <w:sz w:val="16"/>
        </w:rPr>
        <w:t>Nature is here situated ‘out there’, as a realm that exists, or at least existed, apart from and next to our actions.</w:t>
      </w:r>
    </w:p>
    <w:p w14:paraId="778C28EB" w14:textId="77777777" w:rsidR="004E3975" w:rsidRPr="004925F3" w:rsidRDefault="004E3975" w:rsidP="004E3975">
      <w:pPr>
        <w:rPr>
          <w:sz w:val="16"/>
        </w:rPr>
      </w:pPr>
      <w:r w:rsidRPr="004925F3">
        <w:rPr>
          <w:sz w:val="16"/>
        </w:rPr>
        <w:t xml:space="preserve">This </w:t>
      </w:r>
      <w:r w:rsidRPr="004925F3">
        <w:rPr>
          <w:rStyle w:val="StyleUnderline"/>
        </w:rPr>
        <w:t>fantasy</w:t>
      </w:r>
      <w:r w:rsidRPr="004925F3">
        <w:rPr>
          <w:sz w:val="16"/>
        </w:rPr>
        <w:t xml:space="preserve"> of </w:t>
      </w:r>
      <w:r w:rsidRPr="004925F3">
        <w:rPr>
          <w:rStyle w:val="StyleUnderline"/>
        </w:rPr>
        <w:t>Nature</w:t>
      </w:r>
      <w:r w:rsidRPr="004925F3">
        <w:rPr>
          <w:sz w:val="16"/>
        </w:rPr>
        <w:t xml:space="preserve"> as mOther is particularly </w:t>
      </w:r>
      <w:r w:rsidRPr="004925F3">
        <w:rPr>
          <w:rStyle w:val="StyleUnderline"/>
        </w:rPr>
        <w:t>prevalent in the idea of a Nature to which we could return if we defeated climate chang</w:t>
      </w:r>
      <w:r w:rsidRPr="004925F3">
        <w:rPr>
          <w:sz w:val="16"/>
        </w:rPr>
        <w:t xml:space="preserve">e. While in the </w:t>
      </w:r>
      <w:r w:rsidRPr="004925F3">
        <w:rPr>
          <w:rStyle w:val="StyleUnderline"/>
        </w:rPr>
        <w:t>pleasurable destruction of Nature</w:t>
      </w:r>
      <w:r w:rsidRPr="004925F3">
        <w:rPr>
          <w:sz w:val="16"/>
        </w:rPr>
        <w:t xml:space="preserve"> it is at least clear that in the </w:t>
      </w:r>
      <w:r w:rsidRPr="004925F3">
        <w:rPr>
          <w:rStyle w:val="StyleUnderline"/>
        </w:rPr>
        <w:t>end there will not be much left of Nature when humans are done with it,</w:t>
      </w:r>
      <w:r w:rsidRPr="004925F3">
        <w:rPr>
          <w:sz w:val="16"/>
        </w:rPr>
        <w:t xml:space="preserve"> the idea of a return to Nature is not even able to accept this. Here, the </w:t>
      </w:r>
      <w:r w:rsidRPr="004925F3">
        <w:rPr>
          <w:rStyle w:val="StyleUnderline"/>
        </w:rPr>
        <w:t>subject</w:t>
      </w:r>
      <w:r w:rsidRPr="004925F3">
        <w:rPr>
          <w:sz w:val="16"/>
        </w:rPr>
        <w:t xml:space="preserve"> gets </w:t>
      </w:r>
      <w:r w:rsidRPr="004925F3">
        <w:rPr>
          <w:rStyle w:val="StyleUnderline"/>
        </w:rPr>
        <w:t>fully caught in the lure of</w:t>
      </w:r>
      <w:r w:rsidRPr="004925F3">
        <w:rPr>
          <w:sz w:val="16"/>
        </w:rPr>
        <w:t xml:space="preserve"> </w:t>
      </w:r>
      <w:r w:rsidRPr="004925F3">
        <w:rPr>
          <w:rStyle w:val="Emphasis"/>
        </w:rPr>
        <w:t>fantasy</w:t>
      </w:r>
      <w:r w:rsidRPr="004925F3">
        <w:rPr>
          <w:sz w:val="16"/>
        </w:rPr>
        <w:t xml:space="preserve">. While in this fantasy, </w:t>
      </w:r>
      <w:r w:rsidRPr="004925F3">
        <w:rPr>
          <w:rStyle w:val="StyleUnderline"/>
        </w:rPr>
        <w:t>“Nature as a big Mother is just another image of the divine big Other”</w:t>
      </w:r>
      <w:r w:rsidRPr="004925F3">
        <w:rPr>
          <w:sz w:val="16"/>
        </w:rPr>
        <w:t xml:space="preserve"> (Žižek, 2016, page 31), a </w:t>
      </w:r>
      <w:r w:rsidRPr="004925F3">
        <w:rPr>
          <w:rStyle w:val="StyleUnderline"/>
        </w:rPr>
        <w:t>Real</w:t>
      </w:r>
      <w:r w:rsidRPr="004925F3">
        <w:rPr>
          <w:sz w:val="16"/>
        </w:rPr>
        <w:t xml:space="preserve"> </w:t>
      </w:r>
      <w:r w:rsidRPr="004925F3">
        <w:rPr>
          <w:rStyle w:val="StyleUnderline"/>
        </w:rPr>
        <w:t>enjoyment</w:t>
      </w:r>
      <w:r w:rsidRPr="004925F3">
        <w:rPr>
          <w:sz w:val="16"/>
        </w:rPr>
        <w:t xml:space="preserve"> of climate change is </w:t>
      </w:r>
      <w:r w:rsidRPr="004925F3">
        <w:rPr>
          <w:rStyle w:val="StyleUnderline"/>
        </w:rPr>
        <w:t>based on the premise that the big</w:t>
      </w:r>
      <w:r w:rsidRPr="004925F3">
        <w:rPr>
          <w:sz w:val="16"/>
        </w:rPr>
        <w:t xml:space="preserve"> </w:t>
      </w:r>
      <w:r w:rsidRPr="004925F3">
        <w:rPr>
          <w:rStyle w:val="StyleUnderline"/>
        </w:rPr>
        <w:t>mOther does not exist</w:t>
      </w:r>
      <w:r w:rsidRPr="004925F3">
        <w:rPr>
          <w:sz w:val="16"/>
        </w:rPr>
        <w:t>. The only kind of nature a Real enjoyment of climate change can rely on is what Lacan calls “rotten” nature, a nature that is not natural, but unnatural, as inherently out-of-joint, as there is something called culture rotting inside of it</w:t>
      </w:r>
      <w:r w:rsidRPr="004925F3">
        <w:rPr>
          <w:rStyle w:val="StyleUnderline"/>
        </w:rPr>
        <w:t>: “it is quite clear that nature is not as natural as all that, it is even in this that there consists this rottenness which is what is generally called culture” (Lacan, 1974, n.p.).</w:t>
      </w:r>
      <w:r w:rsidRPr="004925F3">
        <w:rPr>
          <w:sz w:val="16"/>
        </w:rPr>
        <w:t xml:space="preserve"> From the standpoint of Lacan's rotten nature, we find ourselves confronted with the </w:t>
      </w:r>
      <w:r w:rsidRPr="004925F3">
        <w:rPr>
          <w:rStyle w:val="StyleUnderline"/>
        </w:rPr>
        <w:t>uncanny moment of losing (any sense of) Nature as our horizon of meaning and foundation of society (Pohl, 2020).</w:t>
      </w:r>
    </w:p>
    <w:p w14:paraId="570AC4BE" w14:textId="77777777" w:rsidR="004E3975" w:rsidRPr="00AD5CFD" w:rsidRDefault="004E3975" w:rsidP="004E3975">
      <w:pPr>
        <w:rPr>
          <w:u w:val="single"/>
        </w:rPr>
      </w:pPr>
      <w:r w:rsidRPr="004925F3">
        <w:rPr>
          <w:sz w:val="16"/>
        </w:rPr>
        <w:t xml:space="preserve">There is </w:t>
      </w:r>
      <w:r w:rsidRPr="004925F3">
        <w:rPr>
          <w:rStyle w:val="StyleUnderline"/>
        </w:rPr>
        <w:t>no final guarantee in Nature on which to base our politics or the social</w:t>
      </w:r>
      <w:r w:rsidRPr="004925F3">
        <w:rPr>
          <w:sz w:val="16"/>
        </w:rPr>
        <w:t>, on which to mirror our dreams, hopes, aspirations or fears, on w</w:t>
      </w:r>
      <w:r w:rsidRPr="004925F3">
        <w:rPr>
          <w:rStyle w:val="StyleUnderline"/>
        </w:rPr>
        <w:t xml:space="preserve">hich to ground our desires and plans for a different, let alone better, and socio-ecologically </w:t>
      </w:r>
      <w:r w:rsidRPr="004925F3">
        <w:rPr>
          <w:sz w:val="16"/>
        </w:rPr>
        <w:t xml:space="preserve">more sensitive </w:t>
      </w:r>
      <w:r w:rsidRPr="004925F3">
        <w:rPr>
          <w:rStyle w:val="StyleUnderline"/>
        </w:rPr>
        <w:t>mode of living</w:t>
      </w:r>
      <w:r w:rsidRPr="004925F3">
        <w:rPr>
          <w:sz w:val="16"/>
        </w:rPr>
        <w:t xml:space="preserve"> together. </w:t>
      </w:r>
      <w:r w:rsidRPr="004925F3">
        <w:rPr>
          <w:rStyle w:val="StyleUnderline"/>
        </w:rPr>
        <w:t>Mother Nature</w:t>
      </w:r>
      <w:r w:rsidRPr="004925F3">
        <w:rPr>
          <w:sz w:val="16"/>
        </w:rPr>
        <w:t xml:space="preserve"> is no-Thing. She </w:t>
      </w:r>
      <w:r w:rsidRPr="004925F3">
        <w:rPr>
          <w:rStyle w:val="StyleUnderline"/>
        </w:rPr>
        <w:t>does not exist, neither as ‘good’ nor as ‘bad’</w:t>
      </w:r>
      <w:r w:rsidRPr="004925F3">
        <w:rPr>
          <w:sz w:val="16"/>
        </w:rPr>
        <w:t xml:space="preserve">. All we have is a </w:t>
      </w:r>
      <w:r w:rsidRPr="004925F3">
        <w:rPr>
          <w:rStyle w:val="Emphasis"/>
        </w:rPr>
        <w:t>fundamentally</w:t>
      </w:r>
      <w:r w:rsidRPr="004925F3">
        <w:rPr>
          <w:sz w:val="16"/>
        </w:rPr>
        <w:t xml:space="preserve"> </w:t>
      </w:r>
      <w:r w:rsidRPr="004925F3">
        <w:rPr>
          <w:rStyle w:val="Emphasis"/>
        </w:rPr>
        <w:t>chaotic</w:t>
      </w:r>
      <w:r w:rsidRPr="004925F3">
        <w:rPr>
          <w:sz w:val="16"/>
        </w:rPr>
        <w:t xml:space="preserve">, inconsistent, lacking </w:t>
      </w:r>
      <w:r w:rsidRPr="004925F3">
        <w:rPr>
          <w:rStyle w:val="StyleUnderline"/>
        </w:rPr>
        <w:t>nature</w:t>
      </w:r>
      <w:r w:rsidRPr="004925F3">
        <w:rPr>
          <w:sz w:val="16"/>
        </w:rPr>
        <w:t xml:space="preserve">, without capital N, and all humans can do is to master this nature in a way that allows humans and non-humans, i.e., everybody and everything, to live on this planet. Against this background, it needs to be emphasized – as various interlocutors argued – </w:t>
      </w:r>
      <w:r w:rsidRPr="004925F3">
        <w:rPr>
          <w:rStyle w:val="StyleUnderline"/>
        </w:rPr>
        <w:t xml:space="preserve">that </w:t>
      </w:r>
      <w:r w:rsidRPr="004925F3">
        <w:rPr>
          <w:rStyle w:val="Emphasis"/>
        </w:rPr>
        <w:t>climate change</w:t>
      </w:r>
      <w:r w:rsidRPr="004925F3">
        <w:rPr>
          <w:rStyle w:val="StyleUnderline"/>
        </w:rPr>
        <w:t xml:space="preserve"> has so far </w:t>
      </w:r>
      <w:r w:rsidRPr="004925F3">
        <w:rPr>
          <w:rStyle w:val="Emphasis"/>
        </w:rPr>
        <w:t>hit</w:t>
      </w:r>
      <w:r w:rsidRPr="004925F3">
        <w:rPr>
          <w:rStyle w:val="StyleUnderline"/>
        </w:rPr>
        <w:t xml:space="preserve"> hardest those who were </w:t>
      </w:r>
      <w:r w:rsidRPr="004925F3">
        <w:rPr>
          <w:rStyle w:val="Emphasis"/>
        </w:rPr>
        <w:t>already marginalized</w:t>
      </w:r>
      <w:r w:rsidRPr="004925F3">
        <w:rPr>
          <w:rStyle w:val="StyleUnderline"/>
        </w:rPr>
        <w:t xml:space="preserve">, thereby </w:t>
      </w:r>
      <w:r w:rsidRPr="004925F3">
        <w:rPr>
          <w:rStyle w:val="Emphasis"/>
        </w:rPr>
        <w:t>reproducing fundamental lines</w:t>
      </w:r>
      <w:r w:rsidRPr="004925F3">
        <w:rPr>
          <w:rStyle w:val="StyleUnderline"/>
        </w:rPr>
        <w:t xml:space="preserve"> of inequality, violence and repression, which in turn extends the larger struggles catalyzed by colonialism, imperialism, industrialism, capitalism, international development, and geopolitics</w:t>
      </w:r>
      <w:r w:rsidRPr="004925F3">
        <w:rPr>
          <w:sz w:val="16"/>
        </w:rPr>
        <w:t xml:space="preserve"> (Davis et al., 2019; Nixon, 2013; Sultana, 2022; Todd, 2016; Whyte, 2016). </w:t>
      </w:r>
      <w:r w:rsidRPr="004925F3">
        <w:rPr>
          <w:rStyle w:val="StyleUnderline"/>
        </w:rPr>
        <w:t>To avoid a further exacerbation of these climate injustice</w:t>
      </w:r>
      <w:r w:rsidRPr="004925F3">
        <w:rPr>
          <w:sz w:val="16"/>
        </w:rPr>
        <w:t xml:space="preserve">s, one cannot ‘stop messing with nature’, to return to the slogan mentioned above. We should by no means leave nature to itself. It is already too late for that, and in some ways it has always been too late for that. </w:t>
      </w:r>
      <w:r w:rsidRPr="004925F3">
        <w:rPr>
          <w:rStyle w:val="StyleUnderline"/>
        </w:rPr>
        <w:t>Rather, a Real enjoyment of climate change aims to find ways to mess with nature</w:t>
      </w:r>
      <w:r w:rsidRPr="004925F3">
        <w:rPr>
          <w:sz w:val="16"/>
        </w:rPr>
        <w:t xml:space="preserve">, so that in the end there will still be a place left for all of us. </w:t>
      </w:r>
      <w:r w:rsidRPr="004925F3">
        <w:rPr>
          <w:rStyle w:val="StyleUnderline"/>
        </w:rPr>
        <w:t>Because that is what is ultimately at stake with regard to the destruction brought about by climate change, not the destruction of nature, but the destruction of human's place in it.</w:t>
      </w:r>
    </w:p>
    <w:p w14:paraId="532A9326" w14:textId="2BF7CA99" w:rsidR="004E3975" w:rsidRDefault="00900FBC" w:rsidP="00900FBC">
      <w:pPr>
        <w:pStyle w:val="Heading3"/>
      </w:pPr>
      <w:r>
        <w:t>*</w:t>
      </w:r>
      <w:r w:rsidR="004E3975">
        <w:t>FW</w:t>
      </w:r>
    </w:p>
    <w:p w14:paraId="235C08C0" w14:textId="77777777" w:rsidR="004E3975" w:rsidRPr="00330914" w:rsidRDefault="004E3975" w:rsidP="004E3975">
      <w:pPr>
        <w:pStyle w:val="Heading3"/>
      </w:pPr>
      <w:r>
        <w:t>2NC---</w:t>
      </w:r>
      <w:r w:rsidRPr="007C7BF5">
        <w:t>FW</w:t>
      </w:r>
    </w:p>
    <w:p w14:paraId="1CC86F77" w14:textId="77777777" w:rsidR="004E3975" w:rsidRDefault="004E3975" w:rsidP="004E3975">
      <w:pPr>
        <w:pStyle w:val="Heading4"/>
      </w:pPr>
      <w:r>
        <w:t xml:space="preserve">Framework. The role of the judge is to evaluate the 1AC as a topological reflexivity. </w:t>
      </w:r>
    </w:p>
    <w:p w14:paraId="5068E72B" w14:textId="77777777" w:rsidR="004E3975" w:rsidRDefault="004E3975" w:rsidP="004E3975">
      <w:r w:rsidRPr="00E46666">
        <w:t xml:space="preserve">Antti </w:t>
      </w:r>
      <w:r w:rsidRPr="00E46666">
        <w:rPr>
          <w:rStyle w:val="Style13ptBold"/>
        </w:rPr>
        <w:t>Saari</w:t>
      </w:r>
      <w:r w:rsidRPr="00E46666">
        <w:t xml:space="preserve"> 1-20-20</w:t>
      </w:r>
      <w:r w:rsidRPr="0001039B">
        <w:rPr>
          <w:rStyle w:val="Style13ptBold"/>
        </w:rPr>
        <w:t>21</w:t>
      </w:r>
      <w:r w:rsidRPr="00E46666">
        <w:t xml:space="preserve">. Antti Saari is the leader of POISED research group and an associate professor (tenure track) in the Tampere University Faculty of Education and Culture. "Topologies of desire: Fantasies and their symptoms in educational policy futures," </w:t>
      </w:r>
      <w:r>
        <w:t xml:space="preserve">European Education Research Journal, </w:t>
      </w:r>
      <w:r w:rsidRPr="00E46666">
        <w:t xml:space="preserve">Volume 21, Issue 6, </w:t>
      </w:r>
      <w:r>
        <w:t xml:space="preserve">https://doi.org/10.1177/1474904120988389. </w:t>
      </w:r>
      <w:r>
        <w:rPr>
          <w:rFonts w:hint="eastAsia"/>
          <w:lang w:eastAsia="zh-CN"/>
        </w:rPr>
        <w:t>苗</w:t>
      </w:r>
    </w:p>
    <w:p w14:paraId="63794CA3" w14:textId="77777777" w:rsidR="004E3975" w:rsidRPr="007C7BF5" w:rsidRDefault="004E3975" w:rsidP="004E3975">
      <w:pPr>
        <w:rPr>
          <w:rStyle w:val="StyleUnderline"/>
        </w:rPr>
      </w:pPr>
      <w:r w:rsidRPr="00312523">
        <w:rPr>
          <w:sz w:val="16"/>
        </w:rPr>
        <w:t xml:space="preserve">Introduction: </w:t>
      </w:r>
      <w:r w:rsidRPr="007C7BF5">
        <w:rPr>
          <w:rStyle w:val="StyleUnderline"/>
        </w:rPr>
        <w:t>topological reflexivity</w:t>
      </w:r>
    </w:p>
    <w:p w14:paraId="3F7DF842" w14:textId="77777777" w:rsidR="004E3975" w:rsidRPr="00312523" w:rsidRDefault="004E3975" w:rsidP="004E3975">
      <w:pPr>
        <w:rPr>
          <w:sz w:val="16"/>
        </w:rPr>
      </w:pPr>
      <w:r w:rsidRPr="00312523">
        <w:rPr>
          <w:sz w:val="16"/>
        </w:rPr>
        <w:t xml:space="preserve">In their influential overview of the topic, Lury et al. (2012) refer to </w:t>
      </w:r>
      <w:r w:rsidRPr="007C7BF5">
        <w:rPr>
          <w:rStyle w:val="Emphasis"/>
        </w:rPr>
        <w:t>topology</w:t>
      </w:r>
      <w:r w:rsidRPr="00312523">
        <w:rPr>
          <w:sz w:val="16"/>
        </w:rPr>
        <w:t xml:space="preserve"> as a means of describing </w:t>
      </w:r>
      <w:r w:rsidRPr="007C7BF5">
        <w:rPr>
          <w:rStyle w:val="StyleUnderline"/>
        </w:rPr>
        <w:t>contemporary cultural dynamics</w:t>
      </w:r>
      <w:r w:rsidRPr="00312523">
        <w:rPr>
          <w:sz w:val="16"/>
        </w:rPr>
        <w:t>. They argue that culture is ‘</w:t>
      </w:r>
      <w:r w:rsidRPr="007C7BF5">
        <w:rPr>
          <w:rStyle w:val="StyleUnderline"/>
        </w:rPr>
        <w:t>becoming topological’ in so far as</w:t>
      </w:r>
      <w:r w:rsidRPr="00312523">
        <w:rPr>
          <w:sz w:val="16"/>
        </w:rPr>
        <w:t xml:space="preserve"> </w:t>
      </w:r>
      <w:r w:rsidRPr="007C7BF5">
        <w:rPr>
          <w:rStyle w:val="StyleUnderline"/>
        </w:rPr>
        <w:t>capital</w:t>
      </w:r>
      <w:r w:rsidRPr="00312523">
        <w:rPr>
          <w:sz w:val="16"/>
        </w:rPr>
        <w:t xml:space="preserve">, technology and </w:t>
      </w:r>
      <w:r w:rsidRPr="007C7BF5">
        <w:rPr>
          <w:rStyle w:val="StyleUnderline"/>
        </w:rPr>
        <w:t>information alike can be detached from their cultural and institutional surroundings</w:t>
      </w:r>
      <w:r w:rsidRPr="00312523">
        <w:rPr>
          <w:sz w:val="16"/>
        </w:rPr>
        <w:t xml:space="preserve"> and mobilised in a ‘space of flows’. All that used to be distant can now be brought close, all that was once incompatible and heterogeneous in nature can now be brought onto a plane of comparison. </w:t>
      </w:r>
      <w:r w:rsidRPr="007C7BF5">
        <w:rPr>
          <w:rStyle w:val="StyleUnderline"/>
        </w:rPr>
        <w:t>Topology</w:t>
      </w:r>
      <w:r w:rsidRPr="00312523">
        <w:rPr>
          <w:sz w:val="16"/>
        </w:rPr>
        <w:t xml:space="preserve"> refers here, </w:t>
      </w:r>
      <w:r w:rsidRPr="007C7BF5">
        <w:rPr>
          <w:rStyle w:val="StyleUnderline"/>
        </w:rPr>
        <w:t xml:space="preserve">not just to a set of cultural and </w:t>
      </w:r>
      <w:r w:rsidRPr="007C7BF5">
        <w:rPr>
          <w:rStyle w:val="Emphasis"/>
        </w:rPr>
        <w:t>governmental practices</w:t>
      </w:r>
      <w:r w:rsidRPr="007C7BF5">
        <w:rPr>
          <w:rStyle w:val="StyleUnderline"/>
        </w:rPr>
        <w:t xml:space="preserve"> and </w:t>
      </w:r>
      <w:r w:rsidRPr="007C7BF5">
        <w:rPr>
          <w:rStyle w:val="Emphasis"/>
        </w:rPr>
        <w:t>discourses</w:t>
      </w:r>
      <w:r w:rsidRPr="00312523">
        <w:rPr>
          <w:sz w:val="16"/>
        </w:rPr>
        <w:t xml:space="preserve">, but also to a </w:t>
      </w:r>
      <w:r w:rsidRPr="007C7BF5">
        <w:rPr>
          <w:rStyle w:val="Emphasis"/>
        </w:rPr>
        <w:t>mode of reflexivity</w:t>
      </w:r>
      <w:r w:rsidRPr="00312523">
        <w:rPr>
          <w:sz w:val="16"/>
        </w:rPr>
        <w:t xml:space="preserve"> – a tendency to think about and a</w:t>
      </w:r>
      <w:r w:rsidRPr="007C7BF5">
        <w:rPr>
          <w:rStyle w:val="StyleUnderline"/>
        </w:rPr>
        <w:t xml:space="preserve">ct with regard to </w:t>
      </w:r>
      <w:r w:rsidRPr="007C7BF5">
        <w:rPr>
          <w:rStyle w:val="Emphasis"/>
        </w:rPr>
        <w:t>policies</w:t>
      </w:r>
      <w:r w:rsidRPr="007C7BF5">
        <w:rPr>
          <w:rStyle w:val="StyleUnderline"/>
        </w:rPr>
        <w:t xml:space="preserve"> and </w:t>
      </w:r>
      <w:r w:rsidRPr="007C7BF5">
        <w:rPr>
          <w:rStyle w:val="Emphasis"/>
        </w:rPr>
        <w:t>technological systems</w:t>
      </w:r>
      <w:r w:rsidRPr="007C7BF5">
        <w:rPr>
          <w:rStyle w:val="StyleUnderline"/>
        </w:rPr>
        <w:t xml:space="preserve"> in society in terms of topological configurations </w:t>
      </w:r>
      <w:r w:rsidRPr="00312523">
        <w:rPr>
          <w:sz w:val="16"/>
        </w:rPr>
        <w:t xml:space="preserve">(Hayles, 2016; Parisi, 2019). This topological reflexivity is reflected in both the well as the more sensuous, </w:t>
      </w:r>
      <w:r w:rsidRPr="007C7BF5">
        <w:rPr>
          <w:rStyle w:val="StyleUnderline"/>
        </w:rPr>
        <w:t>abstract cognitive modelling of spaces as visceral and affective registers in which we feel and sense the world about us</w:t>
      </w:r>
      <w:r w:rsidRPr="00312523">
        <w:rPr>
          <w:sz w:val="16"/>
        </w:rPr>
        <w:t xml:space="preserve"> (Lury et al., 2012: 28). The idea of friction-free mobility and communication has the potential to arouse excitement, and organising space by </w:t>
      </w:r>
      <w:r w:rsidRPr="007C7BF5">
        <w:rPr>
          <w:rStyle w:val="StyleUnderline"/>
        </w:rPr>
        <w:t>removing</w:t>
      </w:r>
      <w:r w:rsidRPr="00312523">
        <w:rPr>
          <w:sz w:val="16"/>
        </w:rPr>
        <w:t xml:space="preserve"> the </w:t>
      </w:r>
      <w:r w:rsidRPr="007C7BF5">
        <w:rPr>
          <w:rStyle w:val="StyleUnderline"/>
        </w:rPr>
        <w:t>barriers</w:t>
      </w:r>
      <w:r w:rsidRPr="00312523">
        <w:rPr>
          <w:sz w:val="16"/>
        </w:rPr>
        <w:t xml:space="preserve"> of work may be thought to </w:t>
      </w:r>
      <w:r w:rsidRPr="007C7BF5">
        <w:rPr>
          <w:rStyle w:val="StyleUnderline"/>
        </w:rPr>
        <w:t>unravel affective powers</w:t>
      </w:r>
      <w:r w:rsidRPr="00312523">
        <w:rPr>
          <w:sz w:val="16"/>
        </w:rPr>
        <w:t xml:space="preserve"> of creativity and innovation.</w:t>
      </w:r>
    </w:p>
    <w:p w14:paraId="5EA9DD28" w14:textId="77777777" w:rsidR="004E3975" w:rsidRPr="007C7BF5" w:rsidRDefault="004E3975" w:rsidP="004E3975">
      <w:pPr>
        <w:rPr>
          <w:rStyle w:val="StyleUnderline"/>
        </w:rPr>
      </w:pPr>
      <w:r w:rsidRPr="00312523">
        <w:rPr>
          <w:sz w:val="16"/>
        </w:rPr>
        <w:t xml:space="preserve">In the reflexive mode, </w:t>
      </w:r>
      <w:r w:rsidRPr="007C7BF5">
        <w:rPr>
          <w:rStyle w:val="StyleUnderline"/>
        </w:rPr>
        <w:t>topological discourses are at once descriptive and prescript</w:t>
      </w:r>
      <w:r w:rsidRPr="00312523">
        <w:rPr>
          <w:sz w:val="16"/>
        </w:rPr>
        <w:t>ive. On the one hand, they anticipate the allegedly central role of innovations and new technologies globally; on the other, they produce norms as to how nations and organisations should adapt to these allegedly inevitable developments. ‘</w:t>
      </w:r>
      <w:r w:rsidRPr="007C7BF5">
        <w:rPr>
          <w:rStyle w:val="StyleUnderline"/>
        </w:rPr>
        <w:t>Lists’, ‘models’, ‘networks’, ‘clouds’ and ‘flows’ are concepts often used to serve this double role of the is and the ought</w:t>
      </w:r>
      <w:r w:rsidRPr="00312523">
        <w:rPr>
          <w:sz w:val="16"/>
        </w:rPr>
        <w:t xml:space="preserve"> (Lury et al., 2012: 4). This can be discerned, for example, in the claims that the global flow of labour and </w:t>
      </w:r>
      <w:r w:rsidRPr="007C7BF5">
        <w:rPr>
          <w:rStyle w:val="StyleUnderline"/>
        </w:rPr>
        <w:t>capital is transforming European societies to the extent that they must not only accommodate this flow, but also increase it to sustain economic competitiveness in the global market.</w:t>
      </w:r>
    </w:p>
    <w:p w14:paraId="359637ED" w14:textId="77777777" w:rsidR="004E3975" w:rsidRPr="00312523" w:rsidRDefault="004E3975" w:rsidP="004E3975">
      <w:pPr>
        <w:rPr>
          <w:sz w:val="16"/>
        </w:rPr>
      </w:pPr>
      <w:r w:rsidRPr="00312523">
        <w:rPr>
          <w:sz w:val="16"/>
        </w:rPr>
        <w:t xml:space="preserve">This millennium, educational policy studies have also been placing increasing emphasis on the importance of </w:t>
      </w:r>
      <w:r w:rsidRPr="007C7BF5">
        <w:rPr>
          <w:rStyle w:val="StyleUnderline"/>
        </w:rPr>
        <w:t xml:space="preserve">policy practices </w:t>
      </w:r>
      <w:r w:rsidRPr="00312523">
        <w:rPr>
          <w:sz w:val="16"/>
        </w:rPr>
        <w:t xml:space="preserve">and structures that show a </w:t>
      </w:r>
      <w:r w:rsidRPr="007C7BF5">
        <w:rPr>
          <w:rStyle w:val="StyleUnderline"/>
        </w:rPr>
        <w:t>topological interest in establishing novel criteria for distance</w:t>
      </w:r>
      <w:r w:rsidRPr="00312523">
        <w:rPr>
          <w:sz w:val="16"/>
        </w:rPr>
        <w:t xml:space="preserve">, </w:t>
      </w:r>
      <w:r w:rsidRPr="007C7BF5">
        <w:rPr>
          <w:rStyle w:val="StyleUnderline"/>
        </w:rPr>
        <w:t>continuity and commensurability</w:t>
      </w:r>
      <w:r w:rsidRPr="00312523">
        <w:rPr>
          <w:sz w:val="16"/>
        </w:rPr>
        <w:t xml:space="preserve"> (Saari, 2012; Sellar, 2015; Hartong, 2018). Although studies may not always actually use the term ‘topology’, attention has been drawn to the ways in which large educational policy actors, such as the EU, create </w:t>
      </w:r>
      <w:r w:rsidRPr="007C7BF5">
        <w:rPr>
          <w:rStyle w:val="StyleUnderline"/>
        </w:rPr>
        <w:t xml:space="preserve">policy spaces that transcend cultural and national distances by </w:t>
      </w:r>
      <w:r w:rsidRPr="007C7BF5">
        <w:rPr>
          <w:rStyle w:val="Emphasis"/>
        </w:rPr>
        <w:t>standardising concepts</w:t>
      </w:r>
      <w:r w:rsidRPr="007C7BF5">
        <w:rPr>
          <w:rStyle w:val="StyleUnderline"/>
        </w:rPr>
        <w:t xml:space="preserve"> and degrees</w:t>
      </w:r>
      <w:r w:rsidRPr="00312523">
        <w:rPr>
          <w:sz w:val="16"/>
        </w:rPr>
        <w:t xml:space="preserve"> (Coulby, 2002; Hartong, 2018; Lawn and Grek, 2012), and through </w:t>
      </w:r>
      <w:r w:rsidRPr="007C7BF5">
        <w:rPr>
          <w:rStyle w:val="StyleUnderline"/>
        </w:rPr>
        <w:t xml:space="preserve">construction of digital education and </w:t>
      </w:r>
      <w:r w:rsidRPr="007C7BF5">
        <w:rPr>
          <w:rStyle w:val="Emphasis"/>
        </w:rPr>
        <w:t>policy environments</w:t>
      </w:r>
      <w:r w:rsidRPr="00312523">
        <w:rPr>
          <w:sz w:val="16"/>
        </w:rPr>
        <w:t xml:space="preserve"> (Hartong and Piattoeva, 2019; Landri, 2018).</w:t>
      </w:r>
    </w:p>
    <w:p w14:paraId="5EEC4441" w14:textId="77777777" w:rsidR="004E3975" w:rsidRPr="00312523" w:rsidRDefault="004E3975" w:rsidP="004E3975">
      <w:pPr>
        <w:rPr>
          <w:sz w:val="16"/>
        </w:rPr>
      </w:pPr>
      <w:r w:rsidRPr="00312523">
        <w:rPr>
          <w:sz w:val="16"/>
        </w:rPr>
        <w:t xml:space="preserve">An emerging body of literature has also begun to </w:t>
      </w:r>
      <w:r w:rsidRPr="007C7BF5">
        <w:rPr>
          <w:rStyle w:val="StyleUnderline"/>
        </w:rPr>
        <w:t xml:space="preserve">study the spatial aspects of education policy in tandem with certain </w:t>
      </w:r>
      <w:r w:rsidRPr="007C7BF5">
        <w:rPr>
          <w:rStyle w:val="Emphasis"/>
        </w:rPr>
        <w:t>affective</w:t>
      </w:r>
      <w:r w:rsidRPr="007C7BF5">
        <w:rPr>
          <w:rStyle w:val="StyleUnderline"/>
        </w:rPr>
        <w:t xml:space="preserve"> and </w:t>
      </w:r>
      <w:r w:rsidRPr="007C7BF5">
        <w:rPr>
          <w:rStyle w:val="Emphasis"/>
        </w:rPr>
        <w:t>emotional registers</w:t>
      </w:r>
      <w:r w:rsidRPr="00312523">
        <w:rPr>
          <w:sz w:val="16"/>
        </w:rPr>
        <w:t xml:space="preserve"> – analysing how </w:t>
      </w:r>
      <w:r w:rsidRPr="007C7BF5">
        <w:rPr>
          <w:rStyle w:val="StyleUnderline"/>
        </w:rPr>
        <w:t>topological discourses may also</w:t>
      </w:r>
      <w:r w:rsidRPr="00312523">
        <w:rPr>
          <w:sz w:val="16"/>
        </w:rPr>
        <w:t xml:space="preserve"> incite, seduce and </w:t>
      </w:r>
      <w:r w:rsidRPr="007C7BF5">
        <w:rPr>
          <w:rStyle w:val="Emphasis"/>
        </w:rPr>
        <w:t>provoke</w:t>
      </w:r>
      <w:r w:rsidRPr="00312523">
        <w:rPr>
          <w:sz w:val="16"/>
        </w:rPr>
        <w:t>; not just dictate or inform (e.g. Sellar, 2015; Webb and Gulson, 2012: 92; Webb et al., 2020). Topological instruments</w:t>
      </w:r>
      <w:r w:rsidRPr="007C7BF5">
        <w:rPr>
          <w:rStyle w:val="StyleUnderline"/>
        </w:rPr>
        <w:t xml:space="preserve"> </w:t>
      </w:r>
      <w:r w:rsidRPr="00312523">
        <w:rPr>
          <w:sz w:val="16"/>
        </w:rPr>
        <w:t xml:space="preserve">such as academic rankings and league tables can elicit anticipatory feelings of pride, anxiety or shame among students and staff in educational institutions, which in turn </w:t>
      </w:r>
      <w:r w:rsidRPr="007C7BF5">
        <w:rPr>
          <w:rStyle w:val="StyleUnderline"/>
        </w:rPr>
        <w:t>guide</w:t>
      </w:r>
      <w:r w:rsidRPr="00312523">
        <w:rPr>
          <w:sz w:val="16"/>
        </w:rPr>
        <w:t xml:space="preserve"> their </w:t>
      </w:r>
      <w:r w:rsidRPr="007C7BF5">
        <w:rPr>
          <w:rStyle w:val="StyleUnderline"/>
        </w:rPr>
        <w:t xml:space="preserve">expectations as well as individual and institutional strategies </w:t>
      </w:r>
      <w:r w:rsidRPr="00312523">
        <w:rPr>
          <w:sz w:val="16"/>
        </w:rPr>
        <w:t xml:space="preserve">(Espeland and Sauder, 2016; Piattoeva and Saari, 2020). When it works, </w:t>
      </w:r>
      <w:r w:rsidRPr="007C7BF5">
        <w:rPr>
          <w:rStyle w:val="StyleUnderline"/>
        </w:rPr>
        <w:t>governing these anticipatory affects will reinforce the positive effects of liberal governance</w:t>
      </w:r>
      <w:r w:rsidRPr="00312523">
        <w:rPr>
          <w:sz w:val="16"/>
        </w:rPr>
        <w:t xml:space="preserve"> </w:t>
      </w:r>
      <w:r w:rsidRPr="007C7BF5">
        <w:rPr>
          <w:rStyle w:val="StyleUnderline"/>
        </w:rPr>
        <w:t>without</w:t>
      </w:r>
      <w:r w:rsidRPr="00312523">
        <w:rPr>
          <w:sz w:val="16"/>
        </w:rPr>
        <w:t xml:space="preserve"> the need for </w:t>
      </w:r>
      <w:r w:rsidRPr="007C7BF5">
        <w:rPr>
          <w:rStyle w:val="Emphasis"/>
        </w:rPr>
        <w:t>open intervention</w:t>
      </w:r>
      <w:r w:rsidRPr="00312523">
        <w:rPr>
          <w:sz w:val="16"/>
        </w:rPr>
        <w:t xml:space="preserve">, </w:t>
      </w:r>
      <w:r w:rsidRPr="007C7BF5">
        <w:rPr>
          <w:rStyle w:val="Emphasis"/>
        </w:rPr>
        <w:t>commands</w:t>
      </w:r>
      <w:r w:rsidRPr="00312523">
        <w:rPr>
          <w:sz w:val="16"/>
        </w:rPr>
        <w:t xml:space="preserve"> or </w:t>
      </w:r>
      <w:r w:rsidRPr="007C7BF5">
        <w:rPr>
          <w:rStyle w:val="Emphasis"/>
        </w:rPr>
        <w:t>forbidding restrictions</w:t>
      </w:r>
      <w:r w:rsidRPr="00312523">
        <w:rPr>
          <w:sz w:val="16"/>
        </w:rPr>
        <w:t xml:space="preserve"> (Brøgger and Staunaes, 2016; Sellar, 2015).</w:t>
      </w:r>
    </w:p>
    <w:p w14:paraId="2903648E" w14:textId="77777777" w:rsidR="004E3975" w:rsidRPr="00312523" w:rsidRDefault="004E3975" w:rsidP="004E3975">
      <w:pPr>
        <w:rPr>
          <w:sz w:val="16"/>
        </w:rPr>
      </w:pPr>
      <w:r w:rsidRPr="007C7BF5">
        <w:rPr>
          <w:rStyle w:val="StyleUnderline"/>
        </w:rPr>
        <w:t>Topological reflexivity</w:t>
      </w:r>
      <w:r w:rsidRPr="00312523">
        <w:rPr>
          <w:sz w:val="16"/>
        </w:rPr>
        <w:t xml:space="preserve"> is what also </w:t>
      </w:r>
      <w:r w:rsidRPr="007C7BF5">
        <w:rPr>
          <w:rStyle w:val="StyleUnderline"/>
        </w:rPr>
        <w:t>governs policy futures</w:t>
      </w:r>
      <w:r w:rsidRPr="00312523">
        <w:rPr>
          <w:sz w:val="16"/>
        </w:rPr>
        <w:t xml:space="preserve"> in education. It would </w:t>
      </w:r>
      <w:r w:rsidRPr="007C7BF5">
        <w:rPr>
          <w:rStyle w:val="StyleUnderline"/>
        </w:rPr>
        <w:t>explain</w:t>
      </w:r>
      <w:r w:rsidRPr="00312523">
        <w:rPr>
          <w:sz w:val="16"/>
        </w:rPr>
        <w:t xml:space="preserve"> ‘</w:t>
      </w:r>
      <w:r w:rsidRPr="007C7BF5">
        <w:rPr>
          <w:rStyle w:val="StyleUnderline"/>
        </w:rPr>
        <w:t>policy prolepsis’</w:t>
      </w:r>
      <w:r w:rsidRPr="00312523">
        <w:rPr>
          <w:sz w:val="16"/>
        </w:rPr>
        <w:t xml:space="preserve"> (Webb and Gulson, 2012) and ‘</w:t>
      </w:r>
      <w:r w:rsidRPr="007C7BF5">
        <w:rPr>
          <w:rStyle w:val="Emphasis"/>
        </w:rPr>
        <w:t>anticipatory governance’</w:t>
      </w:r>
      <w:r w:rsidRPr="00312523">
        <w:rPr>
          <w:sz w:val="16"/>
        </w:rPr>
        <w:t xml:space="preserve"> (Webb et al., 2020</w:t>
      </w:r>
      <w:r w:rsidRPr="007C7BF5">
        <w:rPr>
          <w:rStyle w:val="StyleUnderline"/>
        </w:rPr>
        <w:t xml:space="preserve">) – ways of </w:t>
      </w:r>
      <w:r w:rsidRPr="007C7BF5">
        <w:rPr>
          <w:rStyle w:val="Emphasis"/>
        </w:rPr>
        <w:t>managing</w:t>
      </w:r>
      <w:r w:rsidRPr="007C7BF5">
        <w:rPr>
          <w:rStyle w:val="StyleUnderline"/>
        </w:rPr>
        <w:t xml:space="preserve"> </w:t>
      </w:r>
      <w:r w:rsidRPr="007C7BF5">
        <w:rPr>
          <w:rStyle w:val="Emphasis"/>
        </w:rPr>
        <w:t>expectations</w:t>
      </w:r>
      <w:r w:rsidRPr="007C7BF5">
        <w:rPr>
          <w:rStyle w:val="StyleUnderline"/>
        </w:rPr>
        <w:t xml:space="preserve"> so that they </w:t>
      </w:r>
      <w:r w:rsidRPr="007C7BF5">
        <w:rPr>
          <w:rStyle w:val="Emphasis"/>
        </w:rPr>
        <w:t>prescribe the policies then enacted</w:t>
      </w:r>
      <w:r w:rsidRPr="007C7BF5">
        <w:rPr>
          <w:rStyle w:val="StyleUnderline"/>
        </w:rPr>
        <w:t xml:space="preserve">. </w:t>
      </w:r>
      <w:r w:rsidRPr="007C7BF5">
        <w:rPr>
          <w:rStyle w:val="Emphasis"/>
        </w:rPr>
        <w:t>Topological discourses</w:t>
      </w:r>
      <w:r w:rsidRPr="00312523">
        <w:rPr>
          <w:sz w:val="16"/>
        </w:rPr>
        <w:t xml:space="preserve"> can be </w:t>
      </w:r>
      <w:r w:rsidRPr="007C7BF5">
        <w:rPr>
          <w:rStyle w:val="StyleUnderline"/>
        </w:rPr>
        <w:t>used to judge or evaluate the present and to decide on required intervention</w:t>
      </w:r>
      <w:r w:rsidRPr="00312523">
        <w:rPr>
          <w:sz w:val="16"/>
        </w:rPr>
        <w:t xml:space="preserve">. Within this governmental configuration, the </w:t>
      </w:r>
      <w:r w:rsidRPr="00C14CA5">
        <w:rPr>
          <w:rStyle w:val="StyleUnderline"/>
        </w:rPr>
        <w:t>educational</w:t>
      </w:r>
      <w:r w:rsidRPr="00312523">
        <w:rPr>
          <w:sz w:val="16"/>
        </w:rPr>
        <w:t xml:space="preserve"> </w:t>
      </w:r>
      <w:r w:rsidRPr="00C14CA5">
        <w:rPr>
          <w:rStyle w:val="StyleUnderline"/>
        </w:rPr>
        <w:t>present</w:t>
      </w:r>
      <w:r w:rsidRPr="00312523">
        <w:rPr>
          <w:sz w:val="16"/>
        </w:rPr>
        <w:t xml:space="preserve"> appears as a </w:t>
      </w:r>
      <w:r w:rsidRPr="00C14CA5">
        <w:rPr>
          <w:rStyle w:val="StyleUnderline"/>
        </w:rPr>
        <w:t xml:space="preserve">state of affairs in need of </w:t>
      </w:r>
      <w:r w:rsidRPr="00C14CA5">
        <w:rPr>
          <w:rStyle w:val="Emphasis"/>
        </w:rPr>
        <w:t>reform or planning</w:t>
      </w:r>
      <w:r w:rsidRPr="00312523">
        <w:rPr>
          <w:sz w:val="16"/>
        </w:rPr>
        <w:t xml:space="preserve">, that is, a type of </w:t>
      </w:r>
      <w:r w:rsidRPr="00C14CA5">
        <w:rPr>
          <w:rStyle w:val="Emphasis"/>
        </w:rPr>
        <w:t>intervention</w:t>
      </w:r>
      <w:r w:rsidRPr="00C14CA5">
        <w:rPr>
          <w:rStyle w:val="StyleUnderline"/>
        </w:rPr>
        <w:t xml:space="preserve"> that is </w:t>
      </w:r>
      <w:r w:rsidRPr="00C14CA5">
        <w:rPr>
          <w:rStyle w:val="Emphasis"/>
        </w:rPr>
        <w:t>determined</w:t>
      </w:r>
      <w:r w:rsidRPr="00C14CA5">
        <w:rPr>
          <w:rStyle w:val="StyleUnderline"/>
        </w:rPr>
        <w:t xml:space="preserve"> by a </w:t>
      </w:r>
      <w:r w:rsidRPr="00C14CA5">
        <w:rPr>
          <w:rStyle w:val="Emphasis"/>
        </w:rPr>
        <w:t>desired future and/or past</w:t>
      </w:r>
      <w:r w:rsidRPr="00312523">
        <w:rPr>
          <w:sz w:val="16"/>
        </w:rPr>
        <w:t>. (Decuypere and Simons, 2020: 5)</w:t>
      </w:r>
    </w:p>
    <w:p w14:paraId="0235677E" w14:textId="77777777" w:rsidR="004E3975" w:rsidRPr="00C14CA5" w:rsidRDefault="004E3975" w:rsidP="004E3975">
      <w:pPr>
        <w:rPr>
          <w:rStyle w:val="StyleUnderline"/>
        </w:rPr>
      </w:pPr>
      <w:r w:rsidRPr="00312523">
        <w:rPr>
          <w:sz w:val="16"/>
        </w:rPr>
        <w:t xml:space="preserve">In effect, </w:t>
      </w:r>
      <w:r w:rsidRPr="00C14CA5">
        <w:rPr>
          <w:rStyle w:val="Emphasis"/>
        </w:rPr>
        <w:t>topological discourses</w:t>
      </w:r>
      <w:r w:rsidRPr="00C14CA5">
        <w:rPr>
          <w:rStyle w:val="StyleUnderline"/>
        </w:rPr>
        <w:t xml:space="preserve"> can thus be </w:t>
      </w:r>
      <w:r w:rsidRPr="00C14CA5">
        <w:rPr>
          <w:rStyle w:val="Emphasis"/>
        </w:rPr>
        <w:t>self-fulfilling predictions</w:t>
      </w:r>
      <w:r w:rsidRPr="00312523">
        <w:rPr>
          <w:sz w:val="16"/>
        </w:rPr>
        <w:t xml:space="preserve">: they </w:t>
      </w:r>
      <w:r w:rsidRPr="00C14CA5">
        <w:rPr>
          <w:rStyle w:val="StyleUnderline"/>
        </w:rPr>
        <w:t>cultivate anticipatory affects</w:t>
      </w:r>
      <w:r w:rsidRPr="00312523">
        <w:rPr>
          <w:sz w:val="16"/>
        </w:rPr>
        <w:t xml:space="preserve"> </w:t>
      </w:r>
      <w:r w:rsidRPr="00C14CA5">
        <w:rPr>
          <w:rStyle w:val="StyleUnderline"/>
        </w:rPr>
        <w:t xml:space="preserve">and </w:t>
      </w:r>
      <w:r w:rsidRPr="00C14CA5">
        <w:rPr>
          <w:rStyle w:val="Emphasis"/>
        </w:rPr>
        <w:t>emotions</w:t>
      </w:r>
      <w:r w:rsidRPr="00C14CA5">
        <w:rPr>
          <w:rStyle w:val="StyleUnderline"/>
        </w:rPr>
        <w:t xml:space="preserve"> that incite </w:t>
      </w:r>
      <w:r w:rsidRPr="00C14CA5">
        <w:rPr>
          <w:rStyle w:val="Emphasis"/>
        </w:rPr>
        <w:t>an attunement to change</w:t>
      </w:r>
      <w:r w:rsidRPr="00312523">
        <w:rPr>
          <w:sz w:val="16"/>
        </w:rPr>
        <w:t xml:space="preserve"> (e.g. the inevitable global trend of digitalisation), </w:t>
      </w:r>
      <w:r w:rsidRPr="00C14CA5">
        <w:rPr>
          <w:rStyle w:val="StyleUnderline"/>
        </w:rPr>
        <w:t xml:space="preserve">which in turn may fuel the realisation of these </w:t>
      </w:r>
      <w:r w:rsidRPr="00C14CA5">
        <w:rPr>
          <w:rStyle w:val="Emphasis"/>
        </w:rPr>
        <w:t>future visions</w:t>
      </w:r>
      <w:r w:rsidRPr="00C14CA5">
        <w:rPr>
          <w:rStyle w:val="StyleUnderline"/>
        </w:rPr>
        <w:t>.</w:t>
      </w:r>
    </w:p>
    <w:p w14:paraId="55D00053" w14:textId="77777777" w:rsidR="004E3975" w:rsidRPr="00312523" w:rsidRDefault="004E3975" w:rsidP="004E3975">
      <w:pPr>
        <w:rPr>
          <w:sz w:val="16"/>
        </w:rPr>
      </w:pPr>
      <w:r w:rsidRPr="00312523">
        <w:rPr>
          <w:sz w:val="16"/>
        </w:rPr>
        <w:t xml:space="preserve">In this article, I follow Lury et al.’s (2012) approach to </w:t>
      </w:r>
      <w:r w:rsidRPr="00C14CA5">
        <w:rPr>
          <w:rStyle w:val="StyleUnderline"/>
        </w:rPr>
        <w:t>investigate</w:t>
      </w:r>
      <w:r w:rsidRPr="00312523">
        <w:rPr>
          <w:sz w:val="16"/>
        </w:rPr>
        <w:t xml:space="preserve"> this </w:t>
      </w:r>
      <w:r w:rsidRPr="00C14CA5">
        <w:rPr>
          <w:rStyle w:val="StyleUnderline"/>
        </w:rPr>
        <w:t>topologisation</w:t>
      </w:r>
      <w:r w:rsidRPr="00312523">
        <w:rPr>
          <w:sz w:val="16"/>
        </w:rPr>
        <w:t xml:space="preserve"> as a </w:t>
      </w:r>
      <w:r w:rsidRPr="00C14CA5">
        <w:rPr>
          <w:rStyle w:val="StyleUnderline"/>
        </w:rPr>
        <w:t>mode of cognitive</w:t>
      </w:r>
      <w:r w:rsidRPr="00312523">
        <w:rPr>
          <w:sz w:val="16"/>
        </w:rPr>
        <w:t xml:space="preserve"> and </w:t>
      </w:r>
      <w:r w:rsidRPr="00C14CA5">
        <w:rPr>
          <w:rStyle w:val="StyleUnderline"/>
        </w:rPr>
        <w:t>affective reflexivity</w:t>
      </w:r>
      <w:r w:rsidRPr="00312523">
        <w:rPr>
          <w:sz w:val="16"/>
        </w:rPr>
        <w:t xml:space="preserve"> in educational </w:t>
      </w:r>
      <w:r w:rsidRPr="00C14CA5">
        <w:rPr>
          <w:rStyle w:val="StyleUnderline"/>
        </w:rPr>
        <w:t>discourses</w:t>
      </w:r>
      <w:r w:rsidRPr="00312523">
        <w:rPr>
          <w:sz w:val="16"/>
        </w:rPr>
        <w:t xml:space="preserve">. In particular, I look at how </w:t>
      </w:r>
      <w:r w:rsidRPr="00C14CA5">
        <w:rPr>
          <w:rStyle w:val="StyleUnderline"/>
        </w:rPr>
        <w:t xml:space="preserve">the topological aspects </w:t>
      </w:r>
      <w:r w:rsidRPr="00312523">
        <w:rPr>
          <w:sz w:val="16"/>
        </w:rPr>
        <w:t xml:space="preserve">of </w:t>
      </w:r>
      <w:r w:rsidRPr="00C14CA5">
        <w:rPr>
          <w:rStyle w:val="StyleUnderline"/>
        </w:rPr>
        <w:t xml:space="preserve">envisioning and enacting </w:t>
      </w:r>
      <w:r w:rsidRPr="00C14CA5">
        <w:rPr>
          <w:rStyle w:val="Emphasis"/>
        </w:rPr>
        <w:t>anticipated futures</w:t>
      </w:r>
      <w:r w:rsidRPr="00312523">
        <w:rPr>
          <w:sz w:val="16"/>
        </w:rPr>
        <w:t xml:space="preserve"> in education can be </w:t>
      </w:r>
      <w:r w:rsidRPr="00C14CA5">
        <w:rPr>
          <w:rStyle w:val="StyleUnderline"/>
        </w:rPr>
        <w:t>used as an overarching narrative</w:t>
      </w:r>
      <w:r w:rsidRPr="00312523">
        <w:rPr>
          <w:sz w:val="16"/>
        </w:rPr>
        <w:t xml:space="preserve"> framework to describe the transition from earlier rigid learning environments to new flexible ones. As a case in point, I focus on Finnish policy discourses that focus on new spatial innovations as drivers of sweeping change in comprehensive schools (on pedagogical, architectural and technological levels). These discourses govern emotions and affects by promising that fulfilment and elated experiences of creativity and play at school can be achieved through the careful design of learning environments and school architecture.</w:t>
      </w:r>
    </w:p>
    <w:p w14:paraId="27A948CC" w14:textId="77777777" w:rsidR="004E3975" w:rsidRPr="00312523" w:rsidRDefault="004E3975" w:rsidP="004E3975">
      <w:pPr>
        <w:rPr>
          <w:sz w:val="16"/>
        </w:rPr>
      </w:pPr>
      <w:r w:rsidRPr="00312523">
        <w:rPr>
          <w:sz w:val="16"/>
        </w:rPr>
        <w:t xml:space="preserve">I address the </w:t>
      </w:r>
      <w:r w:rsidRPr="00C14CA5">
        <w:rPr>
          <w:rStyle w:val="StyleUnderline"/>
        </w:rPr>
        <w:t xml:space="preserve">allure of topological future discourses by looking at them from the perspective of the </w:t>
      </w:r>
      <w:r w:rsidRPr="00C14CA5">
        <w:rPr>
          <w:rStyle w:val="Emphasis"/>
        </w:rPr>
        <w:t>government of desire</w:t>
      </w:r>
      <w:r w:rsidRPr="00312523">
        <w:rPr>
          <w:sz w:val="16"/>
        </w:rPr>
        <w:t xml:space="preserve">. Drawing on the </w:t>
      </w:r>
      <w:r w:rsidRPr="00C14CA5">
        <w:rPr>
          <w:rStyle w:val="StyleUnderline"/>
        </w:rPr>
        <w:t>Lacanian psychoanalytic tradition</w:t>
      </w:r>
      <w:r w:rsidRPr="00312523">
        <w:rPr>
          <w:sz w:val="16"/>
        </w:rPr>
        <w:t xml:space="preserve"> of critically analysing political discourse, this should provide a novel approach to the </w:t>
      </w:r>
      <w:r w:rsidRPr="00C14CA5">
        <w:rPr>
          <w:rStyle w:val="StyleUnderline"/>
        </w:rPr>
        <w:t>dynamics of topological reflexivity.</w:t>
      </w:r>
      <w:r w:rsidRPr="00312523">
        <w:rPr>
          <w:sz w:val="16"/>
        </w:rPr>
        <w:t xml:space="preserve"> I </w:t>
      </w:r>
      <w:r w:rsidRPr="00C14CA5">
        <w:rPr>
          <w:rStyle w:val="StyleUnderline"/>
        </w:rPr>
        <w:t>unpack</w:t>
      </w:r>
      <w:r w:rsidRPr="00312523">
        <w:rPr>
          <w:sz w:val="16"/>
        </w:rPr>
        <w:t xml:space="preserve"> two </w:t>
      </w:r>
      <w:r w:rsidRPr="00C14CA5">
        <w:rPr>
          <w:rStyle w:val="StyleUnderline"/>
        </w:rPr>
        <w:t>prominent aspects of go</w:t>
      </w:r>
      <w:r w:rsidRPr="00C14CA5">
        <w:rPr>
          <w:rStyle w:val="Emphasis"/>
        </w:rPr>
        <w:t>verning desires</w:t>
      </w:r>
      <w:r w:rsidRPr="00C14CA5">
        <w:rPr>
          <w:rStyle w:val="StyleUnderline"/>
        </w:rPr>
        <w:t xml:space="preserve"> by first asking</w:t>
      </w:r>
      <w:r w:rsidRPr="00312523">
        <w:rPr>
          <w:sz w:val="16"/>
        </w:rPr>
        <w:t xml:space="preserve"> how it is that a </w:t>
      </w:r>
      <w:r w:rsidRPr="00C14CA5">
        <w:rPr>
          <w:rStyle w:val="StyleUnderline"/>
        </w:rPr>
        <w:t>topological discourse</w:t>
      </w:r>
      <w:r w:rsidRPr="00312523">
        <w:rPr>
          <w:sz w:val="16"/>
        </w:rPr>
        <w:t xml:space="preserve"> can </w:t>
      </w:r>
      <w:r w:rsidRPr="00C14CA5">
        <w:rPr>
          <w:rStyle w:val="Emphasis"/>
        </w:rPr>
        <w:t>organise</w:t>
      </w:r>
      <w:r w:rsidRPr="00312523">
        <w:rPr>
          <w:sz w:val="16"/>
        </w:rPr>
        <w:t xml:space="preserve"> </w:t>
      </w:r>
      <w:r w:rsidRPr="00C14CA5">
        <w:rPr>
          <w:rStyle w:val="Emphasis"/>
        </w:rPr>
        <w:t>fantasies</w:t>
      </w:r>
      <w:r w:rsidRPr="00312523">
        <w:rPr>
          <w:sz w:val="16"/>
        </w:rPr>
        <w:t xml:space="preserve"> that incite and </w:t>
      </w:r>
      <w:r w:rsidRPr="00C14CA5">
        <w:rPr>
          <w:rStyle w:val="Emphasis"/>
        </w:rPr>
        <w:t>sustain desire</w:t>
      </w:r>
      <w:r w:rsidRPr="00312523">
        <w:rPr>
          <w:sz w:val="16"/>
        </w:rPr>
        <w:t xml:space="preserve"> </w:t>
      </w:r>
      <w:r w:rsidRPr="00C14CA5">
        <w:rPr>
          <w:rStyle w:val="StyleUnderline"/>
        </w:rPr>
        <w:t xml:space="preserve">in a ceaseless quest to address what is </w:t>
      </w:r>
      <w:r w:rsidRPr="00C14CA5">
        <w:rPr>
          <w:rStyle w:val="Emphasis"/>
        </w:rPr>
        <w:t>lacking</w:t>
      </w:r>
      <w:r w:rsidRPr="00C14CA5">
        <w:rPr>
          <w:rStyle w:val="StyleUnderline"/>
        </w:rPr>
        <w:t xml:space="preserve"> in a subject’s existence. Fantasy</w:t>
      </w:r>
      <w:r w:rsidRPr="00312523">
        <w:rPr>
          <w:sz w:val="16"/>
        </w:rPr>
        <w:t xml:space="preserve"> here is understood as a </w:t>
      </w:r>
      <w:r w:rsidRPr="00C14CA5">
        <w:rPr>
          <w:rStyle w:val="StyleUnderline"/>
        </w:rPr>
        <w:t>fundamental way</w:t>
      </w:r>
      <w:r w:rsidRPr="00312523">
        <w:rPr>
          <w:sz w:val="16"/>
        </w:rPr>
        <w:t xml:space="preserve"> to </w:t>
      </w:r>
      <w:r w:rsidRPr="00C14CA5">
        <w:rPr>
          <w:rStyle w:val="StyleUnderline"/>
        </w:rPr>
        <w:t xml:space="preserve">make sense of social reality: </w:t>
      </w:r>
      <w:r w:rsidRPr="00312523">
        <w:rPr>
          <w:sz w:val="16"/>
        </w:rPr>
        <w:t xml:space="preserve">it provides the </w:t>
      </w:r>
      <w:r w:rsidRPr="00C14CA5">
        <w:rPr>
          <w:rStyle w:val="StyleUnderline"/>
        </w:rPr>
        <w:t xml:space="preserve">coordinates for desire </w:t>
      </w:r>
      <w:r w:rsidRPr="00312523">
        <w:rPr>
          <w:sz w:val="16"/>
        </w:rPr>
        <w:t xml:space="preserve">by presenting something not previously experienced as being desirable because it promises fullness, </w:t>
      </w:r>
      <w:r w:rsidRPr="00C14CA5">
        <w:rPr>
          <w:rStyle w:val="StyleUnderline"/>
        </w:rPr>
        <w:t xml:space="preserve">meaning and </w:t>
      </w:r>
      <w:r w:rsidRPr="00C14CA5">
        <w:rPr>
          <w:rStyle w:val="Emphasis"/>
        </w:rPr>
        <w:t>enjoyment in the future</w:t>
      </w:r>
      <w:r w:rsidRPr="00312523">
        <w:rPr>
          <w:sz w:val="16"/>
        </w:rPr>
        <w:t xml:space="preserve">. I describe how these </w:t>
      </w:r>
      <w:r w:rsidRPr="00C14CA5">
        <w:rPr>
          <w:rStyle w:val="StyleUnderline"/>
        </w:rPr>
        <w:t>fantasies are used in</w:t>
      </w:r>
      <w:r w:rsidRPr="00312523">
        <w:rPr>
          <w:sz w:val="16"/>
        </w:rPr>
        <w:t xml:space="preserve"> </w:t>
      </w:r>
      <w:r w:rsidRPr="00C14CA5">
        <w:rPr>
          <w:rStyle w:val="StyleUnderline"/>
        </w:rPr>
        <w:t>topological discourse to spur people into taking action that they believe will eventually eradicate spatial divisions and boundaries</w:t>
      </w:r>
      <w:r w:rsidRPr="00312523">
        <w:rPr>
          <w:sz w:val="16"/>
        </w:rPr>
        <w:t xml:space="preserve"> in education, while enabling experiences of pleasure in schoolwork for pupils and teachers alike.</w:t>
      </w:r>
    </w:p>
    <w:p w14:paraId="245A8005" w14:textId="77777777" w:rsidR="004E3975" w:rsidRPr="00312523" w:rsidRDefault="004E3975" w:rsidP="004E3975">
      <w:pPr>
        <w:rPr>
          <w:sz w:val="16"/>
        </w:rPr>
      </w:pPr>
      <w:r w:rsidRPr="00312523">
        <w:rPr>
          <w:sz w:val="16"/>
        </w:rPr>
        <w:t xml:space="preserve">The second aspect is to look at the most prominent inconsistencies in </w:t>
      </w:r>
      <w:r w:rsidRPr="00C14CA5">
        <w:rPr>
          <w:rStyle w:val="StyleUnderline"/>
        </w:rPr>
        <w:t>these topological discourses and explore how they are dealt with,</w:t>
      </w:r>
      <w:r w:rsidRPr="00312523">
        <w:rPr>
          <w:sz w:val="16"/>
        </w:rPr>
        <w:t xml:space="preserve"> as </w:t>
      </w:r>
      <w:r w:rsidRPr="00C14CA5">
        <w:rPr>
          <w:rStyle w:val="Emphasis"/>
        </w:rPr>
        <w:t>fantasies</w:t>
      </w:r>
      <w:r w:rsidRPr="00C14CA5">
        <w:rPr>
          <w:rStyle w:val="StyleUnderline"/>
        </w:rPr>
        <w:t xml:space="preserve"> will invariably contain </w:t>
      </w:r>
      <w:r w:rsidRPr="00C14CA5">
        <w:rPr>
          <w:rStyle w:val="Emphasis"/>
        </w:rPr>
        <w:t>certain incompatible claims</w:t>
      </w:r>
      <w:r w:rsidRPr="00C14CA5">
        <w:rPr>
          <w:rStyle w:val="StyleUnderline"/>
        </w:rPr>
        <w:t xml:space="preserve">, </w:t>
      </w:r>
      <w:r w:rsidRPr="00312523">
        <w:rPr>
          <w:sz w:val="16"/>
        </w:rPr>
        <w:t xml:space="preserve">and aporias that </w:t>
      </w:r>
      <w:r w:rsidRPr="00C14CA5">
        <w:rPr>
          <w:rStyle w:val="Emphasis"/>
        </w:rPr>
        <w:t>preclude consistency</w:t>
      </w:r>
      <w:r w:rsidRPr="00312523">
        <w:rPr>
          <w:sz w:val="16"/>
        </w:rPr>
        <w:t xml:space="preserve">. While </w:t>
      </w:r>
      <w:r w:rsidRPr="00C14CA5">
        <w:rPr>
          <w:rStyle w:val="Emphasis"/>
        </w:rPr>
        <w:t>topological</w:t>
      </w:r>
      <w:r w:rsidRPr="00C14CA5">
        <w:rPr>
          <w:rStyle w:val="StyleUnderline"/>
        </w:rPr>
        <w:t xml:space="preserve"> discourses posit an </w:t>
      </w:r>
      <w:r w:rsidRPr="00C14CA5">
        <w:rPr>
          <w:rStyle w:val="Emphasis"/>
        </w:rPr>
        <w:t>object of desire</w:t>
      </w:r>
      <w:r w:rsidRPr="00C14CA5">
        <w:rPr>
          <w:rStyle w:val="StyleUnderline"/>
        </w:rPr>
        <w:t>,</w:t>
      </w:r>
      <w:r w:rsidRPr="00312523">
        <w:rPr>
          <w:sz w:val="16"/>
        </w:rPr>
        <w:t xml:space="preserve"> with its promise of enjoyment and fulfilment in the future, </w:t>
      </w:r>
      <w:r w:rsidRPr="00C14CA5">
        <w:rPr>
          <w:rStyle w:val="StyleUnderline"/>
        </w:rPr>
        <w:t xml:space="preserve">they are at the same time caught in a disavowed compulsion to keep the same object at a distance. </w:t>
      </w:r>
      <w:r w:rsidRPr="00312523">
        <w:rPr>
          <w:sz w:val="16"/>
        </w:rPr>
        <w:t>Moreover, while such discourses are founded on a subjective autonomy and freedom to develop learning environments, they also involve an implicit injunction for teachers and schools to implement new learning environments and take pleasure in doing so. Such symptoms of fantasy lead to discursive strategies of disavowal and othering.</w:t>
      </w:r>
    </w:p>
    <w:p w14:paraId="3EEE055A" w14:textId="77777777" w:rsidR="004E3975" w:rsidRDefault="004E3975" w:rsidP="004E3975"/>
    <w:p w14:paraId="4C5016C0" w14:textId="77777777" w:rsidR="004E3975" w:rsidRDefault="004E3975" w:rsidP="004E3975">
      <w:pPr>
        <w:pStyle w:val="Heading4"/>
      </w:pPr>
      <w:r>
        <w:t xml:space="preserve">TAG. </w:t>
      </w:r>
    </w:p>
    <w:p w14:paraId="3785A169" w14:textId="77777777" w:rsidR="004E3975" w:rsidRPr="00F409C7" w:rsidRDefault="004E3975" w:rsidP="004E3975">
      <w:r w:rsidRPr="00E46666">
        <w:t xml:space="preserve">Antti </w:t>
      </w:r>
      <w:r w:rsidRPr="00E46666">
        <w:rPr>
          <w:rStyle w:val="Style13ptBold"/>
        </w:rPr>
        <w:t>Saari</w:t>
      </w:r>
      <w:r w:rsidRPr="00E46666">
        <w:t xml:space="preserve"> 1-20-20</w:t>
      </w:r>
      <w:r w:rsidRPr="0001039B">
        <w:rPr>
          <w:rStyle w:val="Style13ptBold"/>
        </w:rPr>
        <w:t>21</w:t>
      </w:r>
      <w:r w:rsidRPr="00E46666">
        <w:t xml:space="preserve">. Antti Saari is the leader of POISED research group and an associate professor (tenure track) in the Tampere University Faculty of Education and Culture. "Topologies of desire: Fantasies and their symptoms in educational policy futures," </w:t>
      </w:r>
      <w:r>
        <w:t xml:space="preserve">European Education Research Journal, </w:t>
      </w:r>
      <w:r w:rsidRPr="00E46666">
        <w:t xml:space="preserve">Volume 21, Issue 6, </w:t>
      </w:r>
      <w:r>
        <w:t xml:space="preserve">https://doi.org/10.1177/1474904120988389. </w:t>
      </w:r>
      <w:r>
        <w:rPr>
          <w:rFonts w:hint="eastAsia"/>
          <w:lang w:eastAsia="zh-CN"/>
        </w:rPr>
        <w:t>苗</w:t>
      </w:r>
    </w:p>
    <w:p w14:paraId="1C8E14EF" w14:textId="77777777" w:rsidR="004E3975" w:rsidRPr="00F409C7" w:rsidRDefault="004E3975" w:rsidP="004E3975">
      <w:pPr>
        <w:rPr>
          <w:sz w:val="16"/>
        </w:rPr>
      </w:pPr>
      <w:r w:rsidRPr="00F409C7">
        <w:rPr>
          <w:sz w:val="16"/>
        </w:rPr>
        <w:t>Conclusions</w:t>
      </w:r>
    </w:p>
    <w:p w14:paraId="11C5DBDC" w14:textId="77777777" w:rsidR="004E3975" w:rsidRPr="002C4140" w:rsidRDefault="004E3975" w:rsidP="004E3975">
      <w:pPr>
        <w:rPr>
          <w:rStyle w:val="StyleUnderline"/>
        </w:rPr>
      </w:pPr>
      <w:r w:rsidRPr="00F409C7">
        <w:rPr>
          <w:sz w:val="16"/>
        </w:rPr>
        <w:t xml:space="preserve">Coming back to the existing research on topological reflexivity mentioned in the introduction to this article, I will conclude with some theoretical reflections on the value of a Lacanian approach to the topic, and argue that an analysis of the </w:t>
      </w:r>
      <w:r w:rsidRPr="002C4140">
        <w:rPr>
          <w:rStyle w:val="StyleUnderline"/>
        </w:rPr>
        <w:t xml:space="preserve">fantasmatic organisation of desire adds important analytical insights to how space and time are enacted in </w:t>
      </w:r>
      <w:r w:rsidRPr="00F409C7">
        <w:rPr>
          <w:sz w:val="16"/>
        </w:rPr>
        <w:t>educational policy</w:t>
      </w:r>
      <w:r w:rsidRPr="002C4140">
        <w:rPr>
          <w:rStyle w:val="StyleUnderline"/>
        </w:rPr>
        <w:t xml:space="preserve"> discourses.</w:t>
      </w:r>
    </w:p>
    <w:p w14:paraId="6E9041E3" w14:textId="77777777" w:rsidR="004E3975" w:rsidRPr="00F409C7" w:rsidRDefault="004E3975" w:rsidP="004E3975">
      <w:pPr>
        <w:rPr>
          <w:sz w:val="16"/>
        </w:rPr>
      </w:pPr>
      <w:r w:rsidRPr="00F409C7">
        <w:rPr>
          <w:sz w:val="16"/>
        </w:rPr>
        <w:t xml:space="preserve">Prominent Deleuzian and </w:t>
      </w:r>
      <w:r w:rsidRPr="002C4140">
        <w:rPr>
          <w:rStyle w:val="StyleUnderline"/>
        </w:rPr>
        <w:t xml:space="preserve">new-materialist approaches </w:t>
      </w:r>
      <w:r w:rsidRPr="00F409C7">
        <w:rPr>
          <w:sz w:val="16"/>
        </w:rPr>
        <w:t xml:space="preserve">to governing education in sociomaterial networks and assemblages have </w:t>
      </w:r>
      <w:r w:rsidRPr="002C4140">
        <w:rPr>
          <w:rStyle w:val="StyleUnderline"/>
        </w:rPr>
        <w:t>recently problematised the naturalised forms of (Euclidean) space and (chronological) time as being ‘already there’ and ‘given’</w:t>
      </w:r>
      <w:r w:rsidRPr="00F409C7">
        <w:rPr>
          <w:sz w:val="16"/>
        </w:rPr>
        <w:t xml:space="preserve">, and have instead focused on the multiple ways of enacting (rather than representing) national, institutional and individual boundaries, strata and rhythms in education (Decuypere and Simons, 2016; Webb and Gulson, 2012). This </w:t>
      </w:r>
      <w:r w:rsidRPr="002C4140">
        <w:rPr>
          <w:rStyle w:val="StyleUnderline"/>
        </w:rPr>
        <w:t>approach</w:t>
      </w:r>
      <w:r w:rsidRPr="00F409C7">
        <w:rPr>
          <w:sz w:val="16"/>
        </w:rPr>
        <w:t xml:space="preserve"> has also </w:t>
      </w:r>
      <w:r w:rsidRPr="002C4140">
        <w:rPr>
          <w:rStyle w:val="StyleUnderline"/>
        </w:rPr>
        <w:t>allowed</w:t>
      </w:r>
      <w:r w:rsidRPr="00F409C7">
        <w:rPr>
          <w:sz w:val="16"/>
        </w:rPr>
        <w:t xml:space="preserve"> the </w:t>
      </w:r>
      <w:r w:rsidRPr="002C4140">
        <w:rPr>
          <w:rStyle w:val="StyleUnderline"/>
        </w:rPr>
        <w:t>emergent conduits of power and knowledge</w:t>
      </w:r>
      <w:r w:rsidRPr="00F409C7">
        <w:rPr>
          <w:sz w:val="16"/>
        </w:rPr>
        <w:t xml:space="preserve"> in education to be </w:t>
      </w:r>
      <w:r w:rsidRPr="002C4140">
        <w:rPr>
          <w:rStyle w:val="StyleUnderline"/>
        </w:rPr>
        <w:t>traced in their digitalised, mediatised and datafied forms</w:t>
      </w:r>
      <w:r w:rsidRPr="00F409C7">
        <w:rPr>
          <w:sz w:val="16"/>
        </w:rPr>
        <w:t xml:space="preserve"> (see e.g. Thompson and Cook, 2015).</w:t>
      </w:r>
    </w:p>
    <w:p w14:paraId="2F3C9FCC" w14:textId="77777777" w:rsidR="004E3975" w:rsidRPr="00F409C7" w:rsidRDefault="004E3975" w:rsidP="004E3975">
      <w:pPr>
        <w:rPr>
          <w:sz w:val="16"/>
        </w:rPr>
      </w:pPr>
      <w:r w:rsidRPr="00F409C7">
        <w:rPr>
          <w:sz w:val="16"/>
        </w:rPr>
        <w:t xml:space="preserve">For instance, following </w:t>
      </w:r>
      <w:r w:rsidRPr="002C4140">
        <w:rPr>
          <w:rStyle w:val="StyleUnderline"/>
        </w:rPr>
        <w:t>Deleuze’s</w:t>
      </w:r>
      <w:r w:rsidRPr="00F409C7">
        <w:rPr>
          <w:sz w:val="16"/>
        </w:rPr>
        <w:t xml:space="preserve"> (1995) notion of the </w:t>
      </w:r>
      <w:r w:rsidRPr="002C4140">
        <w:rPr>
          <w:rStyle w:val="StyleUnderline"/>
        </w:rPr>
        <w:t>emergence of control societies</w:t>
      </w:r>
      <w:r w:rsidRPr="00F409C7">
        <w:rPr>
          <w:sz w:val="16"/>
        </w:rPr>
        <w:t xml:space="preserve">, several studies have shown how the </w:t>
      </w:r>
      <w:r w:rsidRPr="002C4140">
        <w:rPr>
          <w:rStyle w:val="StyleUnderline"/>
        </w:rPr>
        <w:t>entangled nature</w:t>
      </w:r>
      <w:r w:rsidRPr="00F409C7">
        <w:rPr>
          <w:sz w:val="16"/>
        </w:rPr>
        <w:t xml:space="preserve"> of contemporary </w:t>
      </w:r>
      <w:r w:rsidRPr="002C4140">
        <w:rPr>
          <w:rStyle w:val="StyleUnderline"/>
        </w:rPr>
        <w:t>education spaces</w:t>
      </w:r>
      <w:r w:rsidRPr="00F409C7">
        <w:rPr>
          <w:sz w:val="16"/>
        </w:rPr>
        <w:t xml:space="preserve"> – transnational policy arenas, virtual learning environments, and classrooms (Piro, 2008; Thompson and Cook, 2014; Watson 2010) – are </w:t>
      </w:r>
      <w:r w:rsidRPr="002C4140">
        <w:rPr>
          <w:rStyle w:val="StyleUnderline"/>
        </w:rPr>
        <w:t>founded on a ‘modular’ logic of governance</w:t>
      </w:r>
      <w:r w:rsidRPr="00F409C7">
        <w:rPr>
          <w:sz w:val="16"/>
        </w:rPr>
        <w:t xml:space="preserve">. By </w:t>
      </w:r>
      <w:r w:rsidRPr="002C4140">
        <w:rPr>
          <w:rStyle w:val="StyleUnderline"/>
        </w:rPr>
        <w:t>not confining governance to educational</w:t>
      </w:r>
      <w:r w:rsidRPr="00F409C7">
        <w:rPr>
          <w:sz w:val="16"/>
        </w:rPr>
        <w:t xml:space="preserve"> or </w:t>
      </w:r>
      <w:r w:rsidRPr="002C4140">
        <w:rPr>
          <w:rStyle w:val="StyleUnderline"/>
        </w:rPr>
        <w:t>workplace institutions</w:t>
      </w:r>
      <w:r w:rsidRPr="00F409C7">
        <w:rPr>
          <w:sz w:val="16"/>
        </w:rPr>
        <w:t xml:space="preserve">, modular logic </w:t>
      </w:r>
      <w:r w:rsidRPr="002C4140">
        <w:rPr>
          <w:rStyle w:val="StyleUnderline"/>
        </w:rPr>
        <w:t>involves ever-shifting assemblages of technology</w:t>
      </w:r>
      <w:r w:rsidRPr="00F409C7">
        <w:rPr>
          <w:sz w:val="16"/>
        </w:rPr>
        <w:t xml:space="preserve">, </w:t>
      </w:r>
      <w:r w:rsidRPr="002C4140">
        <w:rPr>
          <w:rStyle w:val="StyleUnderline"/>
        </w:rPr>
        <w:t>materials</w:t>
      </w:r>
      <w:r w:rsidRPr="00F409C7">
        <w:rPr>
          <w:sz w:val="16"/>
        </w:rPr>
        <w:t xml:space="preserve"> and </w:t>
      </w:r>
      <w:r w:rsidRPr="002C4140">
        <w:rPr>
          <w:rStyle w:val="StyleUnderline"/>
        </w:rPr>
        <w:t>discourses</w:t>
      </w:r>
      <w:r w:rsidRPr="00F409C7">
        <w:rPr>
          <w:sz w:val="16"/>
        </w:rPr>
        <w:t xml:space="preserve">, as well as </w:t>
      </w:r>
      <w:r w:rsidRPr="002C4140">
        <w:rPr>
          <w:rStyle w:val="StyleUnderline"/>
        </w:rPr>
        <w:t>ways of thinking and feeling</w:t>
      </w:r>
      <w:r w:rsidRPr="00F409C7">
        <w:rPr>
          <w:sz w:val="16"/>
        </w:rPr>
        <w:t xml:space="preserve">. These elements </w:t>
      </w:r>
      <w:r w:rsidRPr="002C4140">
        <w:rPr>
          <w:rStyle w:val="StyleUnderline"/>
        </w:rPr>
        <w:t>constantly reconfigure proximity,</w:t>
      </w:r>
      <w:r w:rsidRPr="00F409C7">
        <w:rPr>
          <w:sz w:val="16"/>
        </w:rPr>
        <w:t xml:space="preserve"> </w:t>
      </w:r>
      <w:r w:rsidRPr="002C4140">
        <w:rPr>
          <w:rStyle w:val="StyleUnderline"/>
        </w:rPr>
        <w:t>differences and mobility</w:t>
      </w:r>
      <w:r w:rsidRPr="00F409C7">
        <w:rPr>
          <w:sz w:val="16"/>
        </w:rPr>
        <w:t xml:space="preserve">, while simultaneously </w:t>
      </w:r>
      <w:r w:rsidRPr="002C4140">
        <w:rPr>
          <w:rStyle w:val="StyleUnderline"/>
        </w:rPr>
        <w:t>ensuring carefully calibrated modes of individual</w:t>
      </w:r>
      <w:r w:rsidRPr="00F409C7">
        <w:rPr>
          <w:sz w:val="16"/>
        </w:rPr>
        <w:t xml:space="preserve"> </w:t>
      </w:r>
      <w:r w:rsidRPr="002C4140">
        <w:rPr>
          <w:rStyle w:val="StyleUnderline"/>
        </w:rPr>
        <w:t>freedom</w:t>
      </w:r>
      <w:r w:rsidRPr="00F409C7">
        <w:rPr>
          <w:sz w:val="16"/>
        </w:rPr>
        <w:t>. Today, such modular logic takes place in education, for instance, in embedding traditional classrooms into malleable learning ecosystems or digital learning platforms (Webb et al., 2020).</w:t>
      </w:r>
    </w:p>
    <w:p w14:paraId="43CB1207" w14:textId="77777777" w:rsidR="004E3975" w:rsidRPr="002C4140" w:rsidRDefault="004E3975" w:rsidP="004E3975">
      <w:pPr>
        <w:rPr>
          <w:rStyle w:val="Emphasis"/>
        </w:rPr>
      </w:pPr>
      <w:r w:rsidRPr="00F409C7">
        <w:rPr>
          <w:sz w:val="16"/>
        </w:rPr>
        <w:t xml:space="preserve">What a </w:t>
      </w:r>
      <w:r w:rsidRPr="002C4140">
        <w:rPr>
          <w:rStyle w:val="StyleUnderline"/>
        </w:rPr>
        <w:t>Lacanian</w:t>
      </w:r>
      <w:r w:rsidRPr="00F409C7">
        <w:rPr>
          <w:sz w:val="16"/>
        </w:rPr>
        <w:t xml:space="preserve"> approach can </w:t>
      </w:r>
      <w:r w:rsidRPr="002C4140">
        <w:rPr>
          <w:rStyle w:val="StyleUnderline"/>
        </w:rPr>
        <w:t>add to these analyses is a means for explaining the paradoxical, self-conflicting and disavowing characteristics of governance enacted in such space-times</w:t>
      </w:r>
      <w:r w:rsidRPr="00F409C7">
        <w:rPr>
          <w:sz w:val="16"/>
        </w:rPr>
        <w:t xml:space="preserve">. Primarily this stems from the focus on the doubling of a material object or space. As noted above, there is always a </w:t>
      </w:r>
      <w:r w:rsidRPr="002C4140">
        <w:rPr>
          <w:rStyle w:val="StyleUnderline"/>
        </w:rPr>
        <w:t xml:space="preserve">necessary distance between </w:t>
      </w:r>
      <w:r w:rsidRPr="002C4140">
        <w:rPr>
          <w:rStyle w:val="Emphasis"/>
        </w:rPr>
        <w:t>fantasmatic and ‘real’ space-times</w:t>
      </w:r>
      <w:r w:rsidRPr="002C4140">
        <w:rPr>
          <w:rStyle w:val="StyleUnderline"/>
        </w:rPr>
        <w:t xml:space="preserve">; </w:t>
      </w:r>
      <w:r w:rsidRPr="00F409C7">
        <w:rPr>
          <w:sz w:val="16"/>
        </w:rPr>
        <w:t xml:space="preserve">what </w:t>
      </w:r>
      <w:r w:rsidRPr="002C4140">
        <w:rPr>
          <w:rStyle w:val="StyleUnderline"/>
        </w:rPr>
        <w:t xml:space="preserve">motivates subjects </w:t>
      </w:r>
      <w:r w:rsidRPr="00F409C7">
        <w:rPr>
          <w:sz w:val="16"/>
        </w:rPr>
        <w:t xml:space="preserve">are not the real </w:t>
      </w:r>
      <w:r w:rsidRPr="002C4140">
        <w:rPr>
          <w:rStyle w:val="StyleUnderline"/>
        </w:rPr>
        <w:t xml:space="preserve">spaces or objects themselves, </w:t>
      </w:r>
      <w:r w:rsidRPr="00F409C7">
        <w:rPr>
          <w:sz w:val="16"/>
        </w:rPr>
        <w:t xml:space="preserve">but the </w:t>
      </w:r>
      <w:r w:rsidRPr="002C4140">
        <w:rPr>
          <w:rStyle w:val="StyleUnderline"/>
        </w:rPr>
        <w:t>ephemeral objects of desire</w:t>
      </w:r>
      <w:r w:rsidRPr="00F409C7">
        <w:rPr>
          <w:sz w:val="16"/>
        </w:rPr>
        <w:t xml:space="preserve"> which </w:t>
      </w:r>
      <w:r w:rsidRPr="002C4140">
        <w:rPr>
          <w:rStyle w:val="StyleUnderline"/>
        </w:rPr>
        <w:t xml:space="preserve">can never be </w:t>
      </w:r>
      <w:r w:rsidRPr="00F409C7">
        <w:rPr>
          <w:sz w:val="16"/>
        </w:rPr>
        <w:t>actually</w:t>
      </w:r>
      <w:r w:rsidRPr="002C4140">
        <w:rPr>
          <w:rStyle w:val="StyleUnderline"/>
        </w:rPr>
        <w:t xml:space="preserve"> attained.</w:t>
      </w:r>
    </w:p>
    <w:p w14:paraId="607F63DE" w14:textId="77777777" w:rsidR="004E3975" w:rsidRPr="00F409C7" w:rsidRDefault="004E3975" w:rsidP="004E3975">
      <w:pPr>
        <w:rPr>
          <w:sz w:val="16"/>
        </w:rPr>
      </w:pPr>
      <w:r w:rsidRPr="00F409C7">
        <w:rPr>
          <w:sz w:val="16"/>
        </w:rPr>
        <w:t xml:space="preserve">This focus enables a particular explanation of the anticipatory or proleptic nature of policies. As mentioned above, </w:t>
      </w:r>
      <w:r w:rsidRPr="002C4140">
        <w:rPr>
          <w:rStyle w:val="StyleUnderline"/>
        </w:rPr>
        <w:t>topological discourses</w:t>
      </w:r>
      <w:r w:rsidRPr="00F409C7">
        <w:rPr>
          <w:sz w:val="16"/>
        </w:rPr>
        <w:t xml:space="preserve"> are </w:t>
      </w:r>
      <w:r w:rsidRPr="002C4140">
        <w:rPr>
          <w:rStyle w:val="Emphasis"/>
        </w:rPr>
        <w:t>fuelled</w:t>
      </w:r>
      <w:r w:rsidRPr="00F409C7">
        <w:rPr>
          <w:sz w:val="16"/>
        </w:rPr>
        <w:t xml:space="preserve"> </w:t>
      </w:r>
      <w:r w:rsidRPr="002C4140">
        <w:rPr>
          <w:rStyle w:val="StyleUnderline"/>
        </w:rPr>
        <w:t>by a desire for future fulfilment in the form of</w:t>
      </w:r>
      <w:r w:rsidRPr="00F409C7">
        <w:rPr>
          <w:sz w:val="16"/>
        </w:rPr>
        <w:t xml:space="preserve"> </w:t>
      </w:r>
      <w:r w:rsidRPr="002C4140">
        <w:rPr>
          <w:rStyle w:val="StyleUnderline"/>
        </w:rPr>
        <w:t>uninhibited communication</w:t>
      </w:r>
      <w:r w:rsidRPr="00F409C7">
        <w:rPr>
          <w:sz w:val="16"/>
        </w:rPr>
        <w:t xml:space="preserve">, creativity and playfulness – both in education and at work. This often </w:t>
      </w:r>
      <w:r w:rsidRPr="002C4140">
        <w:rPr>
          <w:rStyle w:val="StyleUnderline"/>
        </w:rPr>
        <w:t xml:space="preserve">takes the form of overcoming </w:t>
      </w:r>
      <w:r w:rsidRPr="002C4140">
        <w:rPr>
          <w:rStyle w:val="Emphasis"/>
        </w:rPr>
        <w:t>various obstacles to enjoyment</w:t>
      </w:r>
      <w:r w:rsidRPr="00F409C7">
        <w:rPr>
          <w:sz w:val="16"/>
        </w:rPr>
        <w:t xml:space="preserve"> – such as the </w:t>
      </w:r>
      <w:r w:rsidRPr="002C4140">
        <w:rPr>
          <w:rStyle w:val="Emphasis"/>
        </w:rPr>
        <w:t>boundaries</w:t>
      </w:r>
      <w:r w:rsidRPr="00F409C7">
        <w:rPr>
          <w:sz w:val="16"/>
        </w:rPr>
        <w:t xml:space="preserve"> between branches of an organisation, </w:t>
      </w:r>
      <w:r w:rsidRPr="002C4140">
        <w:rPr>
          <w:rStyle w:val="StyleUnderline"/>
        </w:rPr>
        <w:t>between school subjects</w:t>
      </w:r>
      <w:r w:rsidRPr="00F409C7">
        <w:rPr>
          <w:sz w:val="16"/>
        </w:rPr>
        <w:t xml:space="preserve">, between different company–customer interfaces, or </w:t>
      </w:r>
      <w:r w:rsidRPr="002C4140">
        <w:rPr>
          <w:rStyle w:val="Emphasis"/>
        </w:rPr>
        <w:t>between education and ‘real life’</w:t>
      </w:r>
      <w:r w:rsidRPr="002C4140">
        <w:rPr>
          <w:rStyle w:val="StyleUnderline"/>
        </w:rPr>
        <w:t>.</w:t>
      </w:r>
      <w:r w:rsidRPr="00F409C7">
        <w:rPr>
          <w:sz w:val="16"/>
        </w:rPr>
        <w:t xml:space="preserve"> What is paradoxical here is that, in order to harness this desire, these discourses invariably require the existence of those very boundaries that they claim to be abolishing.</w:t>
      </w:r>
    </w:p>
    <w:p w14:paraId="122726E0" w14:textId="77777777" w:rsidR="004E3975" w:rsidRPr="00F409C7" w:rsidRDefault="004E3975" w:rsidP="004E3975">
      <w:pPr>
        <w:rPr>
          <w:sz w:val="16"/>
        </w:rPr>
      </w:pPr>
      <w:r w:rsidRPr="00F409C7">
        <w:rPr>
          <w:sz w:val="16"/>
        </w:rPr>
        <w:t>Furthermore, the characteristic of space-times as fantasmatic objects may explain the endless repetition and somewhat ‘hysterical’ (Clarke, 2019) demands inherent in topological discourses; hysterical insofar as they incessantly seek to achieve what can never be attained to begin with, and that is why no amount of digital technology, partitions or furniture can ever satisfy these demands. The inevitable failure of these efforts then fuels anticipation of seemingly new ways to overcome the obstacles to enjoyment. So, in spite of evident changes in material spaces, at the discursive level, topological reflexivity is caught in a timeless moment of spinning wheels.</w:t>
      </w:r>
    </w:p>
    <w:p w14:paraId="030B1015" w14:textId="77777777" w:rsidR="004E3975" w:rsidRPr="00F409C7" w:rsidRDefault="004E3975" w:rsidP="004E3975">
      <w:pPr>
        <w:rPr>
          <w:sz w:val="16"/>
        </w:rPr>
      </w:pPr>
      <w:r w:rsidRPr="00F409C7">
        <w:rPr>
          <w:sz w:val="16"/>
        </w:rPr>
        <w:t xml:space="preserve">Finally, it is often reiterated in critical education policy studies that governmental discourses in control societies consistently emphasise the freedom of those being governed. </w:t>
      </w:r>
      <w:r w:rsidRPr="002C4140">
        <w:rPr>
          <w:rStyle w:val="StyleUnderline"/>
        </w:rPr>
        <w:t xml:space="preserve">This means that </w:t>
      </w:r>
      <w:r w:rsidRPr="002C4140">
        <w:rPr>
          <w:rStyle w:val="Emphasis"/>
        </w:rPr>
        <w:t>subjects</w:t>
      </w:r>
      <w:r w:rsidRPr="002C4140">
        <w:rPr>
          <w:rStyle w:val="StyleUnderline"/>
        </w:rPr>
        <w:t xml:space="preserve"> must be </w:t>
      </w:r>
      <w:r w:rsidRPr="002C4140">
        <w:rPr>
          <w:rStyle w:val="Emphasis"/>
        </w:rPr>
        <w:t>lured</w:t>
      </w:r>
      <w:r w:rsidRPr="002C4140">
        <w:rPr>
          <w:rStyle w:val="StyleUnderline"/>
        </w:rPr>
        <w:t xml:space="preserve"> into </w:t>
      </w:r>
      <w:r w:rsidRPr="002C4140">
        <w:rPr>
          <w:rStyle w:val="Emphasis"/>
        </w:rPr>
        <w:t>implementing certain changes</w:t>
      </w:r>
      <w:r w:rsidRPr="002C4140">
        <w:rPr>
          <w:rStyle w:val="StyleUnderline"/>
        </w:rPr>
        <w:t xml:space="preserve"> in the name of their personal freedom, fulfilment and well-being.</w:t>
      </w:r>
      <w:r w:rsidRPr="00F409C7">
        <w:rPr>
          <w:sz w:val="16"/>
        </w:rPr>
        <w:t xml:space="preserve"> Yet it is also </w:t>
      </w:r>
      <w:r w:rsidRPr="002C4140">
        <w:rPr>
          <w:rStyle w:val="StyleUnderline"/>
        </w:rPr>
        <w:t>reminded that this form of governance is never totalising</w:t>
      </w:r>
      <w:r w:rsidRPr="00F409C7">
        <w:rPr>
          <w:sz w:val="16"/>
        </w:rPr>
        <w:t xml:space="preserve"> in the sense of </w:t>
      </w:r>
      <w:r w:rsidRPr="002C4140">
        <w:rPr>
          <w:rStyle w:val="StyleUnderline"/>
        </w:rPr>
        <w:t>subduing all opposition and</w:t>
      </w:r>
      <w:r w:rsidRPr="00F409C7">
        <w:rPr>
          <w:sz w:val="16"/>
        </w:rPr>
        <w:t xml:space="preserve"> </w:t>
      </w:r>
      <w:r w:rsidRPr="002C4140">
        <w:rPr>
          <w:rStyle w:val="StyleUnderline"/>
        </w:rPr>
        <w:t>dissent</w:t>
      </w:r>
      <w:r w:rsidRPr="00F409C7">
        <w:rPr>
          <w:sz w:val="16"/>
        </w:rPr>
        <w:t xml:space="preserve"> – its </w:t>
      </w:r>
      <w:r w:rsidRPr="002C4140">
        <w:rPr>
          <w:rStyle w:val="Emphasis"/>
        </w:rPr>
        <w:t>topological assemblages</w:t>
      </w:r>
      <w:r w:rsidRPr="002C4140">
        <w:rPr>
          <w:rStyle w:val="StyleUnderline"/>
        </w:rPr>
        <w:t xml:space="preserve"> always </w:t>
      </w:r>
      <w:r w:rsidRPr="002C4140">
        <w:rPr>
          <w:rStyle w:val="Emphasis"/>
        </w:rPr>
        <w:t>leave room for evasions</w:t>
      </w:r>
      <w:r w:rsidRPr="002C4140">
        <w:rPr>
          <w:rStyle w:val="StyleUnderline"/>
        </w:rPr>
        <w:t xml:space="preserve"> and forms of resistance.</w:t>
      </w:r>
      <w:r w:rsidRPr="00F409C7">
        <w:rPr>
          <w:sz w:val="16"/>
        </w:rPr>
        <w:t xml:space="preserve"> What a </w:t>
      </w:r>
      <w:r w:rsidRPr="002C4140">
        <w:rPr>
          <w:rStyle w:val="StyleUnderline"/>
        </w:rPr>
        <w:t>Lacanian approach can add here is that it aids in locating the tension between domination and resistance at the stage of desire</w:t>
      </w:r>
      <w:r w:rsidRPr="00F409C7">
        <w:rPr>
          <w:sz w:val="16"/>
        </w:rPr>
        <w:t xml:space="preserve">; subjects must be </w:t>
      </w:r>
      <w:r w:rsidRPr="002C4140">
        <w:rPr>
          <w:rStyle w:val="StyleUnderline"/>
        </w:rPr>
        <w:t>enticed into desiring certain environments as the gateway to their enjoyment.</w:t>
      </w:r>
      <w:r w:rsidRPr="00F409C7">
        <w:rPr>
          <w:sz w:val="16"/>
        </w:rPr>
        <w:t xml:space="preserve"> It also shows how </w:t>
      </w:r>
      <w:r w:rsidRPr="002C4140">
        <w:rPr>
          <w:rStyle w:val="StyleUnderline"/>
        </w:rPr>
        <w:t xml:space="preserve">political fantasies grapple with those naysayers by othering them </w:t>
      </w:r>
      <w:r w:rsidRPr="00F409C7">
        <w:rPr>
          <w:sz w:val="16"/>
        </w:rPr>
        <w:t xml:space="preserve">– not necessarily for hosting false beliefs or violating explicit norms – but for </w:t>
      </w:r>
      <w:r w:rsidRPr="002C4140">
        <w:rPr>
          <w:rStyle w:val="StyleUnderline"/>
        </w:rPr>
        <w:t>refusing to desire in the right way.</w:t>
      </w:r>
    </w:p>
    <w:p w14:paraId="5A74ABA7" w14:textId="77777777" w:rsidR="004E3975" w:rsidRDefault="004E3975" w:rsidP="00AD1C27">
      <w:pPr>
        <w:pStyle w:val="Heading2"/>
      </w:pPr>
      <w:r>
        <w:t>K---Spatiality</w:t>
      </w:r>
    </w:p>
    <w:p w14:paraId="48E9FE16" w14:textId="77777777" w:rsidR="004E3975" w:rsidRPr="008D3B18" w:rsidRDefault="004E3975" w:rsidP="004E3975">
      <w:pPr>
        <w:pStyle w:val="Heading4"/>
      </w:pPr>
      <w:r>
        <w:t xml:space="preserve">Engagement within the Arctic Council reinforces geo-epistemological separation between Arctic and non-Arctic, leading to marginalization. </w:t>
      </w:r>
    </w:p>
    <w:p w14:paraId="53C5695C" w14:textId="77777777" w:rsidR="004E3975" w:rsidRPr="006F0720" w:rsidRDefault="004E3975" w:rsidP="004E3975">
      <w:pPr>
        <w:rPr>
          <w:lang w:eastAsia="zh-CN"/>
        </w:rPr>
      </w:pPr>
      <w:r w:rsidRPr="006F0720">
        <w:t xml:space="preserve">Eda </w:t>
      </w:r>
      <w:r w:rsidRPr="008822B1">
        <w:rPr>
          <w:rStyle w:val="Style13ptBold"/>
        </w:rPr>
        <w:t>Ayaydin</w:t>
      </w:r>
      <w:r w:rsidRPr="006F0720">
        <w:t xml:space="preserve"> 7-15-20</w:t>
      </w:r>
      <w:r w:rsidRPr="008822B1">
        <w:rPr>
          <w:rStyle w:val="Style13ptBold"/>
        </w:rPr>
        <w:t>25</w:t>
      </w:r>
      <w:r w:rsidRPr="006F0720">
        <w:t>. Eda Ayaydin is a Teaching Fellow at the University of London Institute in Paris &amp; Research Fellow at the Malaurie Institute of Arctic Research.</w:t>
      </w:r>
      <w:r>
        <w:t xml:space="preserve"> </w:t>
      </w:r>
      <w:r w:rsidRPr="006F0720">
        <w:t>"One Must Imagine Sisyphus Happy: Geo-Epistemology in the Arctic," Arctic Institute - Center for Circumpolar Security Studies, https://www.thearcticinstitute.org/one-must-imagine-sisyphus-happy-geo-epistemology-arctic/.</w:t>
      </w:r>
      <w:r>
        <w:t xml:space="preserve"> </w:t>
      </w:r>
      <w:r>
        <w:rPr>
          <w:rFonts w:hint="eastAsia"/>
          <w:lang w:eastAsia="zh-CN"/>
        </w:rPr>
        <w:t>苗</w:t>
      </w:r>
    </w:p>
    <w:p w14:paraId="5767C051" w14:textId="77777777" w:rsidR="004E3975" w:rsidRPr="008D3B18" w:rsidRDefault="004E3975" w:rsidP="004E3975">
      <w:pPr>
        <w:rPr>
          <w:rStyle w:val="StyleUnderline"/>
        </w:rPr>
      </w:pPr>
      <w:r w:rsidRPr="00C80240">
        <w:rPr>
          <w:sz w:val="16"/>
        </w:rPr>
        <w:t xml:space="preserve">In The Myth of Sisyphus,1) Albert Camus presents Sisyphus as a metaphor for the futility of repetitive actions, endlessly rolling a boulder uphill. </w:t>
      </w:r>
      <w:r w:rsidRPr="008D3B18">
        <w:rPr>
          <w:rStyle w:val="StyleUnderline"/>
        </w:rPr>
        <w:t xml:space="preserve">This paper uses the Sisyphus metaphor to highlight the cyclical, often unchallenged assumptions in International Relations </w:t>
      </w:r>
      <w:r w:rsidRPr="00C80240">
        <w:rPr>
          <w:sz w:val="16"/>
        </w:rPr>
        <w:t xml:space="preserve">(IR), especially regarding how </w:t>
      </w:r>
      <w:r w:rsidRPr="008D3B18">
        <w:rPr>
          <w:rStyle w:val="StyleUnderline"/>
        </w:rPr>
        <w:t>knowledge is produced, transmitted, and legitimized</w:t>
      </w:r>
      <w:r w:rsidRPr="00C80240">
        <w:rPr>
          <w:sz w:val="16"/>
        </w:rPr>
        <w:t xml:space="preserve">. Focusing </w:t>
      </w:r>
      <w:r w:rsidRPr="008D3B18">
        <w:rPr>
          <w:rStyle w:val="Emphasis"/>
        </w:rPr>
        <w:t>on geo-epistemology</w:t>
      </w:r>
      <w:r w:rsidRPr="00C80240">
        <w:rPr>
          <w:sz w:val="16"/>
        </w:rPr>
        <w:t xml:space="preserve"> in the Arctic, the </w:t>
      </w:r>
      <w:r w:rsidRPr="008D3B18">
        <w:rPr>
          <w:rStyle w:val="StyleUnderline"/>
        </w:rPr>
        <w:t xml:space="preserve">paper critically examines the </w:t>
      </w:r>
      <w:r w:rsidRPr="008D3B18">
        <w:rPr>
          <w:rStyle w:val="Emphasis"/>
        </w:rPr>
        <w:t>symbolic and discursive</w:t>
      </w:r>
      <w:r w:rsidRPr="008D3B18">
        <w:rPr>
          <w:rStyle w:val="StyleUnderline"/>
        </w:rPr>
        <w:t xml:space="preserve"> </w:t>
      </w:r>
      <w:r w:rsidRPr="008D3B18">
        <w:rPr>
          <w:rStyle w:val="Emphasis"/>
        </w:rPr>
        <w:t>dichotomies</w:t>
      </w:r>
      <w:r w:rsidRPr="00C80240">
        <w:rPr>
          <w:sz w:val="16"/>
        </w:rPr>
        <w:t xml:space="preserve"> </w:t>
      </w:r>
      <w:r w:rsidRPr="008D3B18">
        <w:rPr>
          <w:rStyle w:val="StyleUnderline"/>
        </w:rPr>
        <w:t>embedded</w:t>
      </w:r>
      <w:r w:rsidRPr="00C80240">
        <w:rPr>
          <w:sz w:val="16"/>
        </w:rPr>
        <w:t xml:space="preserve"> in the </w:t>
      </w:r>
      <w:r w:rsidRPr="008D3B18">
        <w:rPr>
          <w:rStyle w:val="StyleUnderline"/>
        </w:rPr>
        <w:t>Arctic Council’s process for assessing non-Arctic states’ observer applications</w:t>
      </w:r>
      <w:r w:rsidRPr="00C80240">
        <w:rPr>
          <w:sz w:val="16"/>
        </w:rPr>
        <w:t>. Drawing from constructivist IR and epistemological critique, this</w:t>
      </w:r>
      <w:r w:rsidRPr="008D3B18">
        <w:rPr>
          <w:rStyle w:val="StyleUnderline"/>
        </w:rPr>
        <w:t xml:space="preserve"> analysis exposes the persistence of </w:t>
      </w:r>
      <w:r w:rsidRPr="008D3B18">
        <w:rPr>
          <w:rStyle w:val="Emphasis"/>
        </w:rPr>
        <w:t>Western</w:t>
      </w:r>
      <w:r w:rsidRPr="008D3B18">
        <w:rPr>
          <w:rStyle w:val="StyleUnderline"/>
        </w:rPr>
        <w:t>-</w:t>
      </w:r>
      <w:r w:rsidRPr="008D3B18">
        <w:rPr>
          <w:rStyle w:val="Emphasis"/>
        </w:rPr>
        <w:t>centric modes of validation</w:t>
      </w:r>
      <w:r w:rsidRPr="008D3B18">
        <w:rPr>
          <w:rStyle w:val="StyleUnderline"/>
        </w:rPr>
        <w:t xml:space="preserve"> in Arctic governan</w:t>
      </w:r>
      <w:r w:rsidRPr="00C80240">
        <w:rPr>
          <w:sz w:val="16"/>
        </w:rPr>
        <w:t xml:space="preserve">ce. The ambiguity surrounding what constitutes “relevant knowledge” or “expertise” remains unresolved, despite a growing body of literature on the Arctic Council’s observer criteria. By engaging with cases such as Turkey, this article contributes to expanding the geo-epistemological debate, arguing </w:t>
      </w:r>
      <w:r w:rsidRPr="008D3B18">
        <w:rPr>
          <w:rStyle w:val="StyleUnderline"/>
        </w:rPr>
        <w:t>for greater reflexivity in how Arctic knowledge regimes are constructed and challenged.</w:t>
      </w:r>
    </w:p>
    <w:p w14:paraId="4249D1B8" w14:textId="77777777" w:rsidR="004E3975" w:rsidRPr="00C80240" w:rsidRDefault="004E3975" w:rsidP="004E3975">
      <w:pPr>
        <w:rPr>
          <w:sz w:val="16"/>
        </w:rPr>
      </w:pPr>
      <w:r w:rsidRPr="00C80240">
        <w:rPr>
          <w:sz w:val="16"/>
        </w:rPr>
        <w:t>Geo-Epistemology and the Arctic</w:t>
      </w:r>
    </w:p>
    <w:p w14:paraId="24FF6812" w14:textId="77777777" w:rsidR="004E3975" w:rsidRPr="00C80240" w:rsidRDefault="004E3975" w:rsidP="004E3975">
      <w:pPr>
        <w:rPr>
          <w:sz w:val="16"/>
        </w:rPr>
      </w:pPr>
      <w:r w:rsidRPr="00C80240">
        <w:rPr>
          <w:sz w:val="16"/>
        </w:rPr>
        <w:t>Geo-epistemology refers to knowledge and discourses formed in specific spaces and grounded in spatial thinking. This paper critiques geo-epistemology in the Arctic, drawing on Foucauldian thought to emphasize that space itself is also shaped by knowledge, power, and discourses.2) This paper confronts the imperial perspective inherent in chronologies and historization, recognizing it as a dominant paradigm and hegemonic discourse that privileges certain narratives while marginalizing others.3) This Eurocentric framework deeply embedded within Western/European academic institutions, perpetuates geo-epistemological hierarchies that uphold monopolies of knowledge.</w:t>
      </w:r>
    </w:p>
    <w:p w14:paraId="7548476A" w14:textId="77777777" w:rsidR="004E3975" w:rsidRPr="008D3B18" w:rsidRDefault="004E3975" w:rsidP="004E3975">
      <w:pPr>
        <w:rPr>
          <w:rStyle w:val="StyleUnderline"/>
        </w:rPr>
      </w:pPr>
      <w:r w:rsidRPr="008D3B18">
        <w:rPr>
          <w:rStyle w:val="StyleUnderline"/>
        </w:rPr>
        <w:t>International Relations categorizes world politics by using location-based references, such as the Western/non-Western</w:t>
      </w:r>
      <w:r w:rsidRPr="00C80240">
        <w:rPr>
          <w:sz w:val="16"/>
        </w:rPr>
        <w:t xml:space="preserve">, </w:t>
      </w:r>
      <w:r w:rsidRPr="008D3B18">
        <w:rPr>
          <w:rStyle w:val="Emphasis"/>
        </w:rPr>
        <w:t>global North/global</w:t>
      </w:r>
      <w:r w:rsidRPr="00C80240">
        <w:rPr>
          <w:sz w:val="16"/>
        </w:rPr>
        <w:t xml:space="preserve"> </w:t>
      </w:r>
      <w:r w:rsidRPr="008D3B18">
        <w:rPr>
          <w:rStyle w:val="Emphasis"/>
        </w:rPr>
        <w:t>South</w:t>
      </w:r>
      <w:r w:rsidRPr="00C80240">
        <w:rPr>
          <w:sz w:val="16"/>
        </w:rPr>
        <w:t xml:space="preserve">, domestic/foreign or national/international divide.4) </w:t>
      </w:r>
      <w:r w:rsidRPr="008D3B18">
        <w:rPr>
          <w:rStyle w:val="StyleUnderline"/>
        </w:rPr>
        <w:t>Classic IR then relies on binaries, which is one of the major criticisms to its geo-epistemological stance.</w:t>
      </w:r>
    </w:p>
    <w:p w14:paraId="70E89548" w14:textId="77777777" w:rsidR="004E3975" w:rsidRPr="00C80240" w:rsidRDefault="004E3975" w:rsidP="004E3975">
      <w:pPr>
        <w:rPr>
          <w:sz w:val="16"/>
        </w:rPr>
      </w:pPr>
      <w:r w:rsidRPr="008D3B18">
        <w:rPr>
          <w:rStyle w:val="StyleUnderline"/>
        </w:rPr>
        <w:t>Geographical classifications</w:t>
      </w:r>
      <w:r w:rsidRPr="00C80240">
        <w:rPr>
          <w:sz w:val="16"/>
        </w:rPr>
        <w:t xml:space="preserve"> are particularly</w:t>
      </w:r>
      <w:r w:rsidRPr="008D3B18">
        <w:rPr>
          <w:rStyle w:val="StyleUnderline"/>
        </w:rPr>
        <w:t xml:space="preserve"> prominent in the </w:t>
      </w:r>
      <w:r w:rsidRPr="008D3B18">
        <w:rPr>
          <w:rStyle w:val="Emphasis"/>
        </w:rPr>
        <w:t>Arctic</w:t>
      </w:r>
      <w:r w:rsidRPr="00C80240">
        <w:rPr>
          <w:sz w:val="16"/>
        </w:rPr>
        <w:t xml:space="preserve">, where the distinction between </w:t>
      </w:r>
      <w:r w:rsidRPr="008D3B18">
        <w:rPr>
          <w:rStyle w:val="Emphasis"/>
        </w:rPr>
        <w:t>Arctic and non-Arctic states is deeply ingrained</w:t>
      </w:r>
      <w:r w:rsidRPr="00C80240">
        <w:rPr>
          <w:sz w:val="16"/>
        </w:rPr>
        <w:t xml:space="preserve">. This </w:t>
      </w:r>
      <w:r w:rsidRPr="008D3B18">
        <w:rPr>
          <w:rStyle w:val="StyleUnderline"/>
        </w:rPr>
        <w:t>binary framework is reinforced consistently</w:t>
      </w:r>
      <w:r w:rsidRPr="00C80240">
        <w:rPr>
          <w:sz w:val="16"/>
        </w:rPr>
        <w:t xml:space="preserve"> in </w:t>
      </w:r>
      <w:r w:rsidRPr="008D3B18">
        <w:rPr>
          <w:rStyle w:val="StyleUnderline"/>
        </w:rPr>
        <w:t>academic and political gatherings, publications, and everyday discussions</w:t>
      </w:r>
      <w:r w:rsidRPr="00C80240">
        <w:rPr>
          <w:sz w:val="16"/>
        </w:rPr>
        <w:t xml:space="preserve">. Such categorization often ties knowledge </w:t>
      </w:r>
      <w:r w:rsidRPr="008D3B18">
        <w:rPr>
          <w:rStyle w:val="StyleUnderline"/>
        </w:rPr>
        <w:t>exclusively to specific geographic locations</w:t>
      </w:r>
      <w:r w:rsidRPr="00C80240">
        <w:rPr>
          <w:sz w:val="16"/>
        </w:rPr>
        <w:t xml:space="preserve">, </w:t>
      </w:r>
      <w:r w:rsidRPr="008D3B18">
        <w:rPr>
          <w:rStyle w:val="Emphasis"/>
        </w:rPr>
        <w:t>emphasizing boundaries</w:t>
      </w:r>
      <w:r w:rsidRPr="00C80240">
        <w:rPr>
          <w:sz w:val="16"/>
        </w:rPr>
        <w:t xml:space="preserve"> </w:t>
      </w:r>
      <w:r w:rsidRPr="008D3B18">
        <w:rPr>
          <w:rStyle w:val="StyleUnderline"/>
        </w:rPr>
        <w:t>rather</w:t>
      </w:r>
      <w:r w:rsidRPr="00C80240">
        <w:rPr>
          <w:sz w:val="16"/>
        </w:rPr>
        <w:t xml:space="preserve"> than recognizing the </w:t>
      </w:r>
      <w:r w:rsidRPr="008D3B18">
        <w:rPr>
          <w:rStyle w:val="StyleUnderline"/>
        </w:rPr>
        <w:t xml:space="preserve">transnational and </w:t>
      </w:r>
      <w:r w:rsidRPr="008D3B18">
        <w:rPr>
          <w:rStyle w:val="Emphasis"/>
        </w:rPr>
        <w:t>transdisciplinary origins</w:t>
      </w:r>
      <w:r w:rsidRPr="008D3B18">
        <w:rPr>
          <w:rStyle w:val="StyleUnderline"/>
        </w:rPr>
        <w:t xml:space="preserve"> of expertise</w:t>
      </w:r>
      <w:r w:rsidRPr="00C80240">
        <w:rPr>
          <w:sz w:val="16"/>
        </w:rPr>
        <w:t xml:space="preserve">. There is no doubt that scientists from facts </w:t>
      </w:r>
      <w:r w:rsidRPr="008D3B18">
        <w:rPr>
          <w:rStyle w:val="StyleUnderline"/>
        </w:rPr>
        <w:t>Arctic countries perceive, experience, and understand</w:t>
      </w:r>
      <w:r w:rsidRPr="00C80240">
        <w:rPr>
          <w:sz w:val="16"/>
        </w:rPr>
        <w:t xml:space="preserve"> and situations that non-Arctic scientists cannot. However, the reverse is also true. Non</w:t>
      </w:r>
      <w:r w:rsidRPr="008D3B18">
        <w:rPr>
          <w:rStyle w:val="StyleUnderline"/>
        </w:rPr>
        <w:t>-Arctic scientists may -though not always- possess a certain distance from the Arctic that allows them to perceive different realities, consider alternative approaches, or arrive at distinct findings</w:t>
      </w:r>
      <w:r w:rsidRPr="00C80240">
        <w:rPr>
          <w:sz w:val="16"/>
        </w:rPr>
        <w:t>. This is even the case between Arctic cities, Oslo-Moscow relations are different from Kirkenes-Murmansk relations regarding the Arctic.</w:t>
      </w:r>
    </w:p>
    <w:p w14:paraId="25B3DB07" w14:textId="77777777" w:rsidR="004E3975" w:rsidRPr="008D3B18" w:rsidRDefault="004E3975" w:rsidP="004E3975">
      <w:pPr>
        <w:rPr>
          <w:rStyle w:val="Emphasis"/>
        </w:rPr>
      </w:pPr>
      <w:r w:rsidRPr="00C80240">
        <w:rPr>
          <w:sz w:val="16"/>
        </w:rPr>
        <w:t xml:space="preserve">This </w:t>
      </w:r>
      <w:r w:rsidRPr="008D3B18">
        <w:rPr>
          <w:rStyle w:val="StyleUnderline"/>
        </w:rPr>
        <w:t xml:space="preserve">division and </w:t>
      </w:r>
      <w:r w:rsidRPr="008D3B18">
        <w:rPr>
          <w:rStyle w:val="Emphasis"/>
        </w:rPr>
        <w:t>geo-epistemological</w:t>
      </w:r>
      <w:r w:rsidRPr="008D3B18">
        <w:rPr>
          <w:rStyle w:val="StyleUnderline"/>
        </w:rPr>
        <w:t xml:space="preserve"> hierarchy </w:t>
      </w:r>
      <w:r w:rsidRPr="008D3B18">
        <w:rPr>
          <w:rStyle w:val="Emphasis"/>
        </w:rPr>
        <w:t>marginalizes</w:t>
      </w:r>
      <w:r w:rsidRPr="008D3B18">
        <w:rPr>
          <w:rStyle w:val="StyleUnderline"/>
        </w:rPr>
        <w:t xml:space="preserve"> the </w:t>
      </w:r>
      <w:r w:rsidRPr="008D3B18">
        <w:rPr>
          <w:rStyle w:val="Emphasis"/>
        </w:rPr>
        <w:t>expertise of non-Arctic experts</w:t>
      </w:r>
      <w:r w:rsidRPr="00C80240">
        <w:rPr>
          <w:sz w:val="16"/>
        </w:rPr>
        <w:t xml:space="preserve">. But more importantly, </w:t>
      </w:r>
      <w:r w:rsidRPr="008D3B18">
        <w:rPr>
          <w:rStyle w:val="Emphasis"/>
        </w:rPr>
        <w:t>it limits Indigenous participation in Arctic affairs</w:t>
      </w:r>
      <w:r w:rsidRPr="00C80240">
        <w:rPr>
          <w:sz w:val="16"/>
        </w:rPr>
        <w:t xml:space="preserve">.5) In </w:t>
      </w:r>
      <w:r w:rsidRPr="008D3B18">
        <w:rPr>
          <w:rStyle w:val="StyleUnderline"/>
        </w:rPr>
        <w:t>these binaries, the state is the central actor in decision-making process on defining what knowledge is relevant or</w:t>
      </w:r>
      <w:r w:rsidRPr="00C80240">
        <w:rPr>
          <w:sz w:val="16"/>
        </w:rPr>
        <w:t xml:space="preserve"> not.(Ellam Y, Raymond-Yakoubian J, Aluaq D &amp; Behe C (2022). A framework for co-production of knowledge in the context of Arctic research, Ecology and Society, 27(1):34)) </w:t>
      </w:r>
      <w:r w:rsidRPr="008D3B18">
        <w:rPr>
          <w:rStyle w:val="StyleUnderline"/>
        </w:rPr>
        <w:t>Criticisms persist regarding the inclusion of Indigenous voices in decision-making processes</w:t>
      </w:r>
      <w:r w:rsidRPr="00C80240">
        <w:rPr>
          <w:sz w:val="16"/>
        </w:rPr>
        <w:t xml:space="preserve">, both within their respective countries and in forums like the Arctic Council.6) </w:t>
      </w:r>
      <w:r w:rsidRPr="008D3B18">
        <w:rPr>
          <w:rStyle w:val="StyleUnderline"/>
        </w:rPr>
        <w:t xml:space="preserve">For instance, when the Arctic </w:t>
      </w:r>
      <w:r w:rsidRPr="008D3B18">
        <w:rPr>
          <w:rStyle w:val="Emphasis"/>
        </w:rPr>
        <w:t>Council suspended</w:t>
      </w:r>
      <w:r w:rsidRPr="008D3B18">
        <w:rPr>
          <w:rStyle w:val="StyleUnderline"/>
        </w:rPr>
        <w:t xml:space="preserve"> </w:t>
      </w:r>
      <w:r w:rsidRPr="008D3B18">
        <w:rPr>
          <w:rStyle w:val="Emphasis"/>
        </w:rPr>
        <w:t>cooperation</w:t>
      </w:r>
      <w:r w:rsidRPr="008D3B18">
        <w:rPr>
          <w:rStyle w:val="StyleUnderline"/>
        </w:rPr>
        <w:t xml:space="preserve"> with Russia in 2022, the </w:t>
      </w:r>
      <w:r w:rsidRPr="008D3B18">
        <w:rPr>
          <w:rStyle w:val="Emphasis"/>
        </w:rPr>
        <w:t>decision was made solely by the seven Arctic states.</w:t>
      </w:r>
    </w:p>
    <w:p w14:paraId="7FE6565C" w14:textId="77777777" w:rsidR="004E3975" w:rsidRPr="00C80240" w:rsidRDefault="004E3975" w:rsidP="004E3975">
      <w:pPr>
        <w:rPr>
          <w:sz w:val="16"/>
        </w:rPr>
      </w:pPr>
      <w:r w:rsidRPr="00C80240">
        <w:rPr>
          <w:sz w:val="16"/>
        </w:rPr>
        <w:t xml:space="preserve">In examples of </w:t>
      </w:r>
      <w:r w:rsidRPr="008D3B18">
        <w:rPr>
          <w:rStyle w:val="StyleUnderline"/>
        </w:rPr>
        <w:t>Arctic-specific programs</w:t>
      </w:r>
      <w:r w:rsidRPr="00C80240">
        <w:rPr>
          <w:sz w:val="16"/>
        </w:rPr>
        <w:t xml:space="preserve">, the </w:t>
      </w:r>
      <w:r w:rsidRPr="008D3B18">
        <w:rPr>
          <w:rStyle w:val="StyleUnderline"/>
        </w:rPr>
        <w:t>exclusivity of organizations</w:t>
      </w:r>
      <w:r w:rsidRPr="00C80240">
        <w:rPr>
          <w:sz w:val="16"/>
        </w:rPr>
        <w:t xml:space="preserve"> such as the </w:t>
      </w:r>
      <w:r w:rsidRPr="008D3B18">
        <w:rPr>
          <w:rStyle w:val="Emphasis"/>
        </w:rPr>
        <w:t>Arctic Council</w:t>
      </w:r>
      <w:r w:rsidRPr="00C80240">
        <w:rPr>
          <w:sz w:val="16"/>
        </w:rPr>
        <w:t xml:space="preserve"> or Arctic Economic Council internships and the </w:t>
      </w:r>
      <w:r w:rsidRPr="008D3B18">
        <w:rPr>
          <w:rStyle w:val="StyleUnderline"/>
        </w:rPr>
        <w:t>Arctic Fulbright Initiative</w:t>
      </w:r>
      <w:r w:rsidRPr="00C80240">
        <w:rPr>
          <w:sz w:val="16"/>
        </w:rPr>
        <w:t xml:space="preserve"> to citizens of the </w:t>
      </w:r>
      <w:r w:rsidRPr="008D3B18">
        <w:rPr>
          <w:rStyle w:val="StyleUnderline"/>
        </w:rPr>
        <w:t xml:space="preserve">eight Arctic states highlights a </w:t>
      </w:r>
      <w:r w:rsidRPr="008D3B18">
        <w:rPr>
          <w:rStyle w:val="Emphasis"/>
        </w:rPr>
        <w:t>monopolization of knowledge</w:t>
      </w:r>
      <w:r w:rsidRPr="008D3B18">
        <w:rPr>
          <w:rStyle w:val="StyleUnderline"/>
        </w:rPr>
        <w:t xml:space="preserve"> and specialization confined to these states’ citizens</w:t>
      </w:r>
      <w:r w:rsidRPr="00C80240">
        <w:rPr>
          <w:sz w:val="16"/>
        </w:rPr>
        <w:t xml:space="preserve">. This exclusivity, while potentially fostering regional expertise, also </w:t>
      </w:r>
      <w:r w:rsidRPr="008D3B18">
        <w:rPr>
          <w:rStyle w:val="Emphasis"/>
        </w:rPr>
        <w:t>limits diverse perspectives</w:t>
      </w:r>
      <w:r w:rsidRPr="00C80240">
        <w:rPr>
          <w:sz w:val="16"/>
        </w:rPr>
        <w:t xml:space="preserve"> and </w:t>
      </w:r>
      <w:r w:rsidRPr="008D3B18">
        <w:rPr>
          <w:rStyle w:val="StyleUnderline"/>
        </w:rPr>
        <w:t>hinders the globalization of Arctic knowledge</w:t>
      </w:r>
      <w:r w:rsidRPr="00C80240">
        <w:rPr>
          <w:sz w:val="16"/>
        </w:rPr>
        <w:t xml:space="preserve">. Consequently, it </w:t>
      </w:r>
      <w:r w:rsidRPr="008D3B18">
        <w:rPr>
          <w:rStyle w:val="StyleUnderline"/>
        </w:rPr>
        <w:t>contributes to an endogenous epistemology</w:t>
      </w:r>
      <w:r w:rsidRPr="00C80240">
        <w:rPr>
          <w:sz w:val="16"/>
        </w:rPr>
        <w:t xml:space="preserve">, where </w:t>
      </w:r>
      <w:r w:rsidRPr="008D3B18">
        <w:rPr>
          <w:rStyle w:val="StyleUnderline"/>
        </w:rPr>
        <w:t>knowledge production in the Arctic predominantly relies</w:t>
      </w:r>
      <w:r w:rsidRPr="00C80240">
        <w:rPr>
          <w:sz w:val="16"/>
        </w:rPr>
        <w:t xml:space="preserve"> </w:t>
      </w:r>
      <w:r w:rsidRPr="008D3B18">
        <w:rPr>
          <w:rStyle w:val="StyleUnderline"/>
        </w:rPr>
        <w:t>on literature narrowly focused on the Arctic context.</w:t>
      </w:r>
      <w:r w:rsidRPr="00C80240">
        <w:rPr>
          <w:sz w:val="16"/>
        </w:rPr>
        <w:t xml:space="preserve"> Furthermore, this exclusivity not only restricts the globalization of Arctic knowledge but also </w:t>
      </w:r>
      <w:r w:rsidRPr="008D3B18">
        <w:rPr>
          <w:rStyle w:val="StyleUnderline"/>
        </w:rPr>
        <w:t>raises questions about how the Arctic is geographically and conceptually defined</w:t>
      </w:r>
      <w:r w:rsidRPr="00C80240">
        <w:rPr>
          <w:sz w:val="16"/>
        </w:rPr>
        <w:t>. For instance, while an American citizen from Hawaii is naturally eligible for Arctic expertise, an Estonian citizen living in Tromsø is excluded by the imaginary boundaries drawn, thereby narrowing the field of expertise.</w:t>
      </w:r>
    </w:p>
    <w:p w14:paraId="428BF7D1" w14:textId="77777777" w:rsidR="004E3975" w:rsidRPr="00C80240" w:rsidRDefault="004E3975" w:rsidP="004E3975">
      <w:pPr>
        <w:rPr>
          <w:sz w:val="16"/>
        </w:rPr>
      </w:pPr>
      <w:r w:rsidRPr="008D3B18">
        <w:rPr>
          <w:rStyle w:val="StyleUnderline"/>
        </w:rPr>
        <w:t xml:space="preserve">Spatial thinking plays an important role in defining geo-epistemological thinking, </w:t>
      </w:r>
      <w:r w:rsidRPr="00C80240">
        <w:rPr>
          <w:sz w:val="16"/>
        </w:rPr>
        <w:t xml:space="preserve">which informs the location of knowledge. In the </w:t>
      </w:r>
      <w:r w:rsidRPr="008D3B18">
        <w:rPr>
          <w:rStyle w:val="StyleUnderline"/>
        </w:rPr>
        <w:t xml:space="preserve">Arctic Council, </w:t>
      </w:r>
      <w:r w:rsidRPr="00C80240">
        <w:rPr>
          <w:sz w:val="16"/>
        </w:rPr>
        <w:t xml:space="preserve">there are criteria used to assess the suitability of applicants as observer states.7) First, </w:t>
      </w:r>
      <w:r w:rsidRPr="008D3B18">
        <w:rPr>
          <w:rStyle w:val="StyleUnderline"/>
        </w:rPr>
        <w:t>observers</w:t>
      </w:r>
      <w:r w:rsidRPr="00C80240">
        <w:rPr>
          <w:sz w:val="16"/>
        </w:rPr>
        <w:t xml:space="preserve"> must </w:t>
      </w:r>
      <w:r w:rsidRPr="008D3B18">
        <w:rPr>
          <w:rStyle w:val="StyleUnderline"/>
        </w:rPr>
        <w:t xml:space="preserve">acknowledge the legal framework </w:t>
      </w:r>
      <w:r w:rsidRPr="00C80240">
        <w:rPr>
          <w:sz w:val="16"/>
        </w:rPr>
        <w:t xml:space="preserve">of the </w:t>
      </w:r>
      <w:r w:rsidRPr="008D3B18">
        <w:rPr>
          <w:rStyle w:val="StyleUnderline"/>
        </w:rPr>
        <w:t>Arctic</w:t>
      </w:r>
      <w:r w:rsidRPr="00C80240">
        <w:rPr>
          <w:sz w:val="16"/>
        </w:rPr>
        <w:t xml:space="preserve"> </w:t>
      </w:r>
      <w:r w:rsidRPr="008D3B18">
        <w:rPr>
          <w:rStyle w:val="StyleUnderline"/>
        </w:rPr>
        <w:t>governance</w:t>
      </w:r>
      <w:r w:rsidRPr="00C80240">
        <w:rPr>
          <w:sz w:val="16"/>
        </w:rPr>
        <w:t xml:space="preserve"> and the </w:t>
      </w:r>
      <w:r w:rsidRPr="008D3B18">
        <w:rPr>
          <w:rStyle w:val="Emphasis"/>
        </w:rPr>
        <w:t>sovereignty of eight Arctic states</w:t>
      </w:r>
      <w:r w:rsidRPr="00C80240">
        <w:rPr>
          <w:sz w:val="16"/>
        </w:rPr>
        <w:t xml:space="preserve"> and must </w:t>
      </w:r>
      <w:r w:rsidRPr="008D3B18">
        <w:rPr>
          <w:rStyle w:val="Emphasis"/>
        </w:rPr>
        <w:t>possess relevant Arctic expertise</w:t>
      </w:r>
      <w:r w:rsidRPr="00C80240">
        <w:rPr>
          <w:sz w:val="16"/>
        </w:rPr>
        <w:t xml:space="preserve">—a term that remains somewhat ambiguous and may benefit from further clarification due to its broad scope.8) Moreover, </w:t>
      </w:r>
      <w:r w:rsidRPr="008D3B18">
        <w:rPr>
          <w:rStyle w:val="StyleUnderline"/>
        </w:rPr>
        <w:t>observers are expected to contribute to strengthening</w:t>
      </w:r>
      <w:r w:rsidRPr="00C80240">
        <w:rPr>
          <w:sz w:val="16"/>
        </w:rPr>
        <w:t xml:space="preserve"> the </w:t>
      </w:r>
      <w:r w:rsidRPr="008D3B18">
        <w:rPr>
          <w:rStyle w:val="StyleUnderline"/>
        </w:rPr>
        <w:t>work</w:t>
      </w:r>
      <w:r w:rsidRPr="00C80240">
        <w:rPr>
          <w:sz w:val="16"/>
        </w:rPr>
        <w:t xml:space="preserve"> of the permanent participants, though how this impact is measured is not clearly defined. It remains unclear exactly how the impact of their contributions can be measured.9)</w:t>
      </w:r>
    </w:p>
    <w:p w14:paraId="0EAED217" w14:textId="77777777" w:rsidR="004E3975" w:rsidRPr="008D3B18" w:rsidRDefault="004E3975" w:rsidP="004E3975">
      <w:pPr>
        <w:rPr>
          <w:rStyle w:val="StyleUnderline"/>
        </w:rPr>
      </w:pPr>
      <w:r w:rsidRPr="00C80240">
        <w:rPr>
          <w:sz w:val="16"/>
        </w:rPr>
        <w:t xml:space="preserve">This </w:t>
      </w:r>
      <w:r w:rsidRPr="008D3B18">
        <w:rPr>
          <w:rStyle w:val="StyleUnderline"/>
        </w:rPr>
        <w:t>situation</w:t>
      </w:r>
      <w:r w:rsidRPr="00C80240">
        <w:rPr>
          <w:sz w:val="16"/>
        </w:rPr>
        <w:t xml:space="preserve"> seems to </w:t>
      </w:r>
      <w:r w:rsidRPr="008D3B18">
        <w:rPr>
          <w:rStyle w:val="StyleUnderline"/>
        </w:rPr>
        <w:t>reinforce</w:t>
      </w:r>
      <w:r w:rsidRPr="00C80240">
        <w:rPr>
          <w:sz w:val="16"/>
        </w:rPr>
        <w:t xml:space="preserve"> the </w:t>
      </w:r>
      <w:r w:rsidRPr="008D3B18">
        <w:rPr>
          <w:rStyle w:val="StyleUnderline"/>
        </w:rPr>
        <w:t>Arctic Council’s commitment to preserving</w:t>
      </w:r>
      <w:r w:rsidRPr="00C80240">
        <w:rPr>
          <w:sz w:val="16"/>
        </w:rPr>
        <w:t xml:space="preserve"> an </w:t>
      </w:r>
      <w:r w:rsidRPr="008D3B18">
        <w:rPr>
          <w:rStyle w:val="StyleUnderline"/>
        </w:rPr>
        <w:t>Arctic</w:t>
      </w:r>
      <w:r w:rsidRPr="00C80240">
        <w:rPr>
          <w:sz w:val="16"/>
        </w:rPr>
        <w:t xml:space="preserve"> </w:t>
      </w:r>
      <w:r w:rsidRPr="008D3B18">
        <w:rPr>
          <w:rStyle w:val="StyleUnderline"/>
        </w:rPr>
        <w:t>core</w:t>
      </w:r>
      <w:r w:rsidRPr="00C80240">
        <w:rPr>
          <w:sz w:val="16"/>
        </w:rPr>
        <w:t xml:space="preserve"> of the </w:t>
      </w:r>
      <w:r w:rsidRPr="008D3B18">
        <w:rPr>
          <w:rStyle w:val="StyleUnderline"/>
        </w:rPr>
        <w:t>eight Arctic states</w:t>
      </w:r>
      <w:r w:rsidRPr="00C80240">
        <w:rPr>
          <w:sz w:val="16"/>
        </w:rPr>
        <w:t xml:space="preserve"> and their relationships with permanent participants.10) Knecht notes that observers remain as mere observers within the Council’s governance. Kankaanpää and Young, on the other hand, highlights a significant gap between observers’ aspirations and the reality within the Arctic Council, with minimal evidence to counter the claim </w:t>
      </w:r>
      <w:r w:rsidRPr="008D3B18">
        <w:rPr>
          <w:rStyle w:val="StyleUnderline"/>
        </w:rPr>
        <w:t>that “the Arctic Council has not effectively integrated non-Arctic experts into its projects.”11)</w:t>
      </w:r>
    </w:p>
    <w:p w14:paraId="63BE6291" w14:textId="77777777" w:rsidR="004E3975" w:rsidRPr="00C80240" w:rsidRDefault="004E3975" w:rsidP="004E3975">
      <w:pPr>
        <w:rPr>
          <w:sz w:val="16"/>
        </w:rPr>
      </w:pPr>
      <w:r w:rsidRPr="00C80240">
        <w:rPr>
          <w:sz w:val="16"/>
        </w:rPr>
        <w:t>Monopolies of Knowledge and Power in the Arctic</w:t>
      </w:r>
    </w:p>
    <w:p w14:paraId="19D846F2" w14:textId="77777777" w:rsidR="004E3975" w:rsidRPr="008D3B18" w:rsidRDefault="004E3975" w:rsidP="004E3975">
      <w:pPr>
        <w:rPr>
          <w:rStyle w:val="StyleUnderline"/>
        </w:rPr>
      </w:pPr>
      <w:r w:rsidRPr="00C80240">
        <w:rPr>
          <w:sz w:val="16"/>
        </w:rPr>
        <w:t xml:space="preserve">The </w:t>
      </w:r>
      <w:r w:rsidRPr="008D3B18">
        <w:rPr>
          <w:rStyle w:val="StyleUnderline"/>
        </w:rPr>
        <w:t>concept of monopolies of knowledge</w:t>
      </w:r>
      <w:r w:rsidRPr="00C80240">
        <w:rPr>
          <w:sz w:val="16"/>
        </w:rPr>
        <w:t xml:space="preserve">, first proposed by Canadian economic historian Harold Innis in the context of communication, </w:t>
      </w:r>
      <w:r w:rsidRPr="008D3B18">
        <w:rPr>
          <w:rStyle w:val="StyleUnderline"/>
        </w:rPr>
        <w:t xml:space="preserve">highlights how </w:t>
      </w:r>
      <w:r w:rsidRPr="008D3B18">
        <w:rPr>
          <w:rStyle w:val="Emphasis"/>
        </w:rPr>
        <w:t>dominant</w:t>
      </w:r>
      <w:r w:rsidRPr="008D3B18">
        <w:rPr>
          <w:rStyle w:val="StyleUnderline"/>
        </w:rPr>
        <w:t xml:space="preserve"> </w:t>
      </w:r>
      <w:r w:rsidRPr="008D3B18">
        <w:rPr>
          <w:rStyle w:val="Emphasis"/>
        </w:rPr>
        <w:t>classes maintain political</w:t>
      </w:r>
      <w:r w:rsidRPr="008D3B18">
        <w:rPr>
          <w:rStyle w:val="StyleUnderline"/>
        </w:rPr>
        <w:t xml:space="preserve"> </w:t>
      </w:r>
      <w:r w:rsidRPr="008D3B18">
        <w:rPr>
          <w:rStyle w:val="Emphasis"/>
        </w:rPr>
        <w:t>power</w:t>
      </w:r>
      <w:r w:rsidRPr="008D3B18">
        <w:rPr>
          <w:rStyle w:val="StyleUnderline"/>
        </w:rPr>
        <w:t xml:space="preserve"> by controlling fundamental communication technologies</w:t>
      </w:r>
      <w:r w:rsidRPr="00C80240">
        <w:rPr>
          <w:sz w:val="16"/>
        </w:rPr>
        <w:t xml:space="preserve">.12) Innis suggests that </w:t>
      </w:r>
      <w:r w:rsidRPr="008D3B18">
        <w:rPr>
          <w:rStyle w:val="StyleUnderline"/>
        </w:rPr>
        <w:t>monopolies</w:t>
      </w:r>
      <w:r w:rsidRPr="00C80240">
        <w:rPr>
          <w:sz w:val="16"/>
        </w:rPr>
        <w:t xml:space="preserve"> of </w:t>
      </w:r>
      <w:r w:rsidRPr="008D3B18">
        <w:rPr>
          <w:rStyle w:val="StyleUnderline"/>
        </w:rPr>
        <w:t>knowledge emerge</w:t>
      </w:r>
      <w:r w:rsidRPr="00C80240">
        <w:rPr>
          <w:sz w:val="16"/>
        </w:rPr>
        <w:t xml:space="preserve"> when </w:t>
      </w:r>
      <w:r w:rsidRPr="008D3B18">
        <w:rPr>
          <w:rStyle w:val="StyleUnderline"/>
        </w:rPr>
        <w:t>established hierarchies become rigid and disconnected</w:t>
      </w:r>
      <w:r w:rsidRPr="00C80240">
        <w:rPr>
          <w:sz w:val="16"/>
        </w:rPr>
        <w:t xml:space="preserve"> from social realities, </w:t>
      </w:r>
      <w:r w:rsidRPr="008D3B18">
        <w:rPr>
          <w:rStyle w:val="Emphasis"/>
        </w:rPr>
        <w:t>hindering</w:t>
      </w:r>
      <w:r w:rsidRPr="008D3B18">
        <w:rPr>
          <w:rStyle w:val="StyleUnderline"/>
        </w:rPr>
        <w:t xml:space="preserve"> the development of </w:t>
      </w:r>
      <w:r w:rsidRPr="008D3B18">
        <w:rPr>
          <w:rStyle w:val="Emphasis"/>
        </w:rPr>
        <w:t>new ways of thinking</w:t>
      </w:r>
      <w:r w:rsidRPr="00C80240">
        <w:rPr>
          <w:sz w:val="16"/>
        </w:rPr>
        <w:t xml:space="preserve">. In the </w:t>
      </w:r>
      <w:r w:rsidRPr="008D3B18">
        <w:rPr>
          <w:rStyle w:val="StyleUnderline"/>
        </w:rPr>
        <w:t>Arctic Council,</w:t>
      </w:r>
      <w:r w:rsidRPr="00C80240">
        <w:rPr>
          <w:sz w:val="16"/>
        </w:rPr>
        <w:t xml:space="preserve"> </w:t>
      </w:r>
      <w:r w:rsidRPr="008D3B18">
        <w:rPr>
          <w:rStyle w:val="StyleUnderline"/>
        </w:rPr>
        <w:t xml:space="preserve">holding the </w:t>
      </w:r>
      <w:r w:rsidRPr="00C80240">
        <w:rPr>
          <w:sz w:val="16"/>
        </w:rPr>
        <w:t>essential</w:t>
      </w:r>
      <w:r w:rsidRPr="008D3B18">
        <w:rPr>
          <w:rStyle w:val="StyleUnderline"/>
        </w:rPr>
        <w:t xml:space="preserve"> power to evaluate what counts as expertise </w:t>
      </w:r>
      <w:r w:rsidRPr="00C80240">
        <w:rPr>
          <w:sz w:val="16"/>
        </w:rPr>
        <w:t xml:space="preserve">aligns with the ambiguous assessment process of what is considered “relevant knowledge.” The term “relevant” has, in a sense, become a buzzword, </w:t>
      </w:r>
      <w:r w:rsidRPr="008D3B18">
        <w:rPr>
          <w:rStyle w:val="StyleUnderline"/>
        </w:rPr>
        <w:t xml:space="preserve">highly open to interpretation, </w:t>
      </w:r>
      <w:r w:rsidRPr="008D3B18">
        <w:rPr>
          <w:rStyle w:val="Emphasis"/>
        </w:rPr>
        <w:t>leading to the production</w:t>
      </w:r>
      <w:r w:rsidRPr="008D3B18">
        <w:rPr>
          <w:rStyle w:val="StyleUnderline"/>
        </w:rPr>
        <w:t xml:space="preserve"> not to the knowledge we need but to the knowledge we </w:t>
      </w:r>
      <w:r w:rsidRPr="008D3B18">
        <w:rPr>
          <w:rStyle w:val="Emphasis"/>
        </w:rPr>
        <w:t>desire</w:t>
      </w:r>
      <w:r w:rsidRPr="008D3B18">
        <w:rPr>
          <w:rStyle w:val="StyleUnderline"/>
        </w:rPr>
        <w:t>.</w:t>
      </w:r>
    </w:p>
    <w:p w14:paraId="19266578" w14:textId="77777777" w:rsidR="004E3975" w:rsidRPr="008D3B18" w:rsidRDefault="004E3975" w:rsidP="004E3975">
      <w:pPr>
        <w:rPr>
          <w:rStyle w:val="StyleUnderline"/>
        </w:rPr>
      </w:pPr>
      <w:r w:rsidRPr="00C80240">
        <w:rPr>
          <w:sz w:val="16"/>
        </w:rPr>
        <w:t xml:space="preserve">The </w:t>
      </w:r>
      <w:r w:rsidRPr="008D3B18">
        <w:rPr>
          <w:rStyle w:val="Emphasis"/>
        </w:rPr>
        <w:t>Arctic Council</w:t>
      </w:r>
      <w:r w:rsidRPr="008D3B18">
        <w:rPr>
          <w:rStyle w:val="StyleUnderline"/>
        </w:rPr>
        <w:t xml:space="preserve"> itself </w:t>
      </w:r>
      <w:r w:rsidRPr="008D3B18">
        <w:rPr>
          <w:rStyle w:val="Emphasis"/>
        </w:rPr>
        <w:t>embodies</w:t>
      </w:r>
      <w:r w:rsidRPr="008D3B18">
        <w:rPr>
          <w:rStyle w:val="StyleUnderline"/>
        </w:rPr>
        <w:t xml:space="preserve"> the geopolitical discourse surrounding the</w:t>
      </w:r>
      <w:r w:rsidRPr="00C80240">
        <w:rPr>
          <w:sz w:val="16"/>
        </w:rPr>
        <w:t xml:space="preserve"> Arctic, where </w:t>
      </w:r>
      <w:r w:rsidRPr="008D3B18">
        <w:rPr>
          <w:rStyle w:val="StyleUnderline"/>
        </w:rPr>
        <w:t>ostensibly</w:t>
      </w:r>
      <w:r w:rsidRPr="00C80240">
        <w:rPr>
          <w:sz w:val="16"/>
        </w:rPr>
        <w:t xml:space="preserve"> </w:t>
      </w:r>
      <w:r w:rsidRPr="008D3B18">
        <w:rPr>
          <w:rStyle w:val="StyleUnderline"/>
        </w:rPr>
        <w:t xml:space="preserve">objective binaries shape spatial imaginaries that </w:t>
      </w:r>
      <w:r w:rsidRPr="008D3B18">
        <w:rPr>
          <w:rStyle w:val="Emphasis"/>
        </w:rPr>
        <w:t>prioritize certain types of expertise</w:t>
      </w:r>
      <w:r w:rsidRPr="00C80240">
        <w:rPr>
          <w:sz w:val="16"/>
        </w:rPr>
        <w:t xml:space="preserve"> while marginalizing others. </w:t>
      </w:r>
      <w:r w:rsidRPr="008D3B18">
        <w:rPr>
          <w:rStyle w:val="StyleUnderline"/>
        </w:rPr>
        <w:t>Monopolies of knowledge, in this context, can contribute to a separation between the evaluation of Arctic and non-Arctic knowledge</w:t>
      </w:r>
      <w:r w:rsidRPr="00C80240">
        <w:rPr>
          <w:sz w:val="16"/>
        </w:rPr>
        <w:t xml:space="preserve">, as such monopolies favor centralization of power. </w:t>
      </w:r>
      <w:r w:rsidRPr="008D3B18">
        <w:rPr>
          <w:rStyle w:val="Emphasis"/>
        </w:rPr>
        <w:t>Those who control knowledge</w:t>
      </w:r>
      <w:r w:rsidRPr="008D3B18">
        <w:rPr>
          <w:rStyle w:val="StyleUnderline"/>
        </w:rPr>
        <w:t xml:space="preserve"> ultimately </w:t>
      </w:r>
      <w:r w:rsidRPr="008D3B18">
        <w:rPr>
          <w:rStyle w:val="Emphasis"/>
        </w:rPr>
        <w:t>possess</w:t>
      </w:r>
      <w:r w:rsidRPr="008D3B18">
        <w:rPr>
          <w:rStyle w:val="StyleUnderline"/>
        </w:rPr>
        <w:t xml:space="preserve"> the </w:t>
      </w:r>
      <w:r w:rsidRPr="008D3B18">
        <w:rPr>
          <w:rStyle w:val="Emphasis"/>
        </w:rPr>
        <w:t>power</w:t>
      </w:r>
      <w:r w:rsidRPr="008D3B18">
        <w:rPr>
          <w:rStyle w:val="StyleUnderline"/>
        </w:rPr>
        <w:t xml:space="preserve"> to define what is to be governed.</w:t>
      </w:r>
    </w:p>
    <w:p w14:paraId="710F5EDE" w14:textId="77777777" w:rsidR="004E3975" w:rsidRPr="00C80240" w:rsidRDefault="004E3975" w:rsidP="004E3975">
      <w:pPr>
        <w:rPr>
          <w:sz w:val="16"/>
        </w:rPr>
      </w:pPr>
      <w:r w:rsidRPr="00C80240">
        <w:rPr>
          <w:sz w:val="16"/>
        </w:rPr>
        <w:t>Applications for Observer Status from 2015 to 2021</w:t>
      </w:r>
    </w:p>
    <w:p w14:paraId="75B76647" w14:textId="77777777" w:rsidR="004E3975" w:rsidRPr="00C80240" w:rsidRDefault="004E3975" w:rsidP="004E3975">
      <w:pPr>
        <w:rPr>
          <w:sz w:val="16"/>
        </w:rPr>
      </w:pPr>
      <w:r w:rsidRPr="00C80240">
        <w:rPr>
          <w:sz w:val="16"/>
        </w:rPr>
        <w:t>In 2021, Ireland, Czech Republic, and Estonia applied for observer status in the Arctic Council but were rejected.13) Each of these countries had prepared detailed applications to align with the Arctic Council’s fields of interest; however, there is not any official explanation regarding the rejections, which raises questions about the Arctic Council’s hesitations toward expansion.14) Filimonova et al. also mention that all these applicant states are NATO members (Czech Republic, Estonia) or individual partner countries (Ireland), and their applications may have faced opposition from Russia, which is resistant to NATO-aligned states.15)</w:t>
      </w:r>
    </w:p>
    <w:p w14:paraId="17DBA6C2" w14:textId="77777777" w:rsidR="004E3975" w:rsidRPr="00C80240" w:rsidRDefault="004E3975" w:rsidP="004E3975">
      <w:pPr>
        <w:rPr>
          <w:sz w:val="16"/>
        </w:rPr>
      </w:pPr>
      <w:r w:rsidRPr="00C80240">
        <w:rPr>
          <w:sz w:val="16"/>
        </w:rPr>
        <w:t>In 2015, Turkey, Greece, and Mongolia submitted applications for observer status but were also rejected without an official explanation. An interviewee16) from the Arctic Council suggested geopolitical considerations as a factor in these decisions.17)</w:t>
      </w:r>
    </w:p>
    <w:p w14:paraId="609928C8" w14:textId="77777777" w:rsidR="004E3975" w:rsidRPr="00C80240" w:rsidRDefault="004E3975" w:rsidP="004E3975">
      <w:pPr>
        <w:rPr>
          <w:sz w:val="16"/>
        </w:rPr>
      </w:pPr>
      <w:r w:rsidRPr="00C80240">
        <w:rPr>
          <w:sz w:val="16"/>
        </w:rPr>
        <w:t xml:space="preserve">These </w:t>
      </w:r>
      <w:r w:rsidRPr="008D3B18">
        <w:rPr>
          <w:rStyle w:val="StyleUnderline"/>
        </w:rPr>
        <w:t>patterns reveal underlying dynamics of geo-epistemology</w:t>
      </w:r>
      <w:r w:rsidRPr="00C80240">
        <w:rPr>
          <w:sz w:val="16"/>
        </w:rPr>
        <w:t xml:space="preserve"> and </w:t>
      </w:r>
      <w:r w:rsidRPr="008D3B18">
        <w:rPr>
          <w:rStyle w:val="StyleUnderline"/>
        </w:rPr>
        <w:t>knowledge monopolies</w:t>
      </w:r>
      <w:r w:rsidRPr="00C80240">
        <w:rPr>
          <w:sz w:val="16"/>
        </w:rPr>
        <w:t xml:space="preserve"> that are </w:t>
      </w:r>
      <w:r w:rsidRPr="008D3B18">
        <w:rPr>
          <w:rStyle w:val="Emphasis"/>
        </w:rPr>
        <w:t>rooted in imperialistic ideologies</w:t>
      </w:r>
      <w:r w:rsidRPr="00C80240">
        <w:rPr>
          <w:sz w:val="16"/>
        </w:rPr>
        <w:t>. By examining such decisions, we gain insights into how expertise is defined and who controls what is considered relevant knowledge within geopolitical bodies like the Arctic Council. As Andreeva and Rottem argue, active engagement in research not only advances academic knowledge but also aligns with foreign policy objectives and enhances visibility.18)</w:t>
      </w:r>
    </w:p>
    <w:p w14:paraId="6EBE655B" w14:textId="77777777" w:rsidR="004E3975" w:rsidRPr="00C80240" w:rsidRDefault="004E3975" w:rsidP="004E3975">
      <w:pPr>
        <w:rPr>
          <w:sz w:val="16"/>
        </w:rPr>
      </w:pPr>
      <w:r w:rsidRPr="00C80240">
        <w:rPr>
          <w:sz w:val="16"/>
        </w:rPr>
        <w:t>Building on the discussion of knowledge monopolization and geo-epistemology, Turkey’s application for observer status in the Arctic Council serves as a good example. In Turkish media, there was no coverage of Turkey’s application for observer status in the Arctic Council, nor of the subsequent rejection of its applications. Similarly, within the Arctic Council itself, information regarding applications and rejections of observer status remains sparse.19) This lack of transparency appears to extend to some scientists and decision-makers who are unaware of these states’ applications.</w:t>
      </w:r>
    </w:p>
    <w:p w14:paraId="1943590F" w14:textId="77777777" w:rsidR="004E3975" w:rsidRPr="00C80240" w:rsidRDefault="004E3975" w:rsidP="004E3975">
      <w:pPr>
        <w:rPr>
          <w:sz w:val="16"/>
        </w:rPr>
      </w:pPr>
      <w:r w:rsidRPr="00C80240">
        <w:rPr>
          <w:sz w:val="16"/>
        </w:rPr>
        <w:t>An intriguing piece of feedback at a panel at the 2024 Arctic Congress in Bodø regarding Turkey’s observer application to the Arctic Council raised the question: How would Turkey contribute to the Arctic? On a practical level, the feedback emphasized that ministerial and official meetings are frequently held in remote areas, making accessibility challenging. Additionally, a shortage of facilities to accommodate all participants was cited as a reason to limit the number of observers.</w:t>
      </w:r>
    </w:p>
    <w:p w14:paraId="47BC57CF" w14:textId="77777777" w:rsidR="004E3975" w:rsidRPr="00C80240" w:rsidRDefault="004E3975" w:rsidP="004E3975">
      <w:pPr>
        <w:rPr>
          <w:sz w:val="16"/>
        </w:rPr>
      </w:pPr>
      <w:r w:rsidRPr="00C80240">
        <w:rPr>
          <w:sz w:val="16"/>
        </w:rPr>
        <w:t>This feedback on Turkey’s application is valid to some extent but also reflects underlying biases. The bias in the comment “What could Turkey contribute?” stems from an assumption that Turkey is a monolithic entity, failing to recognize the diversity within its scientific and critical political communities in opposition to the current regime which can be called démocrature.20)</w:t>
      </w:r>
    </w:p>
    <w:p w14:paraId="1F81855B" w14:textId="77777777" w:rsidR="004E3975" w:rsidRPr="00C80240" w:rsidRDefault="004E3975" w:rsidP="004E3975">
      <w:pPr>
        <w:rPr>
          <w:rStyle w:val="StyleUnderline"/>
        </w:rPr>
      </w:pPr>
      <w:r w:rsidRPr="00C80240">
        <w:rPr>
          <w:sz w:val="16"/>
        </w:rPr>
        <w:t xml:space="preserve">This </w:t>
      </w:r>
      <w:r w:rsidRPr="00C80240">
        <w:rPr>
          <w:rStyle w:val="StyleUnderline"/>
        </w:rPr>
        <w:t xml:space="preserve">highlights how </w:t>
      </w:r>
      <w:r w:rsidRPr="00C80240">
        <w:rPr>
          <w:rStyle w:val="Emphasis"/>
        </w:rPr>
        <w:t>identity and geopolitics</w:t>
      </w:r>
      <w:r w:rsidRPr="00C80240">
        <w:rPr>
          <w:rStyle w:val="StyleUnderline"/>
        </w:rPr>
        <w:t xml:space="preserve"> </w:t>
      </w:r>
      <w:r w:rsidRPr="00C80240">
        <w:rPr>
          <w:rStyle w:val="Emphasis"/>
        </w:rPr>
        <w:t>intersect</w:t>
      </w:r>
      <w:r w:rsidRPr="00C80240">
        <w:rPr>
          <w:rStyle w:val="StyleUnderline"/>
        </w:rPr>
        <w:t xml:space="preserve"> to sustain the dominance</w:t>
      </w:r>
      <w:r w:rsidRPr="00C80240">
        <w:rPr>
          <w:sz w:val="16"/>
        </w:rPr>
        <w:t xml:space="preserve"> </w:t>
      </w:r>
      <w:r w:rsidRPr="00C80240">
        <w:rPr>
          <w:rStyle w:val="StyleUnderline"/>
        </w:rPr>
        <w:t>of hegemonic political narratives in defining legitimacy in international governance</w:t>
      </w:r>
      <w:r w:rsidRPr="00C80240">
        <w:rPr>
          <w:sz w:val="16"/>
        </w:rPr>
        <w:t xml:space="preserve">. While Mediterranean countries like Italy, Spain, and France are observer states, their </w:t>
      </w:r>
      <w:r w:rsidRPr="00C80240">
        <w:rPr>
          <w:rStyle w:val="StyleUnderline"/>
        </w:rPr>
        <w:t>Arctic engagement has historically been framed</w:t>
      </w:r>
      <w:r w:rsidRPr="00C80240">
        <w:rPr>
          <w:sz w:val="16"/>
        </w:rPr>
        <w:t xml:space="preserve"> within the </w:t>
      </w:r>
      <w:r w:rsidRPr="00C80240">
        <w:rPr>
          <w:rStyle w:val="StyleUnderline"/>
        </w:rPr>
        <w:t>context</w:t>
      </w:r>
      <w:r w:rsidRPr="00C80240">
        <w:rPr>
          <w:sz w:val="16"/>
        </w:rPr>
        <w:t xml:space="preserve"> of their </w:t>
      </w:r>
      <w:r w:rsidRPr="00C80240">
        <w:rPr>
          <w:rStyle w:val="StyleUnderline"/>
        </w:rPr>
        <w:t>European identity</w:t>
      </w:r>
      <w:r w:rsidRPr="00C80240">
        <w:rPr>
          <w:sz w:val="16"/>
        </w:rPr>
        <w:t xml:space="preserve"> and alignment with the broader Western bloc. Turkey’s Mediterranean identity, however, intersects with its perceived Middle Eastern identity and its Eurasian positioning. From an Orientalist perspective21) Turkey is often perceived as a Middle Eastern country in terms of its identity, and Eurasian in terms of its aspirations. On the other hand, the acceptance of Asian countries to observer status reflects geo-economic and geopolitical considerations, beyond the relevant knowledge criteria. </w:t>
      </w:r>
      <w:r w:rsidRPr="00C80240">
        <w:rPr>
          <w:rStyle w:val="StyleUnderline"/>
        </w:rPr>
        <w:t>Essentially, the East is what the West makes of it.</w:t>
      </w:r>
    </w:p>
    <w:p w14:paraId="46E5AFC7" w14:textId="77777777" w:rsidR="004E3975" w:rsidRPr="00C80240" w:rsidRDefault="004E3975" w:rsidP="004E3975">
      <w:pPr>
        <w:rPr>
          <w:sz w:val="16"/>
        </w:rPr>
      </w:pPr>
      <w:r w:rsidRPr="00C80240">
        <w:rPr>
          <w:sz w:val="16"/>
        </w:rPr>
        <w:t>Interviews and the literature reveal that the opacity of the application process and decision-making raises questions about the inclusivity and effectiveness of the Arctic Council. Inclusion is crucial for broadening knowledge, particularly on global issues like environmental protection and climate change. However, decisions regarding observer status seem to be more influenced by politics than by scientific or environmental factors.</w:t>
      </w:r>
    </w:p>
    <w:p w14:paraId="74953636" w14:textId="77777777" w:rsidR="004E3975" w:rsidRPr="00C80240" w:rsidRDefault="004E3975" w:rsidP="004E3975">
      <w:pPr>
        <w:rPr>
          <w:rStyle w:val="StyleUnderline"/>
        </w:rPr>
      </w:pPr>
      <w:r w:rsidRPr="00C80240">
        <w:rPr>
          <w:sz w:val="16"/>
        </w:rPr>
        <w:t xml:space="preserve">Thus, </w:t>
      </w:r>
      <w:r w:rsidRPr="00C80240">
        <w:rPr>
          <w:rStyle w:val="StyleUnderline"/>
        </w:rPr>
        <w:t>geopolitical consideration is still at the forefront of knowledge production and accepting observers to the Council</w:t>
      </w:r>
      <w:r w:rsidRPr="00C80240">
        <w:rPr>
          <w:sz w:val="16"/>
        </w:rPr>
        <w:t xml:space="preserve">.22) The analyses also show that the field of Arctic IR often remains deeply Western and European-centric, adhering to a worldview rooted in cultural and regional perspectives inherited from colonial empires.23) </w:t>
      </w:r>
      <w:r w:rsidRPr="00C80240">
        <w:rPr>
          <w:rStyle w:val="StyleUnderline"/>
        </w:rPr>
        <w:t>This approach limits the diversity of perspectives in the field and reinforces hegemonic views that may not capture the complexities of contemporary geopolitics.</w:t>
      </w:r>
    </w:p>
    <w:p w14:paraId="1B4DBC6A" w14:textId="77777777" w:rsidR="004E3975" w:rsidRPr="00C80240" w:rsidRDefault="004E3975" w:rsidP="004E3975">
      <w:pPr>
        <w:rPr>
          <w:rStyle w:val="StyleUnderline"/>
        </w:rPr>
      </w:pPr>
      <w:r w:rsidRPr="00C80240">
        <w:rPr>
          <w:rStyle w:val="StyleUnderline"/>
        </w:rPr>
        <w:t>Reimagining Knowledge and expertise instead of relevant epistemology</w:t>
      </w:r>
    </w:p>
    <w:p w14:paraId="1041FFA9" w14:textId="77777777" w:rsidR="004E3975" w:rsidRPr="00C80240" w:rsidRDefault="004E3975" w:rsidP="004E3975">
      <w:pPr>
        <w:rPr>
          <w:rStyle w:val="StyleUnderline"/>
        </w:rPr>
      </w:pPr>
      <w:r w:rsidRPr="00C80240">
        <w:rPr>
          <w:sz w:val="16"/>
        </w:rPr>
        <w:t xml:space="preserve">Such a </w:t>
      </w:r>
      <w:r w:rsidRPr="00C80240">
        <w:rPr>
          <w:rStyle w:val="Emphasis"/>
        </w:rPr>
        <w:t>rigid worldview</w:t>
      </w:r>
      <w:r w:rsidRPr="00C80240">
        <w:rPr>
          <w:sz w:val="16"/>
        </w:rPr>
        <w:t xml:space="preserve">, </w:t>
      </w:r>
      <w:r w:rsidRPr="00C80240">
        <w:rPr>
          <w:rStyle w:val="StyleUnderline"/>
        </w:rPr>
        <w:t xml:space="preserve">with its emphasis on </w:t>
      </w:r>
      <w:r w:rsidRPr="00C80240">
        <w:rPr>
          <w:rStyle w:val="Emphasis"/>
        </w:rPr>
        <w:t>spatial boundaries</w:t>
      </w:r>
      <w:r w:rsidRPr="00C80240">
        <w:rPr>
          <w:rStyle w:val="StyleUnderline"/>
        </w:rPr>
        <w:t xml:space="preserve"> and </w:t>
      </w:r>
      <w:r w:rsidRPr="00C80240">
        <w:rPr>
          <w:rStyle w:val="Emphasis"/>
        </w:rPr>
        <w:t>established political positions</w:t>
      </w:r>
      <w:r w:rsidRPr="00C80240">
        <w:rPr>
          <w:sz w:val="16"/>
        </w:rPr>
        <w:t xml:space="preserve">, risks </w:t>
      </w:r>
      <w:r w:rsidRPr="00C80240">
        <w:rPr>
          <w:rStyle w:val="Emphasis"/>
        </w:rPr>
        <w:t>reinforcing</w:t>
      </w:r>
      <w:r w:rsidRPr="00C80240">
        <w:rPr>
          <w:rStyle w:val="StyleUnderline"/>
        </w:rPr>
        <w:t xml:space="preserve"> a static, </w:t>
      </w:r>
      <w:r w:rsidRPr="00C80240">
        <w:rPr>
          <w:rStyle w:val="Emphasis"/>
        </w:rPr>
        <w:t>monolithic conception</w:t>
      </w:r>
      <w:r w:rsidRPr="00C80240">
        <w:rPr>
          <w:rStyle w:val="StyleUnderline"/>
        </w:rPr>
        <w:t xml:space="preserve"> of knowledge rather than fostering the growth of expertise in the Arctic</w:t>
      </w:r>
      <w:r w:rsidRPr="00C80240">
        <w:rPr>
          <w:sz w:val="16"/>
        </w:rPr>
        <w:t xml:space="preserve">. At the end of The Myth of Sisyphus, Camus writes, “I leave Sisyphus at the foot of the mountain! One always finds one’s burden again…The struggle itself towards the heights is enough to fill a man’s heart. One must imagine Sisyphus happy.”24) </w:t>
      </w:r>
      <w:r w:rsidRPr="00C80240">
        <w:rPr>
          <w:rStyle w:val="StyleUnderline"/>
        </w:rPr>
        <w:t xml:space="preserve">Much like Camus’s imagining, which he presents as a </w:t>
      </w:r>
      <w:r w:rsidRPr="00C80240">
        <w:rPr>
          <w:rStyle w:val="Emphasis"/>
        </w:rPr>
        <w:t>rebellion against the futility of repetition; challenging</w:t>
      </w:r>
      <w:r w:rsidRPr="00C80240">
        <w:rPr>
          <w:sz w:val="16"/>
        </w:rPr>
        <w:t xml:space="preserve"> the </w:t>
      </w:r>
      <w:r w:rsidRPr="00C80240">
        <w:rPr>
          <w:rStyle w:val="StyleUnderline"/>
        </w:rPr>
        <w:t>established</w:t>
      </w:r>
      <w:r w:rsidRPr="00C80240">
        <w:rPr>
          <w:sz w:val="16"/>
        </w:rPr>
        <w:t xml:space="preserve"> </w:t>
      </w:r>
      <w:r w:rsidRPr="00C80240">
        <w:rPr>
          <w:rStyle w:val="StyleUnderline"/>
        </w:rPr>
        <w:t>expertise and methodologies</w:t>
      </w:r>
      <w:r w:rsidRPr="00C80240">
        <w:rPr>
          <w:sz w:val="16"/>
        </w:rPr>
        <w:t xml:space="preserve"> in the Arctic and in International Relations </w:t>
      </w:r>
      <w:r w:rsidRPr="00C80240">
        <w:rPr>
          <w:rStyle w:val="Emphasis"/>
        </w:rPr>
        <w:t>may require a similar act of rebellion.</w:t>
      </w:r>
      <w:r w:rsidRPr="00C80240">
        <w:rPr>
          <w:sz w:val="16"/>
        </w:rPr>
        <w:t xml:space="preserve"> </w:t>
      </w:r>
      <w:r w:rsidRPr="00C80240">
        <w:rPr>
          <w:rStyle w:val="StyleUnderline"/>
        </w:rPr>
        <w:t xml:space="preserve">Such </w:t>
      </w:r>
      <w:r w:rsidRPr="00C80240">
        <w:rPr>
          <w:rStyle w:val="Emphasis"/>
        </w:rPr>
        <w:t>reimagining</w:t>
      </w:r>
      <w:r w:rsidRPr="00C80240">
        <w:rPr>
          <w:rStyle w:val="StyleUnderline"/>
        </w:rPr>
        <w:t xml:space="preserve"> is </w:t>
      </w:r>
      <w:r w:rsidRPr="00C80240">
        <w:rPr>
          <w:rStyle w:val="Emphasis"/>
        </w:rPr>
        <w:t>essential</w:t>
      </w:r>
      <w:r w:rsidRPr="00C80240">
        <w:rPr>
          <w:rStyle w:val="StyleUnderline"/>
        </w:rPr>
        <w:t xml:space="preserve"> to </w:t>
      </w:r>
      <w:r w:rsidRPr="00C80240">
        <w:rPr>
          <w:rStyle w:val="Emphasis"/>
        </w:rPr>
        <w:t>break away from the repetitive paradigms</w:t>
      </w:r>
      <w:r w:rsidRPr="00C80240">
        <w:rPr>
          <w:rStyle w:val="StyleUnderline"/>
        </w:rPr>
        <w:t xml:space="preserve"> since the Arctic is larger than the Arctic.</w:t>
      </w:r>
    </w:p>
    <w:p w14:paraId="4EF99F01" w14:textId="77777777" w:rsidR="004E3975" w:rsidRPr="00C80240" w:rsidRDefault="004E3975" w:rsidP="004E3975">
      <w:pPr>
        <w:rPr>
          <w:sz w:val="16"/>
        </w:rPr>
      </w:pPr>
      <w:r w:rsidRPr="00C80240">
        <w:rPr>
          <w:sz w:val="16"/>
        </w:rPr>
        <w:t>From the complex interplay between geo-epistemology, knowledge monopolies, and geopolitical dynamics, we can conclude that if the Arctic Council can be understood as a legitimate institution claiming to set standards based on knowledge and expertise, it should apply more explicit criteria to non-state observers and provide explanations for rejections. As examples, there are also other regional platforms who accept non-regional actors to their governance mechanisms to address issues. In this sense, for example, limited observer statues or dialogue partners, three-year partnership models from ASEAN, Pacific Islands Forum would be interesting to respond to the criticisms about the acceptance of observers and criteria and to be more inclusive.</w:t>
      </w:r>
    </w:p>
    <w:p w14:paraId="5955D46F" w14:textId="77777777" w:rsidR="004E3975" w:rsidRPr="00C80240" w:rsidRDefault="004E3975" w:rsidP="004E3975">
      <w:pPr>
        <w:rPr>
          <w:sz w:val="16"/>
        </w:rPr>
      </w:pPr>
      <w:r w:rsidRPr="00C80240">
        <w:rPr>
          <w:sz w:val="16"/>
        </w:rPr>
        <w:t xml:space="preserve">We now live in a world where Qatar and Azerbaijan host COP meetings, and where Saudi Arabia, known for its outdoor air conditioning, is a signatory of the Svalbard Treaty and negotiates oil prices with Russia. It is therefore not possible to keep the Arctic isolated from the others, particularly given what it offers and what it faces. </w:t>
      </w:r>
      <w:r w:rsidRPr="00C80240">
        <w:rPr>
          <w:rStyle w:val="StyleUnderline"/>
        </w:rPr>
        <w:t>Thus, rather than hierarchy, heterarchy is more suitable for evaluating expertise and shaping the discourse of power.</w:t>
      </w:r>
    </w:p>
    <w:p w14:paraId="0657578F" w14:textId="7FC2F60A" w:rsidR="004E3975" w:rsidRDefault="00AD1C27" w:rsidP="004E3975">
      <w:pPr>
        <w:pStyle w:val="Heading2"/>
      </w:pPr>
      <w:r>
        <w:t>K---</w:t>
      </w:r>
      <w:r w:rsidR="004E3975">
        <w:t>Hyperborean Imaginaries</w:t>
      </w:r>
    </w:p>
    <w:p w14:paraId="5FC6BA40" w14:textId="77777777" w:rsidR="004E3975" w:rsidRPr="00AE7D10" w:rsidRDefault="004E3975" w:rsidP="004E3975">
      <w:pPr>
        <w:pStyle w:val="Heading4"/>
      </w:pPr>
      <w:r>
        <w:t>Hyperborean</w:t>
      </w:r>
      <w:r>
        <w:rPr>
          <w:rFonts w:hint="eastAsia"/>
          <w:lang w:eastAsia="zh-CN"/>
        </w:rPr>
        <w:t xml:space="preserve"> </w:t>
      </w:r>
      <w:r>
        <w:rPr>
          <w:lang w:eastAsia="zh-CN"/>
        </w:rPr>
        <w:t xml:space="preserve">Imaginaries </w:t>
      </w:r>
      <w:r>
        <w:rPr>
          <w:rFonts w:hint="eastAsia"/>
          <w:lang w:eastAsia="zh-CN"/>
        </w:rPr>
        <w:t>K</w:t>
      </w:r>
      <w:r>
        <w:rPr>
          <w:lang w:eastAsia="zh-CN"/>
        </w:rPr>
        <w:t xml:space="preserve"> / CLS K</w:t>
      </w:r>
      <w:r>
        <w:t xml:space="preserve">. </w:t>
      </w:r>
    </w:p>
    <w:p w14:paraId="65E41705" w14:textId="77777777" w:rsidR="004E3975" w:rsidRDefault="004E3975" w:rsidP="004E3975">
      <w:pPr>
        <w:rPr>
          <w:lang w:eastAsia="zh-CN"/>
        </w:rPr>
      </w:pPr>
      <w:r w:rsidRPr="00393B66">
        <w:t xml:space="preserve">Romain </w:t>
      </w:r>
      <w:r w:rsidRPr="00393B66">
        <w:rPr>
          <w:rStyle w:val="Style13ptBold"/>
        </w:rPr>
        <w:t>Chuffart et al.</w:t>
      </w:r>
      <w:r w:rsidRPr="00393B66">
        <w:t xml:space="preserve"> 3-18-20</w:t>
      </w:r>
      <w:r w:rsidRPr="00393B66">
        <w:rPr>
          <w:rStyle w:val="Style13ptBold"/>
        </w:rPr>
        <w:t>25</w:t>
      </w:r>
      <w:r w:rsidRPr="00393B66">
        <w:t xml:space="preserve">. </w:t>
      </w:r>
      <w:r w:rsidRPr="002C3875">
        <w:t>Dr. Romain Chuffart is the President and Managing Director of The Arctic Institute.</w:t>
      </w:r>
      <w:r>
        <w:t xml:space="preserve"> </w:t>
      </w:r>
      <w:r w:rsidRPr="002C3875">
        <w:t>Mana is an LL.M. graduate in Polar Law from the University of Akureyri, Iceland, and is currently pursuing a PhD at the Norwegian Center for the Law of the Sea (NCLOS).</w:t>
      </w:r>
      <w:r>
        <w:t xml:space="preserve"> </w:t>
      </w:r>
      <w:r w:rsidRPr="002C3875">
        <w:t>Dr. Apostolos Tsiouvalas is a Senior Fellow at The Arctic Institute and serves as the editor-in-chief of the Institute’s weekly publication, The Arctic This Week.</w:t>
      </w:r>
      <w:r>
        <w:t xml:space="preserve"> </w:t>
      </w:r>
      <w:r w:rsidRPr="00393B66">
        <w:t>"To the Earth and Back: Expanding Polar Legal Imagination," Arctic Institute - Center for Circumpolar Security Studies, https://www.thearcticinstitute.org/earth-back-expanding-polar-legal-imagination/.</w:t>
      </w:r>
      <w:r>
        <w:t xml:space="preserve"> </w:t>
      </w:r>
      <w:r>
        <w:rPr>
          <w:rFonts w:hint="eastAsia"/>
          <w:lang w:eastAsia="zh-CN"/>
        </w:rPr>
        <w:t>苗</w:t>
      </w:r>
    </w:p>
    <w:p w14:paraId="7A53F8A0" w14:textId="77777777" w:rsidR="004E3975" w:rsidRPr="002A52CA" w:rsidRDefault="004E3975" w:rsidP="004E3975">
      <w:pPr>
        <w:rPr>
          <w:sz w:val="16"/>
        </w:rPr>
      </w:pPr>
      <w:r w:rsidRPr="0000728F">
        <w:rPr>
          <w:rStyle w:val="StyleUnderline"/>
        </w:rPr>
        <w:t>Legal imagination</w:t>
      </w:r>
      <w:r w:rsidRPr="002A52CA">
        <w:rPr>
          <w:sz w:val="16"/>
        </w:rPr>
        <w:t xml:space="preserve"> – polar and otherwise – is </w:t>
      </w:r>
      <w:r w:rsidRPr="0000728F">
        <w:rPr>
          <w:rStyle w:val="StyleUnderline"/>
        </w:rPr>
        <w:t>rather poor</w:t>
      </w:r>
      <w:r w:rsidRPr="002A52CA">
        <w:rPr>
          <w:sz w:val="16"/>
        </w:rPr>
        <w:t>. It follo</w:t>
      </w:r>
      <w:r w:rsidRPr="0000728F">
        <w:rPr>
          <w:rStyle w:val="StyleUnderline"/>
        </w:rPr>
        <w:t xml:space="preserve">ws the doctrines of international law which </w:t>
      </w:r>
      <w:r w:rsidRPr="0000728F">
        <w:rPr>
          <w:rStyle w:val="Emphasis"/>
        </w:rPr>
        <w:t>transpose</w:t>
      </w:r>
      <w:r w:rsidRPr="0000728F">
        <w:rPr>
          <w:rStyle w:val="StyleUnderline"/>
        </w:rPr>
        <w:t xml:space="preserve"> state </w:t>
      </w:r>
      <w:r w:rsidRPr="0000728F">
        <w:rPr>
          <w:rStyle w:val="Emphasis"/>
        </w:rPr>
        <w:t>sovereign concerns</w:t>
      </w:r>
      <w:r w:rsidRPr="0000728F">
        <w:rPr>
          <w:rStyle w:val="StyleUnderline"/>
        </w:rPr>
        <w:t xml:space="preserve"> onto the international stage.</w:t>
      </w:r>
      <w:r w:rsidRPr="002A52CA">
        <w:rPr>
          <w:sz w:val="16"/>
        </w:rPr>
        <w:t xml:space="preserve"> As the </w:t>
      </w:r>
      <w:r w:rsidRPr="0000728F">
        <w:rPr>
          <w:rStyle w:val="Emphasis"/>
        </w:rPr>
        <w:t>multiple planetary crises</w:t>
      </w:r>
      <w:r w:rsidRPr="002A52CA">
        <w:rPr>
          <w:sz w:val="16"/>
        </w:rPr>
        <w:t xml:space="preserve"> unfold, </w:t>
      </w:r>
      <w:r w:rsidRPr="0000728F">
        <w:rPr>
          <w:rStyle w:val="StyleUnderline"/>
        </w:rPr>
        <w:t>international law has</w:t>
      </w:r>
      <w:r w:rsidRPr="002A52CA">
        <w:rPr>
          <w:sz w:val="16"/>
        </w:rPr>
        <w:t xml:space="preserve"> proven </w:t>
      </w:r>
      <w:r w:rsidRPr="0000728F">
        <w:rPr>
          <w:rStyle w:val="Emphasis"/>
        </w:rPr>
        <w:t>unable</w:t>
      </w:r>
      <w:r w:rsidRPr="0000728F">
        <w:rPr>
          <w:rStyle w:val="StyleUnderline"/>
        </w:rPr>
        <w:t xml:space="preserve"> to find adequate solutions</w:t>
      </w:r>
      <w:r w:rsidRPr="002A52CA">
        <w:rPr>
          <w:sz w:val="16"/>
        </w:rPr>
        <w:t xml:space="preserve">. In a field only responsive to crises,1) the </w:t>
      </w:r>
      <w:r w:rsidRPr="0000728F">
        <w:rPr>
          <w:rStyle w:val="Emphasis"/>
        </w:rPr>
        <w:t>overlapping</w:t>
      </w:r>
      <w:r w:rsidRPr="002A52CA">
        <w:rPr>
          <w:sz w:val="16"/>
        </w:rPr>
        <w:t xml:space="preserve"> and </w:t>
      </w:r>
      <w:r w:rsidRPr="0000728F">
        <w:rPr>
          <w:rStyle w:val="Emphasis"/>
        </w:rPr>
        <w:t>interconnected</w:t>
      </w:r>
      <w:r w:rsidRPr="002A52CA">
        <w:rPr>
          <w:sz w:val="16"/>
        </w:rPr>
        <w:t xml:space="preserve"> </w:t>
      </w:r>
      <w:r w:rsidRPr="0000728F">
        <w:rPr>
          <w:rStyle w:val="StyleUnderline"/>
        </w:rPr>
        <w:t xml:space="preserve">planetary </w:t>
      </w:r>
      <w:r w:rsidRPr="0000728F">
        <w:rPr>
          <w:rStyle w:val="Emphasis"/>
        </w:rPr>
        <w:t>crises</w:t>
      </w:r>
      <w:r w:rsidRPr="002A52CA">
        <w:rPr>
          <w:sz w:val="16"/>
        </w:rPr>
        <w:t xml:space="preserve"> of our times might have become out of touch. In this context, our article asks whether there is still space for legal imagination within the field of polar law. We </w:t>
      </w:r>
      <w:r w:rsidRPr="0000728F">
        <w:rPr>
          <w:rStyle w:val="StyleUnderline"/>
        </w:rPr>
        <w:t>argue that to come to terms with current planetary politics in the polar regions</w:t>
      </w:r>
      <w:r w:rsidRPr="002A52CA">
        <w:rPr>
          <w:sz w:val="16"/>
        </w:rPr>
        <w:t xml:space="preserve">, there is a </w:t>
      </w:r>
      <w:r w:rsidRPr="0000728F">
        <w:rPr>
          <w:rStyle w:val="StyleUnderline"/>
        </w:rPr>
        <w:t xml:space="preserve">need to </w:t>
      </w:r>
      <w:r w:rsidRPr="0000728F">
        <w:rPr>
          <w:rStyle w:val="Emphasis"/>
        </w:rPr>
        <w:t>re-examine</w:t>
      </w:r>
      <w:r w:rsidRPr="0000728F">
        <w:rPr>
          <w:rStyle w:val="StyleUnderline"/>
        </w:rPr>
        <w:t xml:space="preserve"> the constellations of </w:t>
      </w:r>
      <w:r w:rsidRPr="0000728F">
        <w:rPr>
          <w:rStyle w:val="Emphasis"/>
        </w:rPr>
        <w:t>legal norms</w:t>
      </w:r>
      <w:r w:rsidRPr="0000728F">
        <w:rPr>
          <w:rStyle w:val="StyleUnderline"/>
        </w:rPr>
        <w:t xml:space="preserve"> relevant to regional governance</w:t>
      </w:r>
      <w:r w:rsidRPr="002A52CA">
        <w:rPr>
          <w:sz w:val="16"/>
        </w:rPr>
        <w:t xml:space="preserve"> (i.e., p</w:t>
      </w:r>
      <w:r w:rsidRPr="0000728F">
        <w:rPr>
          <w:rStyle w:val="StyleUnderline"/>
        </w:rPr>
        <w:t>olar law as a normative field</w:t>
      </w:r>
      <w:r w:rsidRPr="002A52CA">
        <w:rPr>
          <w:sz w:val="16"/>
        </w:rPr>
        <w:t xml:space="preserve">) and </w:t>
      </w:r>
      <w:r w:rsidRPr="0000728F">
        <w:rPr>
          <w:rStyle w:val="Emphasis"/>
        </w:rPr>
        <w:t>academic discourse</w:t>
      </w:r>
      <w:r w:rsidRPr="002A52CA">
        <w:rPr>
          <w:sz w:val="16"/>
        </w:rPr>
        <w:t xml:space="preserve"> (i.e., </w:t>
      </w:r>
      <w:r w:rsidRPr="0000728F">
        <w:rPr>
          <w:rStyle w:val="Emphasis"/>
        </w:rPr>
        <w:t>polar law as an epistemic field</w:t>
      </w:r>
      <w:r w:rsidRPr="002A52CA">
        <w:rPr>
          <w:sz w:val="16"/>
        </w:rPr>
        <w:t xml:space="preserve">) to assess where they fail to answer the concerns of our times and how we, as the community of “polar practitioners,” and “polar legal scholars” </w:t>
      </w:r>
      <w:r w:rsidRPr="00A06378">
        <w:rPr>
          <w:rStyle w:val="StyleUnderline"/>
        </w:rPr>
        <w:t>find space to speculate and expand polar legal imagination</w:t>
      </w:r>
      <w:r w:rsidRPr="002A52CA">
        <w:rPr>
          <w:sz w:val="16"/>
        </w:rPr>
        <w:t xml:space="preserve"> to m</w:t>
      </w:r>
      <w:r w:rsidRPr="00A06378">
        <w:rPr>
          <w:rStyle w:val="StyleUnderline"/>
        </w:rPr>
        <w:t xml:space="preserve">ore adequately account for planetary governance. </w:t>
      </w:r>
      <w:r w:rsidRPr="002A52CA">
        <w:rPr>
          <w:sz w:val="16"/>
        </w:rPr>
        <w:t xml:space="preserve">To open up legal imagination in this context can materialise through a multitude of different epistemic and normative interventions. For instance, </w:t>
      </w:r>
      <w:r w:rsidRPr="00A06378">
        <w:rPr>
          <w:rStyle w:val="StyleUnderline"/>
        </w:rPr>
        <w:t>a complete reimagination of what we consider “good” “governance” for the poles could mean to think about how normative thought and practice account for the myriads of more-than-human modes of existence in the region</w:t>
      </w:r>
      <w:r w:rsidRPr="002A52CA">
        <w:rPr>
          <w:sz w:val="16"/>
        </w:rPr>
        <w:t xml:space="preserve">, </w:t>
      </w:r>
      <w:r w:rsidRPr="00A06378">
        <w:rPr>
          <w:rStyle w:val="Emphasis"/>
        </w:rPr>
        <w:t>challenge</w:t>
      </w:r>
      <w:r w:rsidRPr="002A52CA">
        <w:rPr>
          <w:sz w:val="16"/>
        </w:rPr>
        <w:t xml:space="preserve"> </w:t>
      </w:r>
      <w:r w:rsidRPr="00A06378">
        <w:rPr>
          <w:rStyle w:val="StyleUnderline"/>
        </w:rPr>
        <w:t xml:space="preserve">traditional hierarchical </w:t>
      </w:r>
      <w:r w:rsidRPr="00A06378">
        <w:rPr>
          <w:rStyle w:val="Emphasis"/>
        </w:rPr>
        <w:t>relationships</w:t>
      </w:r>
      <w:r w:rsidRPr="00A06378">
        <w:rPr>
          <w:rStyle w:val="StyleUnderline"/>
        </w:rPr>
        <w:t xml:space="preserve"> between sovereign states and diverse entities</w:t>
      </w:r>
      <w:r w:rsidRPr="002A52CA">
        <w:rPr>
          <w:sz w:val="16"/>
        </w:rPr>
        <w:t>, both living and non-living and propose new modes of thinking with and against normativity for and in the Arctic.</w:t>
      </w:r>
    </w:p>
    <w:p w14:paraId="0275FBDA" w14:textId="77777777" w:rsidR="004E3975" w:rsidRPr="002A52CA" w:rsidRDefault="004E3975" w:rsidP="004E3975">
      <w:pPr>
        <w:rPr>
          <w:sz w:val="16"/>
        </w:rPr>
      </w:pPr>
      <w:r w:rsidRPr="00A06378">
        <w:rPr>
          <w:rStyle w:val="StyleUnderline"/>
        </w:rPr>
        <w:t xml:space="preserve">One way we have tried to open up the space for thinking along </w:t>
      </w:r>
      <w:r w:rsidRPr="00A06378">
        <w:rPr>
          <w:rStyle w:val="Emphasis"/>
        </w:rPr>
        <w:t>theoretical and material critiques</w:t>
      </w:r>
      <w:r w:rsidRPr="00A06378">
        <w:rPr>
          <w:rStyle w:val="StyleUnderline"/>
        </w:rPr>
        <w:t xml:space="preserve"> of </w:t>
      </w:r>
      <w:r w:rsidRPr="00A06378">
        <w:rPr>
          <w:rStyle w:val="Emphasis"/>
        </w:rPr>
        <w:t>polar law</w:t>
      </w:r>
      <w:r w:rsidRPr="002A52CA">
        <w:rPr>
          <w:sz w:val="16"/>
        </w:rPr>
        <w:t xml:space="preserve"> and building on experiences from three years of engagement between polar lawyers and the Critical Legal Conference (CLC), we discuss </w:t>
      </w:r>
      <w:r w:rsidRPr="00A06378">
        <w:rPr>
          <w:rStyle w:val="StyleUnderline"/>
        </w:rPr>
        <w:t xml:space="preserve">potential </w:t>
      </w:r>
      <w:r w:rsidRPr="00A06378">
        <w:rPr>
          <w:rStyle w:val="Emphasis"/>
        </w:rPr>
        <w:t>alternatives</w:t>
      </w:r>
      <w:r w:rsidRPr="00A06378">
        <w:rPr>
          <w:rStyle w:val="StyleUnderline"/>
        </w:rPr>
        <w:t xml:space="preserve"> to law’s interaction with Arctic existence and agency </w:t>
      </w:r>
      <w:r w:rsidRPr="00A06378">
        <w:rPr>
          <w:rStyle w:val="Emphasis"/>
        </w:rPr>
        <w:t>beyond conventional</w:t>
      </w:r>
      <w:r w:rsidRPr="00A06378">
        <w:rPr>
          <w:rStyle w:val="StyleUnderline"/>
        </w:rPr>
        <w:t xml:space="preserve"> state-centric </w:t>
      </w:r>
      <w:r w:rsidRPr="00A06378">
        <w:rPr>
          <w:rStyle w:val="Emphasis"/>
        </w:rPr>
        <w:t>legalities</w:t>
      </w:r>
      <w:r w:rsidRPr="002A52CA">
        <w:rPr>
          <w:sz w:val="16"/>
        </w:rPr>
        <w:t xml:space="preserve">. These alternatives force us to </w:t>
      </w:r>
      <w:r w:rsidRPr="00A06378">
        <w:rPr>
          <w:rStyle w:val="StyleUnderline"/>
        </w:rPr>
        <w:t xml:space="preserve">acknowledge the Arctic(s) and the polar regions as </w:t>
      </w:r>
      <w:r w:rsidRPr="00A06378">
        <w:rPr>
          <w:rStyle w:val="Emphasis"/>
        </w:rPr>
        <w:t>non-fixed</w:t>
      </w:r>
      <w:r w:rsidRPr="00A06378">
        <w:rPr>
          <w:rStyle w:val="StyleUnderline"/>
        </w:rPr>
        <w:t xml:space="preserve"> and </w:t>
      </w:r>
      <w:r w:rsidRPr="00A06378">
        <w:rPr>
          <w:rStyle w:val="Emphasis"/>
        </w:rPr>
        <w:t>dynamic</w:t>
      </w:r>
      <w:r w:rsidRPr="00A06378">
        <w:rPr>
          <w:rStyle w:val="StyleUnderline"/>
        </w:rPr>
        <w:t xml:space="preserve"> </w:t>
      </w:r>
      <w:r w:rsidRPr="00A06378">
        <w:rPr>
          <w:rStyle w:val="Emphasis"/>
        </w:rPr>
        <w:t>spaces</w:t>
      </w:r>
      <w:r w:rsidRPr="00A06378">
        <w:rPr>
          <w:rStyle w:val="StyleUnderline"/>
        </w:rPr>
        <w:t xml:space="preserve"> where sovereignty</w:t>
      </w:r>
      <w:r w:rsidRPr="002A52CA">
        <w:rPr>
          <w:sz w:val="16"/>
        </w:rPr>
        <w:t xml:space="preserve">, </w:t>
      </w:r>
      <w:r w:rsidRPr="00A06378">
        <w:rPr>
          <w:rStyle w:val="StyleUnderline"/>
        </w:rPr>
        <w:t>legality, and normativity are fluid and mutable.</w:t>
      </w:r>
      <w:r w:rsidRPr="002A52CA">
        <w:rPr>
          <w:sz w:val="16"/>
        </w:rPr>
        <w:t xml:space="preserve"> To conclude we argue that </w:t>
      </w:r>
      <w:r w:rsidRPr="00A06378">
        <w:rPr>
          <w:rStyle w:val="StyleUnderline"/>
        </w:rPr>
        <w:t xml:space="preserve">thinking on speculative registers </w:t>
      </w:r>
      <w:r w:rsidRPr="002A52CA">
        <w:rPr>
          <w:sz w:val="16"/>
        </w:rPr>
        <w:t xml:space="preserve">can help to </w:t>
      </w:r>
      <w:r w:rsidRPr="00A06378">
        <w:rPr>
          <w:rStyle w:val="Emphasis"/>
        </w:rPr>
        <w:t>reassemble legal sovereignty constructs</w:t>
      </w:r>
      <w:r w:rsidRPr="002A52CA">
        <w:rPr>
          <w:sz w:val="16"/>
        </w:rPr>
        <w:t xml:space="preserve"> in </w:t>
      </w:r>
      <w:r w:rsidRPr="00A06378">
        <w:rPr>
          <w:rStyle w:val="StyleUnderline"/>
        </w:rPr>
        <w:t>response to the poles’ changing landscapes.</w:t>
      </w:r>
      <w:r w:rsidRPr="002A52CA">
        <w:rPr>
          <w:sz w:val="16"/>
        </w:rPr>
        <w:t xml:space="preserve"> Expanding Arctic legal imagination to the confines of the Earth provides an aperture to articulate new forms of coexistence and justice to pave the way for legal theory and practice to account for molecular-planetary concerns.</w:t>
      </w:r>
    </w:p>
    <w:p w14:paraId="034B9910" w14:textId="77777777" w:rsidR="004E3975" w:rsidRPr="002A52CA" w:rsidRDefault="004E3975" w:rsidP="004E3975">
      <w:pPr>
        <w:rPr>
          <w:sz w:val="16"/>
        </w:rPr>
      </w:pPr>
      <w:r w:rsidRPr="002A52CA">
        <w:rPr>
          <w:sz w:val="16"/>
        </w:rPr>
        <w:t>A Brief History of Polar Law</w:t>
      </w:r>
    </w:p>
    <w:p w14:paraId="063BBD81" w14:textId="77777777" w:rsidR="004E3975" w:rsidRPr="00A06378" w:rsidRDefault="004E3975" w:rsidP="004E3975">
      <w:pPr>
        <w:rPr>
          <w:rStyle w:val="StyleUnderline"/>
        </w:rPr>
      </w:pPr>
      <w:r w:rsidRPr="002A52CA">
        <w:rPr>
          <w:sz w:val="16"/>
        </w:rPr>
        <w:t>To find out whether there is room – at all – for legal imagination within the field, it is necessary to go back to the history of polar law as a normative field. A history or official hagiography of polar law is not difficult to do as it follows the lines of international and domestic laws’ evolutions for and in the poles. However, much like any other field of international law, the</w:t>
      </w:r>
      <w:r w:rsidRPr="00A06378">
        <w:rPr>
          <w:rStyle w:val="StyleUnderline"/>
        </w:rPr>
        <w:t xml:space="preserve"> historical principles behind polar law are rooted in questions of </w:t>
      </w:r>
      <w:r w:rsidRPr="00A06378">
        <w:rPr>
          <w:rStyle w:val="Emphasis"/>
        </w:rPr>
        <w:t>sovereignty</w:t>
      </w:r>
      <w:r w:rsidRPr="002A52CA">
        <w:rPr>
          <w:sz w:val="16"/>
        </w:rPr>
        <w:t xml:space="preserve">,2) </w:t>
      </w:r>
      <w:r w:rsidRPr="00A06378">
        <w:rPr>
          <w:rStyle w:val="Emphasis"/>
        </w:rPr>
        <w:t>dominion</w:t>
      </w:r>
      <w:r w:rsidRPr="002A52CA">
        <w:rPr>
          <w:sz w:val="16"/>
        </w:rPr>
        <w:t xml:space="preserve">,3) </w:t>
      </w:r>
      <w:r w:rsidRPr="00A06378">
        <w:rPr>
          <w:rStyle w:val="Emphasis"/>
        </w:rPr>
        <w:t>colonialism</w:t>
      </w:r>
      <w:r w:rsidRPr="002A52CA">
        <w:rPr>
          <w:sz w:val="16"/>
        </w:rPr>
        <w:t>,4) (over)</w:t>
      </w:r>
      <w:r w:rsidRPr="00A06378">
        <w:rPr>
          <w:rStyle w:val="Emphasis"/>
        </w:rPr>
        <w:t>exploitation</w:t>
      </w:r>
      <w:r w:rsidRPr="002A52CA">
        <w:rPr>
          <w:sz w:val="16"/>
        </w:rPr>
        <w:t xml:space="preserve"> of natural resources,5) </w:t>
      </w:r>
      <w:r w:rsidRPr="00A06378">
        <w:rPr>
          <w:rStyle w:val="Emphasis"/>
        </w:rPr>
        <w:t>enclosure</w:t>
      </w:r>
      <w:r w:rsidRPr="002A52CA">
        <w:rPr>
          <w:sz w:val="16"/>
        </w:rPr>
        <w:t xml:space="preserve"> (which is arguably linked to colonialism), and </w:t>
      </w:r>
      <w:r w:rsidRPr="00A06378">
        <w:rPr>
          <w:rStyle w:val="Emphasis"/>
        </w:rPr>
        <w:t>exclusion</w:t>
      </w:r>
      <w:r w:rsidRPr="002A52CA">
        <w:rPr>
          <w:sz w:val="16"/>
        </w:rPr>
        <w:t xml:space="preserve"> of people (mainly in the Arctic – </w:t>
      </w:r>
      <w:r w:rsidRPr="00A06378">
        <w:rPr>
          <w:rStyle w:val="StyleUnderline"/>
        </w:rPr>
        <w:t xml:space="preserve">again linked to the region’s colonial past and present) and </w:t>
      </w:r>
      <w:r w:rsidRPr="00A06378">
        <w:rPr>
          <w:rStyle w:val="Emphasis"/>
        </w:rPr>
        <w:t>environment</w:t>
      </w:r>
      <w:r w:rsidRPr="002A52CA">
        <w:rPr>
          <w:sz w:val="16"/>
        </w:rPr>
        <w:t xml:space="preserve">. Again, and without much surprise, these </w:t>
      </w:r>
      <w:r w:rsidRPr="00A06378">
        <w:rPr>
          <w:rStyle w:val="StyleUnderline"/>
        </w:rPr>
        <w:t>reflect the Arctic littoral states’ modes of governance</w:t>
      </w:r>
      <w:r w:rsidRPr="002A52CA">
        <w:rPr>
          <w:sz w:val="16"/>
        </w:rPr>
        <w:t xml:space="preserve">. These </w:t>
      </w:r>
      <w:r w:rsidRPr="00A06378">
        <w:rPr>
          <w:rStyle w:val="StyleUnderline"/>
        </w:rPr>
        <w:t>frameworks</w:t>
      </w:r>
      <w:r w:rsidRPr="002A52CA">
        <w:rPr>
          <w:sz w:val="16"/>
        </w:rPr>
        <w:t xml:space="preserve"> have primarily been </w:t>
      </w:r>
      <w:r w:rsidRPr="00A06378">
        <w:rPr>
          <w:rStyle w:val="StyleUnderline"/>
        </w:rPr>
        <w:t xml:space="preserve">focused on the </w:t>
      </w:r>
      <w:r w:rsidRPr="00A06378">
        <w:rPr>
          <w:rStyle w:val="Emphasis"/>
        </w:rPr>
        <w:t>management of polar spaces</w:t>
      </w:r>
      <w:r w:rsidRPr="00A06378">
        <w:rPr>
          <w:rStyle w:val="StyleUnderline"/>
        </w:rPr>
        <w:t xml:space="preserve"> through the lens of </w:t>
      </w:r>
      <w:r w:rsidRPr="00A06378">
        <w:rPr>
          <w:rStyle w:val="Emphasis"/>
        </w:rPr>
        <w:t>national interests</w:t>
      </w:r>
      <w:r w:rsidRPr="002A52CA">
        <w:rPr>
          <w:sz w:val="16"/>
        </w:rPr>
        <w:t xml:space="preserve">, often </w:t>
      </w:r>
      <w:r w:rsidRPr="00A06378">
        <w:rPr>
          <w:rStyle w:val="Emphasis"/>
        </w:rPr>
        <w:t>prioritising</w:t>
      </w:r>
      <w:r w:rsidRPr="00A06378">
        <w:rPr>
          <w:rStyle w:val="StyleUnderline"/>
        </w:rPr>
        <w:t xml:space="preserve"> and enabling states’ interests of </w:t>
      </w:r>
      <w:r w:rsidRPr="00A06378">
        <w:rPr>
          <w:rStyle w:val="Emphasis"/>
        </w:rPr>
        <w:t>power projections</w:t>
      </w:r>
      <w:r w:rsidRPr="00A06378">
        <w:rPr>
          <w:rStyle w:val="StyleUnderline"/>
        </w:rPr>
        <w:t>, control, and economic interests.</w:t>
      </w:r>
    </w:p>
    <w:p w14:paraId="3CE1BB4D" w14:textId="77777777" w:rsidR="004E3975" w:rsidRPr="002A52CA" w:rsidRDefault="004E3975" w:rsidP="004E3975">
      <w:pPr>
        <w:rPr>
          <w:sz w:val="16"/>
        </w:rPr>
      </w:pPr>
      <w:r w:rsidRPr="002A52CA">
        <w:rPr>
          <w:sz w:val="16"/>
        </w:rPr>
        <w:t xml:space="preserve">In this context, </w:t>
      </w:r>
      <w:r w:rsidRPr="00A06378">
        <w:rPr>
          <w:rStyle w:val="StyleUnderline"/>
        </w:rPr>
        <w:t xml:space="preserve">polar law has been a </w:t>
      </w:r>
      <w:r w:rsidRPr="00A06378">
        <w:rPr>
          <w:rStyle w:val="Emphasis"/>
        </w:rPr>
        <w:t xml:space="preserve">reactive tool </w:t>
      </w:r>
      <w:r w:rsidRPr="002A52CA">
        <w:rPr>
          <w:rStyle w:val="Style13ptBold"/>
          <w:sz w:val="16"/>
        </w:rPr>
        <w:t>for</w:t>
      </w:r>
      <w:r w:rsidRPr="002A52CA">
        <w:rPr>
          <w:sz w:val="16"/>
        </w:rPr>
        <w:t xml:space="preserve"> managing resources and </w:t>
      </w:r>
      <w:r w:rsidRPr="00A06378">
        <w:rPr>
          <w:rStyle w:val="StyleUnderline"/>
        </w:rPr>
        <w:t>delineating geopolitical boundaries</w:t>
      </w:r>
      <w:r w:rsidRPr="002A52CA">
        <w:rPr>
          <w:sz w:val="16"/>
        </w:rPr>
        <w:t xml:space="preserve"> – reflecting a </w:t>
      </w:r>
      <w:r w:rsidRPr="00A06378">
        <w:rPr>
          <w:rStyle w:val="StyleUnderline"/>
        </w:rPr>
        <w:t>certain capitalist mode of “seeing like a state</w:t>
      </w:r>
      <w:r w:rsidRPr="002A52CA">
        <w:rPr>
          <w:sz w:val="16"/>
        </w:rPr>
        <w:t xml:space="preserve">”6) through which </w:t>
      </w:r>
      <w:r w:rsidRPr="00A06378">
        <w:rPr>
          <w:rStyle w:val="StyleUnderline"/>
        </w:rPr>
        <w:t>states’</w:t>
      </w:r>
      <w:r w:rsidRPr="002A52CA">
        <w:rPr>
          <w:sz w:val="16"/>
        </w:rPr>
        <w:t xml:space="preserve"> </w:t>
      </w:r>
      <w:r w:rsidRPr="00A06378">
        <w:rPr>
          <w:rStyle w:val="StyleUnderline"/>
        </w:rPr>
        <w:t>managerial</w:t>
      </w:r>
      <w:r w:rsidRPr="002A52CA">
        <w:rPr>
          <w:sz w:val="16"/>
        </w:rPr>
        <w:t xml:space="preserve"> </w:t>
      </w:r>
      <w:r w:rsidRPr="00A06378">
        <w:rPr>
          <w:rStyle w:val="StyleUnderline"/>
        </w:rPr>
        <w:t>processes</w:t>
      </w:r>
      <w:r w:rsidRPr="002A52CA">
        <w:rPr>
          <w:sz w:val="16"/>
        </w:rPr>
        <w:t xml:space="preserve"> of geographical enclosure and </w:t>
      </w:r>
      <w:r w:rsidRPr="00A06378">
        <w:rPr>
          <w:rStyle w:val="StyleUnderline"/>
        </w:rPr>
        <w:t>control as well as the exploitation of all living</w:t>
      </w:r>
      <w:r w:rsidRPr="002A52CA">
        <w:rPr>
          <w:sz w:val="16"/>
        </w:rPr>
        <w:t xml:space="preserve"> and non-living entities </w:t>
      </w:r>
      <w:r w:rsidRPr="00A06378">
        <w:rPr>
          <w:rStyle w:val="StyleUnderline"/>
        </w:rPr>
        <w:t>for</w:t>
      </w:r>
      <w:r w:rsidRPr="002A52CA">
        <w:rPr>
          <w:sz w:val="16"/>
        </w:rPr>
        <w:t xml:space="preserve"> the </w:t>
      </w:r>
      <w:r w:rsidRPr="00A06378">
        <w:rPr>
          <w:rStyle w:val="StyleUnderline"/>
        </w:rPr>
        <w:t xml:space="preserve">accumulation </w:t>
      </w:r>
      <w:r w:rsidRPr="002A52CA">
        <w:rPr>
          <w:sz w:val="16"/>
        </w:rPr>
        <w:t>of</w:t>
      </w:r>
      <w:r w:rsidRPr="00A06378">
        <w:rPr>
          <w:rStyle w:val="StyleUnderline"/>
        </w:rPr>
        <w:t xml:space="preserve"> </w:t>
      </w:r>
      <w:r w:rsidRPr="002A52CA">
        <w:rPr>
          <w:sz w:val="16"/>
        </w:rPr>
        <w:t>wealth</w:t>
      </w:r>
      <w:r w:rsidRPr="00A06378">
        <w:rPr>
          <w:rStyle w:val="StyleUnderline"/>
        </w:rPr>
        <w:t xml:space="preserve"> become an </w:t>
      </w:r>
      <w:r w:rsidRPr="00A06378">
        <w:rPr>
          <w:rStyle w:val="Emphasis"/>
        </w:rPr>
        <w:t>ontological practice</w:t>
      </w:r>
      <w:r w:rsidRPr="002A52CA">
        <w:rPr>
          <w:sz w:val="16"/>
        </w:rPr>
        <w:t xml:space="preserve"> </w:t>
      </w:r>
      <w:r w:rsidRPr="00A06378">
        <w:rPr>
          <w:rStyle w:val="StyleUnderline"/>
        </w:rPr>
        <w:t>to stabilise state sovereignty both globally and domestically</w:t>
      </w:r>
      <w:r w:rsidRPr="002A52CA">
        <w:rPr>
          <w:sz w:val="16"/>
        </w:rPr>
        <w:t xml:space="preserve">. And although law relevant to the polar regions has since evolved (albeit slightly), these </w:t>
      </w:r>
      <w:r w:rsidRPr="00A06378">
        <w:rPr>
          <w:rStyle w:val="Emphasis"/>
        </w:rPr>
        <w:t>state logics</w:t>
      </w:r>
      <w:r w:rsidRPr="00A06378">
        <w:rPr>
          <w:rStyle w:val="StyleUnderline"/>
        </w:rPr>
        <w:t xml:space="preserve"> remain what </w:t>
      </w:r>
      <w:r w:rsidRPr="00A06378">
        <w:rPr>
          <w:rStyle w:val="Emphasis"/>
        </w:rPr>
        <w:t>ontologically frame</w:t>
      </w:r>
      <w:r w:rsidRPr="00A06378">
        <w:rPr>
          <w:rStyle w:val="StyleUnderline"/>
        </w:rPr>
        <w:t xml:space="preserve"> the </w:t>
      </w:r>
      <w:r w:rsidRPr="00A06378">
        <w:rPr>
          <w:rStyle w:val="Emphasis"/>
        </w:rPr>
        <w:t>production</w:t>
      </w:r>
      <w:r w:rsidRPr="00A06378">
        <w:rPr>
          <w:rStyle w:val="StyleUnderline"/>
        </w:rPr>
        <w:t xml:space="preserve"> of </w:t>
      </w:r>
      <w:r w:rsidRPr="00A06378">
        <w:rPr>
          <w:rStyle w:val="Emphasis"/>
        </w:rPr>
        <w:t>legal</w:t>
      </w:r>
      <w:r w:rsidRPr="00A06378">
        <w:rPr>
          <w:rStyle w:val="StyleUnderline"/>
        </w:rPr>
        <w:t xml:space="preserve"> </w:t>
      </w:r>
      <w:r w:rsidRPr="00A06378">
        <w:rPr>
          <w:rStyle w:val="Emphasis"/>
        </w:rPr>
        <w:t>norms</w:t>
      </w:r>
      <w:r w:rsidRPr="00A06378">
        <w:rPr>
          <w:rStyle w:val="StyleUnderline"/>
        </w:rPr>
        <w:t xml:space="preserve"> in the region</w:t>
      </w:r>
      <w:r w:rsidRPr="002A52CA">
        <w:rPr>
          <w:sz w:val="16"/>
        </w:rPr>
        <w:t xml:space="preserve">. However, as we all know, the </w:t>
      </w:r>
      <w:r w:rsidRPr="00A06378">
        <w:rPr>
          <w:rStyle w:val="StyleUnderline"/>
        </w:rPr>
        <w:t>challenges facing the poles go far beyond the traditional states’ modes of existence</w:t>
      </w:r>
      <w:r w:rsidRPr="002A52CA">
        <w:rPr>
          <w:sz w:val="16"/>
        </w:rPr>
        <w:t xml:space="preserve">. Polar </w:t>
      </w:r>
      <w:r w:rsidRPr="00A06378">
        <w:rPr>
          <w:rStyle w:val="StyleUnderline"/>
        </w:rPr>
        <w:t>geopolitics</w:t>
      </w:r>
      <w:r w:rsidRPr="002A52CA">
        <w:rPr>
          <w:sz w:val="16"/>
        </w:rPr>
        <w:t xml:space="preserve"> and </w:t>
      </w:r>
      <w:r w:rsidRPr="00A06378">
        <w:rPr>
          <w:rStyle w:val="StyleUnderline"/>
        </w:rPr>
        <w:t>governance</w:t>
      </w:r>
      <w:r w:rsidRPr="002A52CA">
        <w:rPr>
          <w:sz w:val="16"/>
        </w:rPr>
        <w:t xml:space="preserve"> is </w:t>
      </w:r>
      <w:r w:rsidRPr="00A06378">
        <w:rPr>
          <w:rStyle w:val="StyleUnderline"/>
        </w:rPr>
        <w:t>driven by ontological framings</w:t>
      </w:r>
      <w:r w:rsidRPr="002A52CA">
        <w:rPr>
          <w:sz w:val="16"/>
        </w:rPr>
        <w:t xml:space="preserve"> of the </w:t>
      </w:r>
      <w:r w:rsidRPr="00A06378">
        <w:rPr>
          <w:rStyle w:val="StyleUnderline"/>
        </w:rPr>
        <w:t xml:space="preserve">regions </w:t>
      </w:r>
      <w:r w:rsidRPr="00A06378">
        <w:rPr>
          <w:rStyle w:val="Emphasis"/>
        </w:rPr>
        <w:t>as the terrain of states and for states</w:t>
      </w:r>
      <w:r w:rsidRPr="00A06378">
        <w:rPr>
          <w:rStyle w:val="StyleUnderline"/>
        </w:rPr>
        <w:t xml:space="preserve"> –</w:t>
      </w:r>
      <w:r w:rsidRPr="002A52CA">
        <w:rPr>
          <w:sz w:val="16"/>
        </w:rPr>
        <w:t xml:space="preserve"> be them Arctic or non-Arctic.7) The </w:t>
      </w:r>
      <w:r w:rsidRPr="00A06378">
        <w:rPr>
          <w:rStyle w:val="StyleUnderline"/>
        </w:rPr>
        <w:t>multiple</w:t>
      </w:r>
      <w:r w:rsidRPr="002A52CA">
        <w:rPr>
          <w:sz w:val="16"/>
        </w:rPr>
        <w:t xml:space="preserve"> </w:t>
      </w:r>
      <w:r w:rsidRPr="00A06378">
        <w:rPr>
          <w:rStyle w:val="StyleUnderline"/>
        </w:rPr>
        <w:t>ecological crises</w:t>
      </w:r>
      <w:r w:rsidRPr="002A52CA">
        <w:rPr>
          <w:sz w:val="16"/>
        </w:rPr>
        <w:t xml:space="preserve"> unfolding in these regions and beyond </w:t>
      </w:r>
      <w:r w:rsidRPr="00A06378">
        <w:rPr>
          <w:rStyle w:val="Emphasis"/>
        </w:rPr>
        <w:t>pose legal and ethical questions</w:t>
      </w:r>
      <w:r w:rsidRPr="002A52CA">
        <w:rPr>
          <w:sz w:val="16"/>
        </w:rPr>
        <w:t xml:space="preserve"> that cannot be addressed by existing frameworks alone. In that regard, and as we have said before, </w:t>
      </w:r>
      <w:r w:rsidRPr="00A06378">
        <w:rPr>
          <w:rStyle w:val="StyleUnderline"/>
        </w:rPr>
        <w:t xml:space="preserve">law – polar and </w:t>
      </w:r>
      <w:r w:rsidRPr="002A52CA">
        <w:rPr>
          <w:sz w:val="16"/>
        </w:rPr>
        <w:t xml:space="preserve">otherwise </w:t>
      </w:r>
      <w:r w:rsidRPr="00A06378">
        <w:rPr>
          <w:rStyle w:val="StyleUnderline"/>
        </w:rPr>
        <w:t>– fails us</w:t>
      </w:r>
      <w:r w:rsidRPr="002A52CA">
        <w:rPr>
          <w:sz w:val="16"/>
        </w:rPr>
        <w:t>.8) So why should we even try to save it?</w:t>
      </w:r>
    </w:p>
    <w:p w14:paraId="3ADB4916" w14:textId="77777777" w:rsidR="004E3975" w:rsidRPr="002A52CA" w:rsidRDefault="004E3975" w:rsidP="004E3975">
      <w:pPr>
        <w:rPr>
          <w:sz w:val="16"/>
        </w:rPr>
      </w:pPr>
      <w:r w:rsidRPr="002A52CA">
        <w:rPr>
          <w:sz w:val="16"/>
        </w:rPr>
        <w:t>International Legal Imagination: From past to present</w:t>
      </w:r>
    </w:p>
    <w:p w14:paraId="098FA1FE" w14:textId="77777777" w:rsidR="004E3975" w:rsidRPr="00A06378" w:rsidRDefault="004E3975" w:rsidP="004E3975">
      <w:pPr>
        <w:rPr>
          <w:rStyle w:val="StyleUnderline"/>
        </w:rPr>
      </w:pPr>
      <w:r w:rsidRPr="002A52CA">
        <w:rPr>
          <w:sz w:val="16"/>
        </w:rPr>
        <w:t xml:space="preserve">At times when there are failures of law, where the legal practice has difficulty catching up with the factual reality, </w:t>
      </w:r>
      <w:r w:rsidRPr="00A06378">
        <w:rPr>
          <w:rStyle w:val="StyleUnderline"/>
        </w:rPr>
        <w:t>lawyers have historically engaged in, what could be loosely termed, exercises of legal imagination</w:t>
      </w:r>
      <w:r w:rsidRPr="002A52CA">
        <w:rPr>
          <w:sz w:val="16"/>
        </w:rPr>
        <w:t xml:space="preserve">. For instance, as Koskenniemi outlines, the </w:t>
      </w:r>
      <w:r w:rsidRPr="00A06378">
        <w:rPr>
          <w:rStyle w:val="StyleUnderline"/>
        </w:rPr>
        <w:t>founding figures of international law</w:t>
      </w:r>
      <w:r w:rsidRPr="002A52CA">
        <w:rPr>
          <w:sz w:val="16"/>
        </w:rPr>
        <w:t xml:space="preserve"> – French, Spanish, British, German and so on – </w:t>
      </w:r>
      <w:r w:rsidRPr="00A06378">
        <w:rPr>
          <w:rStyle w:val="StyleUnderline"/>
        </w:rPr>
        <w:t xml:space="preserve">engaged in </w:t>
      </w:r>
      <w:r w:rsidRPr="00A06378">
        <w:rPr>
          <w:rStyle w:val="Emphasis"/>
        </w:rPr>
        <w:t>legal imagination</w:t>
      </w:r>
      <w:r w:rsidRPr="00A06378">
        <w:rPr>
          <w:rStyle w:val="StyleUnderline"/>
        </w:rPr>
        <w:t xml:space="preserve"> to shape the making of international norms and principles</w:t>
      </w:r>
      <w:r w:rsidRPr="002A52CA">
        <w:rPr>
          <w:sz w:val="16"/>
        </w:rPr>
        <w:t xml:space="preserve"> to transpose their own visions and understandings of governance onto the international stage – again as a means of </w:t>
      </w:r>
      <w:r w:rsidRPr="00A06378">
        <w:rPr>
          <w:rStyle w:val="Emphasis"/>
        </w:rPr>
        <w:t>projecting their own</w:t>
      </w:r>
      <w:r w:rsidRPr="00A06378">
        <w:rPr>
          <w:rStyle w:val="StyleUnderline"/>
        </w:rPr>
        <w:t xml:space="preserve"> </w:t>
      </w:r>
      <w:r w:rsidRPr="00A06378">
        <w:rPr>
          <w:rStyle w:val="Emphasis"/>
        </w:rPr>
        <w:t>vision</w:t>
      </w:r>
      <w:r w:rsidRPr="00A06378">
        <w:rPr>
          <w:rStyle w:val="StyleUnderline"/>
        </w:rPr>
        <w:t xml:space="preserve"> of what ought to be</w:t>
      </w:r>
      <w:r w:rsidRPr="002A52CA">
        <w:rPr>
          <w:sz w:val="16"/>
        </w:rPr>
        <w:t xml:space="preserve">. So at historical junctures, these </w:t>
      </w:r>
      <w:r w:rsidRPr="00A06378">
        <w:rPr>
          <w:rStyle w:val="StyleUnderline"/>
        </w:rPr>
        <w:t>legal technicians</w:t>
      </w:r>
      <w:r w:rsidRPr="002A52CA">
        <w:rPr>
          <w:sz w:val="16"/>
        </w:rPr>
        <w:t xml:space="preserve"> (i.e., European lawyers) ma</w:t>
      </w:r>
      <w:r w:rsidRPr="00A06378">
        <w:rPr>
          <w:rStyle w:val="StyleUnderline"/>
        </w:rPr>
        <w:t xml:space="preserve">pped their ideal governance future </w:t>
      </w:r>
      <w:r w:rsidRPr="002A52CA">
        <w:rPr>
          <w:sz w:val="16"/>
        </w:rPr>
        <w:t xml:space="preserve">with the modalities of their legal times. In that context, they </w:t>
      </w:r>
      <w:r w:rsidRPr="00A06378">
        <w:rPr>
          <w:rStyle w:val="StyleUnderline"/>
        </w:rPr>
        <w:t>used</w:t>
      </w:r>
      <w:r w:rsidRPr="002A52CA">
        <w:rPr>
          <w:sz w:val="16"/>
        </w:rPr>
        <w:t xml:space="preserve"> </w:t>
      </w:r>
      <w:r w:rsidRPr="00A06378">
        <w:rPr>
          <w:rStyle w:val="StyleUnderline"/>
        </w:rPr>
        <w:t>everything at hand</w:t>
      </w:r>
      <w:r w:rsidRPr="002A52CA">
        <w:rPr>
          <w:sz w:val="16"/>
        </w:rPr>
        <w:t xml:space="preserve"> (e.g., </w:t>
      </w:r>
      <w:r w:rsidRPr="00A06378">
        <w:rPr>
          <w:rStyle w:val="Emphasis"/>
        </w:rPr>
        <w:t>theology</w:t>
      </w:r>
      <w:r w:rsidRPr="002A52CA">
        <w:rPr>
          <w:sz w:val="16"/>
        </w:rPr>
        <w:t xml:space="preserve">, </w:t>
      </w:r>
      <w:r w:rsidRPr="00A06378">
        <w:rPr>
          <w:rStyle w:val="Emphasis"/>
        </w:rPr>
        <w:t>roman</w:t>
      </w:r>
      <w:r w:rsidRPr="002A52CA">
        <w:rPr>
          <w:sz w:val="16"/>
        </w:rPr>
        <w:t xml:space="preserve"> </w:t>
      </w:r>
      <w:r w:rsidRPr="00A06378">
        <w:rPr>
          <w:rStyle w:val="Emphasis"/>
        </w:rPr>
        <w:t>law</w:t>
      </w:r>
      <w:r w:rsidRPr="002A52CA">
        <w:rPr>
          <w:sz w:val="16"/>
        </w:rPr>
        <w:t xml:space="preserve">, </w:t>
      </w:r>
      <w:r w:rsidRPr="00A06378">
        <w:rPr>
          <w:rStyle w:val="Emphasis"/>
        </w:rPr>
        <w:t>raison d’état</w:t>
      </w:r>
      <w:r w:rsidRPr="002A52CA">
        <w:rPr>
          <w:sz w:val="16"/>
        </w:rPr>
        <w:t xml:space="preserve">, </w:t>
      </w:r>
      <w:r w:rsidRPr="00A06378">
        <w:rPr>
          <w:rStyle w:val="Emphasis"/>
        </w:rPr>
        <w:t>politics</w:t>
      </w:r>
      <w:r w:rsidRPr="002A52CA">
        <w:rPr>
          <w:sz w:val="16"/>
        </w:rPr>
        <w:t xml:space="preserve">, even natural </w:t>
      </w:r>
      <w:r w:rsidRPr="00A06378">
        <w:rPr>
          <w:rStyle w:val="Emphasis"/>
        </w:rPr>
        <w:t>science</w:t>
      </w:r>
      <w:r w:rsidRPr="002A52CA">
        <w:rPr>
          <w:sz w:val="16"/>
        </w:rPr>
        <w:t xml:space="preserve">, physics and biology) </w:t>
      </w:r>
      <w:r w:rsidRPr="00A06378">
        <w:rPr>
          <w:rStyle w:val="StyleUnderline"/>
        </w:rPr>
        <w:t>as novel frames to imagine and argue differently</w:t>
      </w:r>
      <w:r w:rsidRPr="002A52CA">
        <w:rPr>
          <w:sz w:val="16"/>
        </w:rPr>
        <w:t>.9) “</w:t>
      </w:r>
      <w:r w:rsidRPr="00A06378">
        <w:rPr>
          <w:rStyle w:val="StyleUnderline"/>
        </w:rPr>
        <w:t>Legal</w:t>
      </w:r>
      <w:r w:rsidRPr="002A52CA">
        <w:rPr>
          <w:sz w:val="16"/>
        </w:rPr>
        <w:t xml:space="preserve"> </w:t>
      </w:r>
      <w:r w:rsidRPr="00A06378">
        <w:rPr>
          <w:rStyle w:val="StyleUnderline"/>
        </w:rPr>
        <w:t>imagining</w:t>
      </w:r>
      <w:r w:rsidRPr="002A52CA">
        <w:rPr>
          <w:sz w:val="16"/>
        </w:rPr>
        <w:t xml:space="preserve"> is </w:t>
      </w:r>
      <w:r w:rsidRPr="00A06378">
        <w:rPr>
          <w:rStyle w:val="StyleUnderline"/>
        </w:rPr>
        <w:t>both specific to the time and place</w:t>
      </w:r>
      <w:r w:rsidRPr="002A52CA">
        <w:rPr>
          <w:sz w:val="16"/>
        </w:rPr>
        <w:t xml:space="preserve"> where it takes place and continuous with imagining that has taken place and will occur in different places and at different times.”10) Yet, </w:t>
      </w:r>
      <w:r w:rsidRPr="00A06378">
        <w:rPr>
          <w:rStyle w:val="StyleUnderline"/>
        </w:rPr>
        <w:t>these historical modalities inherently guide contemporary imagination</w:t>
      </w:r>
      <w:r w:rsidRPr="002A52CA">
        <w:rPr>
          <w:sz w:val="16"/>
        </w:rPr>
        <w:t xml:space="preserve"> through a </w:t>
      </w:r>
      <w:r w:rsidRPr="00A06378">
        <w:rPr>
          <w:rStyle w:val="Emphasis"/>
        </w:rPr>
        <w:t>framework</w:t>
      </w:r>
      <w:r w:rsidRPr="00A06378">
        <w:rPr>
          <w:rStyle w:val="StyleUnderline"/>
        </w:rPr>
        <w:t xml:space="preserve"> of </w:t>
      </w:r>
      <w:r w:rsidRPr="00A06378">
        <w:rPr>
          <w:rStyle w:val="Emphasis"/>
        </w:rPr>
        <w:t>objectivity</w:t>
      </w:r>
      <w:r w:rsidRPr="00A06378">
        <w:rPr>
          <w:rStyle w:val="StyleUnderline"/>
        </w:rPr>
        <w:t xml:space="preserve">, </w:t>
      </w:r>
      <w:r w:rsidRPr="00A06378">
        <w:rPr>
          <w:rStyle w:val="Emphasis"/>
        </w:rPr>
        <w:t>neutrality</w:t>
      </w:r>
      <w:r w:rsidRPr="00A06378">
        <w:rPr>
          <w:rStyle w:val="StyleUnderline"/>
        </w:rPr>
        <w:t xml:space="preserve">, and </w:t>
      </w:r>
      <w:r w:rsidRPr="00A06378">
        <w:rPr>
          <w:rStyle w:val="Emphasis"/>
        </w:rPr>
        <w:t>universality</w:t>
      </w:r>
      <w:r w:rsidRPr="00A06378">
        <w:rPr>
          <w:rStyle w:val="StyleUnderline"/>
        </w:rPr>
        <w:t xml:space="preserve"> in legal discourse</w:t>
      </w:r>
      <w:r w:rsidRPr="002A52CA">
        <w:rPr>
          <w:sz w:val="16"/>
        </w:rPr>
        <w:t xml:space="preserve">, elements that can be </w:t>
      </w:r>
      <w:r w:rsidRPr="00A06378">
        <w:rPr>
          <w:rStyle w:val="StyleUnderline"/>
        </w:rPr>
        <w:t xml:space="preserve">traced back to </w:t>
      </w:r>
      <w:r w:rsidRPr="002A52CA">
        <w:rPr>
          <w:sz w:val="16"/>
        </w:rPr>
        <w:t>international</w:t>
      </w:r>
      <w:r w:rsidRPr="00A06378">
        <w:rPr>
          <w:rStyle w:val="StyleUnderline"/>
        </w:rPr>
        <w:t xml:space="preserve"> law’s </w:t>
      </w:r>
      <w:r w:rsidRPr="002A52CA">
        <w:rPr>
          <w:sz w:val="16"/>
        </w:rPr>
        <w:t>very</w:t>
      </w:r>
      <w:r w:rsidRPr="00A06378">
        <w:rPr>
          <w:rStyle w:val="StyleUnderline"/>
        </w:rPr>
        <w:t xml:space="preserve"> inception.</w:t>
      </w:r>
      <w:r w:rsidRPr="002A52CA">
        <w:rPr>
          <w:sz w:val="16"/>
        </w:rPr>
        <w:t xml:space="preserve"> In other words, international law, including </w:t>
      </w:r>
      <w:r w:rsidRPr="00A06378">
        <w:rPr>
          <w:rStyle w:val="Emphasis"/>
        </w:rPr>
        <w:t>polar law,</w:t>
      </w:r>
      <w:r w:rsidRPr="002A52CA">
        <w:rPr>
          <w:sz w:val="16"/>
        </w:rPr>
        <w:t xml:space="preserve"> </w:t>
      </w:r>
      <w:r w:rsidRPr="00A06378">
        <w:rPr>
          <w:rStyle w:val="StyleUnderline"/>
        </w:rPr>
        <w:t>continues to be influenced by a “</w:t>
      </w:r>
      <w:r w:rsidRPr="00A06378">
        <w:rPr>
          <w:rStyle w:val="Emphasis"/>
        </w:rPr>
        <w:t>deeply rooted” mindset</w:t>
      </w:r>
      <w:r w:rsidRPr="00A06378">
        <w:rPr>
          <w:rStyle w:val="StyleUnderline"/>
        </w:rPr>
        <w:t xml:space="preserve"> that often overlooks the dynamics of power</w:t>
      </w:r>
      <w:r w:rsidRPr="002A52CA">
        <w:rPr>
          <w:sz w:val="16"/>
        </w:rPr>
        <w:t xml:space="preserve">, the constraints on potential </w:t>
      </w:r>
      <w:r w:rsidRPr="00A06378">
        <w:rPr>
          <w:rStyle w:val="StyleUnderline"/>
        </w:rPr>
        <w:t>legal interpretations</w:t>
      </w:r>
      <w:r w:rsidRPr="002A52CA">
        <w:rPr>
          <w:sz w:val="16"/>
        </w:rPr>
        <w:t xml:space="preserve">, and the universalization of a ‘particular’ approach of legal speculation that </w:t>
      </w:r>
      <w:r w:rsidRPr="00A06378">
        <w:rPr>
          <w:rStyle w:val="Emphasis"/>
        </w:rPr>
        <w:t>reflects</w:t>
      </w:r>
      <w:r w:rsidRPr="00A06378">
        <w:rPr>
          <w:rStyle w:val="StyleUnderline"/>
        </w:rPr>
        <w:t xml:space="preserve"> the imagination of 17th and 18th century </w:t>
      </w:r>
      <w:r w:rsidRPr="00A06378">
        <w:rPr>
          <w:rStyle w:val="Emphasis"/>
        </w:rPr>
        <w:t>Western masculinist lawyers</w:t>
      </w:r>
      <w:r w:rsidRPr="00A06378">
        <w:rPr>
          <w:rStyle w:val="StyleUnderline"/>
        </w:rPr>
        <w:t xml:space="preserve"> as well as their own </w:t>
      </w:r>
      <w:r w:rsidRPr="00A06378">
        <w:rPr>
          <w:rStyle w:val="Emphasis"/>
        </w:rPr>
        <w:t xml:space="preserve">imperial </w:t>
      </w:r>
      <w:r w:rsidRPr="002A52CA">
        <w:rPr>
          <w:sz w:val="16"/>
        </w:rPr>
        <w:t>and</w:t>
      </w:r>
      <w:r w:rsidRPr="00A06378">
        <w:rPr>
          <w:rStyle w:val="Emphasis"/>
        </w:rPr>
        <w:t xml:space="preserve"> colonial</w:t>
      </w:r>
      <w:r w:rsidRPr="00A06378">
        <w:rPr>
          <w:rStyle w:val="StyleUnderline"/>
        </w:rPr>
        <w:t xml:space="preserve"> </w:t>
      </w:r>
      <w:r w:rsidRPr="00A06378">
        <w:rPr>
          <w:rStyle w:val="Emphasis"/>
        </w:rPr>
        <w:t>projects</w:t>
      </w:r>
      <w:r w:rsidRPr="00A06378">
        <w:rPr>
          <w:rStyle w:val="StyleUnderline"/>
        </w:rPr>
        <w:t>.</w:t>
      </w:r>
    </w:p>
    <w:p w14:paraId="66464E4F" w14:textId="77777777" w:rsidR="004E3975" w:rsidRPr="002A52CA" w:rsidRDefault="004E3975" w:rsidP="004E3975">
      <w:pPr>
        <w:rPr>
          <w:sz w:val="16"/>
        </w:rPr>
      </w:pPr>
      <w:r w:rsidRPr="00A06378">
        <w:rPr>
          <w:rStyle w:val="StyleUnderline"/>
        </w:rPr>
        <w:t>Historicizing</w:t>
      </w:r>
      <w:r w:rsidRPr="002A52CA">
        <w:rPr>
          <w:sz w:val="16"/>
        </w:rPr>
        <w:t xml:space="preserve"> the </w:t>
      </w:r>
      <w:r w:rsidRPr="00A06378">
        <w:rPr>
          <w:rStyle w:val="StyleUnderline"/>
        </w:rPr>
        <w:t>values underpinning polar law</w:t>
      </w:r>
      <w:r w:rsidRPr="002A52CA">
        <w:rPr>
          <w:sz w:val="16"/>
        </w:rPr>
        <w:t xml:space="preserve"> by </w:t>
      </w:r>
      <w:r w:rsidRPr="00A06378">
        <w:rPr>
          <w:rStyle w:val="Emphasis"/>
        </w:rPr>
        <w:t>dismissing</w:t>
      </w:r>
      <w:r w:rsidRPr="00A06378">
        <w:rPr>
          <w:rStyle w:val="StyleUnderline"/>
        </w:rPr>
        <w:t xml:space="preserve"> them as mere ‘</w:t>
      </w:r>
      <w:r w:rsidRPr="00A06378">
        <w:rPr>
          <w:rStyle w:val="Emphasis"/>
        </w:rPr>
        <w:t>standards of the past’</w:t>
      </w:r>
      <w:r w:rsidRPr="00A06378">
        <w:rPr>
          <w:rStyle w:val="StyleUnderline"/>
        </w:rPr>
        <w:t xml:space="preserve"> in</w:t>
      </w:r>
      <w:r w:rsidRPr="002A52CA">
        <w:rPr>
          <w:sz w:val="16"/>
        </w:rPr>
        <w:t xml:space="preserve"> academic </w:t>
      </w:r>
      <w:r w:rsidRPr="00A06378">
        <w:rPr>
          <w:rStyle w:val="StyleUnderline"/>
        </w:rPr>
        <w:t>discourse</w:t>
      </w:r>
      <w:r w:rsidRPr="002A52CA">
        <w:rPr>
          <w:sz w:val="16"/>
        </w:rPr>
        <w:t xml:space="preserve"> </w:t>
      </w:r>
      <w:r w:rsidRPr="00A06378">
        <w:rPr>
          <w:rStyle w:val="StyleUnderline"/>
        </w:rPr>
        <w:t xml:space="preserve">overlooks their </w:t>
      </w:r>
      <w:r w:rsidRPr="00A06378">
        <w:rPr>
          <w:rStyle w:val="Emphasis"/>
        </w:rPr>
        <w:t>ongoing influence</w:t>
      </w:r>
      <w:r w:rsidRPr="00A06378">
        <w:rPr>
          <w:rStyle w:val="StyleUnderline"/>
        </w:rPr>
        <w:t xml:space="preserve"> in the ‘present’</w:t>
      </w:r>
      <w:r w:rsidRPr="002A52CA">
        <w:rPr>
          <w:sz w:val="16"/>
        </w:rPr>
        <w:t xml:space="preserve">. </w:t>
      </w:r>
      <w:r w:rsidRPr="00A06378">
        <w:rPr>
          <w:rStyle w:val="StyleUnderline"/>
        </w:rPr>
        <w:t>Polar law is ‘present’</w:t>
      </w:r>
      <w:r w:rsidRPr="002A52CA">
        <w:rPr>
          <w:sz w:val="16"/>
        </w:rPr>
        <w:t xml:space="preserve"> and is far from flawless. This stance </w:t>
      </w:r>
      <w:r w:rsidRPr="00A06378">
        <w:rPr>
          <w:rStyle w:val="StyleUnderline"/>
        </w:rPr>
        <w:t>consequently neglects the intricate and often overt connections</w:t>
      </w:r>
      <w:r w:rsidRPr="002A52CA">
        <w:rPr>
          <w:sz w:val="16"/>
        </w:rPr>
        <w:t xml:space="preserve"> between modern </w:t>
      </w:r>
      <w:r w:rsidRPr="00A06378">
        <w:rPr>
          <w:rStyle w:val="StyleUnderline"/>
        </w:rPr>
        <w:t>legal</w:t>
      </w:r>
      <w:r w:rsidRPr="002A52CA">
        <w:rPr>
          <w:sz w:val="16"/>
        </w:rPr>
        <w:t xml:space="preserve"> knowledge </w:t>
      </w:r>
      <w:r w:rsidRPr="00A06378">
        <w:rPr>
          <w:rStyle w:val="StyleUnderline"/>
        </w:rPr>
        <w:t>and</w:t>
      </w:r>
      <w:r w:rsidRPr="002A52CA">
        <w:rPr>
          <w:sz w:val="16"/>
        </w:rPr>
        <w:t xml:space="preserve"> various forms of </w:t>
      </w:r>
      <w:r w:rsidRPr="00A06378">
        <w:rPr>
          <w:rStyle w:val="StyleUnderline"/>
        </w:rPr>
        <w:t>power</w:t>
      </w:r>
      <w:r w:rsidRPr="002A52CA">
        <w:rPr>
          <w:sz w:val="16"/>
        </w:rPr>
        <w:t xml:space="preserve">, including those </w:t>
      </w:r>
      <w:r w:rsidRPr="00A06378">
        <w:rPr>
          <w:rStyle w:val="StyleUnderline"/>
        </w:rPr>
        <w:t>based on race,11) class,12) and</w:t>
      </w:r>
      <w:r w:rsidRPr="002A52CA">
        <w:rPr>
          <w:sz w:val="16"/>
        </w:rPr>
        <w:t xml:space="preserve"> </w:t>
      </w:r>
      <w:r w:rsidRPr="00A06378">
        <w:rPr>
          <w:rStyle w:val="StyleUnderline"/>
        </w:rPr>
        <w:t>gender</w:t>
      </w:r>
      <w:r w:rsidRPr="002A52CA">
        <w:rPr>
          <w:sz w:val="16"/>
        </w:rPr>
        <w:t xml:space="preserve">.13) </w:t>
      </w:r>
      <w:r w:rsidRPr="00A06378">
        <w:rPr>
          <w:rStyle w:val="StyleUnderline"/>
        </w:rPr>
        <w:t>Such legal knowledge mirrors the cultural values associated with modernity</w:t>
      </w:r>
      <w:r w:rsidRPr="002A52CA">
        <w:rPr>
          <w:sz w:val="16"/>
        </w:rPr>
        <w:t xml:space="preserve">. It is evident in the Arctic through a range of daily challenges faced by the region, impacting the material world, biodiversity, Indigenous populations, and the broader future of the planet. </w:t>
      </w:r>
      <w:r w:rsidRPr="00BE1E22">
        <w:rPr>
          <w:rStyle w:val="StyleUnderline"/>
        </w:rPr>
        <w:t xml:space="preserve">It signifies the </w:t>
      </w:r>
      <w:r w:rsidRPr="00BE1E22">
        <w:rPr>
          <w:rStyle w:val="Emphasis"/>
        </w:rPr>
        <w:t>outcomes</w:t>
      </w:r>
      <w:r w:rsidRPr="00BE1E22">
        <w:rPr>
          <w:rStyle w:val="StyleUnderline"/>
        </w:rPr>
        <w:t xml:space="preserve"> of a pervasive </w:t>
      </w:r>
      <w:r w:rsidRPr="00BE1E22">
        <w:rPr>
          <w:rStyle w:val="Emphasis"/>
        </w:rPr>
        <w:t>power structure</w:t>
      </w:r>
      <w:r w:rsidRPr="00BE1E22">
        <w:rPr>
          <w:rStyle w:val="StyleUnderline"/>
        </w:rPr>
        <w:t xml:space="preserve"> that has consistently accompanied international law that </w:t>
      </w:r>
      <w:r w:rsidRPr="00BE1E22">
        <w:rPr>
          <w:rStyle w:val="Emphasis"/>
        </w:rPr>
        <w:t>transcends</w:t>
      </w:r>
      <w:r w:rsidRPr="00BE1E22">
        <w:rPr>
          <w:rStyle w:val="StyleUnderline"/>
        </w:rPr>
        <w:t xml:space="preserve"> the </w:t>
      </w:r>
      <w:r w:rsidRPr="00BE1E22">
        <w:rPr>
          <w:rStyle w:val="Emphasis"/>
        </w:rPr>
        <w:t>legal</w:t>
      </w:r>
      <w:r w:rsidRPr="00BE1E22">
        <w:rPr>
          <w:rStyle w:val="StyleUnderline"/>
        </w:rPr>
        <w:t xml:space="preserve"> </w:t>
      </w:r>
      <w:r w:rsidRPr="00BE1E22">
        <w:rPr>
          <w:rStyle w:val="Emphasis"/>
        </w:rPr>
        <w:t>orders</w:t>
      </w:r>
      <w:r w:rsidRPr="00BE1E22">
        <w:rPr>
          <w:rStyle w:val="StyleUnderline"/>
        </w:rPr>
        <w:t xml:space="preserve"> of the polar regions.</w:t>
      </w:r>
    </w:p>
    <w:p w14:paraId="32372004" w14:textId="77777777" w:rsidR="004E3975" w:rsidRPr="002A52CA" w:rsidRDefault="004E3975" w:rsidP="004E3975">
      <w:pPr>
        <w:rPr>
          <w:sz w:val="16"/>
        </w:rPr>
      </w:pPr>
      <w:r w:rsidRPr="002A52CA">
        <w:rPr>
          <w:sz w:val="16"/>
        </w:rPr>
        <w:t>Expanding Polar Legal Imagination: Speculation and Prefiguration</w:t>
      </w:r>
    </w:p>
    <w:p w14:paraId="07D401D6" w14:textId="77777777" w:rsidR="004E3975" w:rsidRPr="002A52CA" w:rsidRDefault="004E3975" w:rsidP="004E3975">
      <w:pPr>
        <w:rPr>
          <w:sz w:val="16"/>
        </w:rPr>
      </w:pPr>
      <w:r w:rsidRPr="002A52CA">
        <w:rPr>
          <w:sz w:val="16"/>
        </w:rPr>
        <w:t xml:space="preserve">As outlined in the introduction, law is typically a reactive discipline; it responds to crises, disputes, or the needs of states. This is where speculation comes into play, </w:t>
      </w:r>
      <w:r w:rsidRPr="00BE1E22">
        <w:rPr>
          <w:rStyle w:val="StyleUnderline"/>
        </w:rPr>
        <w:t>but how do we speculate (as a practice) with a focus on the polar regions</w:t>
      </w:r>
      <w:r w:rsidRPr="002A52CA">
        <w:rPr>
          <w:sz w:val="16"/>
        </w:rPr>
        <w:t xml:space="preserve">? Speculative legal praxis invites us to </w:t>
      </w:r>
      <w:r w:rsidRPr="00BE1E22">
        <w:rPr>
          <w:rStyle w:val="StyleUnderline"/>
        </w:rPr>
        <w:t>proactively imagine alternative futures</w:t>
      </w:r>
      <w:r w:rsidRPr="002A52CA">
        <w:rPr>
          <w:sz w:val="16"/>
        </w:rPr>
        <w:t xml:space="preserve">. This is </w:t>
      </w:r>
      <w:r w:rsidRPr="00BE1E22">
        <w:rPr>
          <w:rStyle w:val="StyleUnderline"/>
        </w:rPr>
        <w:t>not just about responding to immediate threats</w:t>
      </w:r>
      <w:r w:rsidRPr="002A52CA">
        <w:rPr>
          <w:sz w:val="16"/>
        </w:rPr>
        <w:t xml:space="preserve"> to the polar environments (environmental law has not managed to do that in a century of normative developments); it is </w:t>
      </w:r>
      <w:r w:rsidRPr="00BE1E22">
        <w:rPr>
          <w:rStyle w:val="StyleUnderline"/>
        </w:rPr>
        <w:t>about</w:t>
      </w:r>
      <w:r w:rsidRPr="002A52CA">
        <w:rPr>
          <w:sz w:val="16"/>
        </w:rPr>
        <w:t xml:space="preserve"> </w:t>
      </w:r>
      <w:r w:rsidRPr="00BE1E22">
        <w:rPr>
          <w:rStyle w:val="Emphasis"/>
        </w:rPr>
        <w:t>rethinking the legal frameworks themselves</w:t>
      </w:r>
      <w:r w:rsidRPr="002A52CA">
        <w:rPr>
          <w:sz w:val="16"/>
        </w:rPr>
        <w:t xml:space="preserve">, </w:t>
      </w:r>
      <w:r w:rsidRPr="00BE1E22">
        <w:rPr>
          <w:rStyle w:val="Emphasis"/>
        </w:rPr>
        <w:t>questioning</w:t>
      </w:r>
      <w:r w:rsidRPr="00BE1E22">
        <w:rPr>
          <w:rStyle w:val="StyleUnderline"/>
        </w:rPr>
        <w:t xml:space="preserve"> their </w:t>
      </w:r>
      <w:r w:rsidRPr="00BE1E22">
        <w:rPr>
          <w:rStyle w:val="Emphasis"/>
        </w:rPr>
        <w:t>assumptions</w:t>
      </w:r>
      <w:r w:rsidRPr="00BE1E22">
        <w:rPr>
          <w:rStyle w:val="StyleUnderline"/>
        </w:rPr>
        <w:t xml:space="preserve">, and </w:t>
      </w:r>
      <w:r w:rsidRPr="00BE1E22">
        <w:rPr>
          <w:rStyle w:val="Emphasis"/>
        </w:rPr>
        <w:t>envisioning</w:t>
      </w:r>
      <w:r w:rsidRPr="00BE1E22">
        <w:rPr>
          <w:rStyle w:val="StyleUnderline"/>
        </w:rPr>
        <w:t xml:space="preserve"> new </w:t>
      </w:r>
      <w:r w:rsidRPr="00BE1E22">
        <w:rPr>
          <w:rStyle w:val="Emphasis"/>
        </w:rPr>
        <w:t>possibilities</w:t>
      </w:r>
      <w:r w:rsidRPr="00BE1E22">
        <w:rPr>
          <w:rStyle w:val="StyleUnderline"/>
        </w:rPr>
        <w:t xml:space="preserve"> for polar law.</w:t>
      </w:r>
      <w:r w:rsidRPr="002A52CA">
        <w:rPr>
          <w:sz w:val="16"/>
        </w:rPr>
        <w:t xml:space="preserve"> One way of doing speculation is through the </w:t>
      </w:r>
      <w:r w:rsidRPr="00BE1E22">
        <w:rPr>
          <w:rStyle w:val="StyleUnderline"/>
        </w:rPr>
        <w:t>concept of prefiguration</w:t>
      </w:r>
      <w:r w:rsidRPr="002A52CA">
        <w:rPr>
          <w:sz w:val="16"/>
        </w:rPr>
        <w:t>, as a means of</w:t>
      </w:r>
      <w:r w:rsidRPr="00BE1E22">
        <w:rPr>
          <w:rStyle w:val="StyleUnderline"/>
        </w:rPr>
        <w:t xml:space="preserve"> imagining the future we want</w:t>
      </w:r>
      <w:r w:rsidRPr="002A52CA">
        <w:rPr>
          <w:sz w:val="16"/>
        </w:rPr>
        <w:t xml:space="preserve">. In that sense, </w:t>
      </w:r>
      <w:r w:rsidRPr="00BE1E22">
        <w:rPr>
          <w:rStyle w:val="StyleUnderline"/>
        </w:rPr>
        <w:t>prefiguration</w:t>
      </w:r>
      <w:r w:rsidRPr="002A52CA">
        <w:rPr>
          <w:sz w:val="16"/>
        </w:rPr>
        <w:t xml:space="preserve"> allows us to </w:t>
      </w:r>
      <w:r w:rsidRPr="00BE1E22">
        <w:rPr>
          <w:rStyle w:val="Emphasis"/>
        </w:rPr>
        <w:t>move beyond</w:t>
      </w:r>
      <w:r w:rsidRPr="002A52CA">
        <w:rPr>
          <w:sz w:val="16"/>
        </w:rPr>
        <w:t xml:space="preserve"> the confines of </w:t>
      </w:r>
      <w:r w:rsidRPr="00BE1E22">
        <w:rPr>
          <w:rStyle w:val="Emphasis"/>
        </w:rPr>
        <w:t>existing legal systems</w:t>
      </w:r>
      <w:r w:rsidRPr="002A52CA">
        <w:rPr>
          <w:sz w:val="16"/>
        </w:rPr>
        <w:t xml:space="preserve"> and ask fundamental questions: what is the future of the polar regions we want? And how do we transpose this vision of the future into a normative endeavour? </w:t>
      </w:r>
      <w:r w:rsidRPr="00BE1E22">
        <w:rPr>
          <w:rStyle w:val="StyleUnderline"/>
        </w:rPr>
        <w:t xml:space="preserve">Just as the poles are transforming as a result of the climate and environmental crises, so too must our </w:t>
      </w:r>
      <w:r w:rsidRPr="00BE1E22">
        <w:rPr>
          <w:rStyle w:val="Emphasis"/>
        </w:rPr>
        <w:t>legal</w:t>
      </w:r>
      <w:r w:rsidRPr="00BE1E22">
        <w:rPr>
          <w:rStyle w:val="StyleUnderline"/>
        </w:rPr>
        <w:t xml:space="preserve"> </w:t>
      </w:r>
      <w:r w:rsidRPr="00BE1E22">
        <w:rPr>
          <w:rStyle w:val="Emphasis"/>
        </w:rPr>
        <w:t>concepts</w:t>
      </w:r>
      <w:r w:rsidRPr="00BE1E22">
        <w:rPr>
          <w:rStyle w:val="StyleUnderline"/>
        </w:rPr>
        <w:t xml:space="preserve"> become </w:t>
      </w:r>
      <w:r w:rsidRPr="00BE1E22">
        <w:rPr>
          <w:rStyle w:val="Emphasis"/>
        </w:rPr>
        <w:t>more fluid, adaptive, and interconnected</w:t>
      </w:r>
      <w:r w:rsidRPr="00BE1E22">
        <w:rPr>
          <w:rStyle w:val="StyleUnderline"/>
        </w:rPr>
        <w:t>.</w:t>
      </w:r>
      <w:r w:rsidRPr="002A52CA">
        <w:rPr>
          <w:sz w:val="16"/>
        </w:rPr>
        <w:t xml:space="preserve"> Traditional categories like </w:t>
      </w:r>
      <w:r w:rsidRPr="00BE1E22">
        <w:rPr>
          <w:rStyle w:val="StyleUnderline"/>
        </w:rPr>
        <w:t>sovereignty</w:t>
      </w:r>
      <w:r w:rsidRPr="002A52CA">
        <w:rPr>
          <w:sz w:val="16"/>
        </w:rPr>
        <w:t xml:space="preserve">, legality, and </w:t>
      </w:r>
      <w:r w:rsidRPr="00BE1E22">
        <w:rPr>
          <w:rStyle w:val="StyleUnderline"/>
        </w:rPr>
        <w:t>normativity</w:t>
      </w:r>
      <w:r w:rsidRPr="002A52CA">
        <w:rPr>
          <w:sz w:val="16"/>
        </w:rPr>
        <w:t xml:space="preserve">, which have </w:t>
      </w:r>
      <w:r w:rsidRPr="00BE1E22">
        <w:rPr>
          <w:rStyle w:val="StyleUnderline"/>
        </w:rPr>
        <w:t xml:space="preserve">historically been fixed and stable, </w:t>
      </w:r>
      <w:r w:rsidRPr="002A52CA">
        <w:rPr>
          <w:sz w:val="16"/>
        </w:rPr>
        <w:t>are</w:t>
      </w:r>
      <w:r w:rsidRPr="00BE1E22">
        <w:rPr>
          <w:rStyle w:val="StyleUnderline"/>
        </w:rPr>
        <w:t xml:space="preserve"> </w:t>
      </w:r>
      <w:r w:rsidRPr="002A52CA">
        <w:rPr>
          <w:sz w:val="16"/>
        </w:rPr>
        <w:t xml:space="preserve">now being </w:t>
      </w:r>
      <w:r w:rsidRPr="00BE1E22">
        <w:rPr>
          <w:rStyle w:val="Emphasis"/>
        </w:rPr>
        <w:t>challenged</w:t>
      </w:r>
      <w:r w:rsidRPr="002A52CA">
        <w:rPr>
          <w:sz w:val="16"/>
        </w:rPr>
        <w:t xml:space="preserve"> </w:t>
      </w:r>
      <w:r w:rsidRPr="00BE1E22">
        <w:rPr>
          <w:rStyle w:val="StyleUnderline"/>
        </w:rPr>
        <w:t>by</w:t>
      </w:r>
      <w:r w:rsidRPr="002A52CA">
        <w:rPr>
          <w:sz w:val="16"/>
        </w:rPr>
        <w:t xml:space="preserve"> </w:t>
      </w:r>
      <w:r w:rsidRPr="00BE1E22">
        <w:rPr>
          <w:rStyle w:val="StyleUnderline"/>
        </w:rPr>
        <w:t>ecological instability</w:t>
      </w:r>
      <w:r w:rsidRPr="002A52CA">
        <w:rPr>
          <w:sz w:val="16"/>
        </w:rPr>
        <w:t>. This demands that we move away from static legal systems towards more adaptive legal orders, ones that can respond to molecular-planetary concerns and ecological limits.</w:t>
      </w:r>
    </w:p>
    <w:p w14:paraId="6B57340C" w14:textId="77777777" w:rsidR="004E3975" w:rsidRPr="002A52CA" w:rsidRDefault="004E3975" w:rsidP="004E3975">
      <w:pPr>
        <w:rPr>
          <w:sz w:val="16"/>
        </w:rPr>
      </w:pPr>
      <w:r w:rsidRPr="00BE1E22">
        <w:rPr>
          <w:rStyle w:val="Emphasis"/>
        </w:rPr>
        <w:t>Speculative thinking</w:t>
      </w:r>
      <w:r w:rsidRPr="00BE1E22">
        <w:rPr>
          <w:rStyle w:val="StyleUnderline"/>
        </w:rPr>
        <w:t xml:space="preserve"> is not simply a means to escape from the present</w:t>
      </w:r>
      <w:r w:rsidRPr="002A52CA">
        <w:rPr>
          <w:sz w:val="16"/>
        </w:rPr>
        <w:t xml:space="preserve">. It is a </w:t>
      </w:r>
      <w:r w:rsidRPr="00BE1E22">
        <w:rPr>
          <w:rStyle w:val="Emphasis"/>
        </w:rPr>
        <w:t>political praxis</w:t>
      </w:r>
      <w:r w:rsidRPr="002A52CA">
        <w:rPr>
          <w:sz w:val="16"/>
        </w:rPr>
        <w:t xml:space="preserve"> to reimagine and </w:t>
      </w:r>
      <w:r w:rsidRPr="00BE1E22">
        <w:rPr>
          <w:rStyle w:val="StyleUnderline"/>
        </w:rPr>
        <w:t xml:space="preserve">reconstruct </w:t>
      </w:r>
      <w:r w:rsidRPr="002A52CA">
        <w:rPr>
          <w:sz w:val="16"/>
        </w:rPr>
        <w:t xml:space="preserve">legal </w:t>
      </w:r>
      <w:r w:rsidRPr="00BE1E22">
        <w:rPr>
          <w:rStyle w:val="StyleUnderline"/>
        </w:rPr>
        <w:t>knowledge</w:t>
      </w:r>
      <w:r w:rsidRPr="002A52CA">
        <w:rPr>
          <w:sz w:val="16"/>
        </w:rPr>
        <w:t xml:space="preserve"> that can </w:t>
      </w:r>
      <w:r w:rsidRPr="00EA0DED">
        <w:rPr>
          <w:rStyle w:val="StyleUnderline"/>
        </w:rPr>
        <w:t>respond</w:t>
      </w:r>
      <w:r w:rsidRPr="002A52CA">
        <w:rPr>
          <w:sz w:val="16"/>
        </w:rPr>
        <w:t xml:space="preserve"> </w:t>
      </w:r>
      <w:r w:rsidRPr="00EA0DED">
        <w:rPr>
          <w:rStyle w:val="StyleUnderline"/>
        </w:rPr>
        <w:t>to the complex</w:t>
      </w:r>
      <w:r w:rsidRPr="002A52CA">
        <w:rPr>
          <w:sz w:val="16"/>
        </w:rPr>
        <w:t xml:space="preserve">, entangled </w:t>
      </w:r>
      <w:r w:rsidRPr="00EA0DED">
        <w:rPr>
          <w:rStyle w:val="StyleUnderline"/>
        </w:rPr>
        <w:t>realities</w:t>
      </w:r>
      <w:r w:rsidRPr="002A52CA">
        <w:rPr>
          <w:sz w:val="16"/>
        </w:rPr>
        <w:t xml:space="preserve"> of the polar regions. It allows us to </w:t>
      </w:r>
      <w:r w:rsidRPr="00EA0DED">
        <w:rPr>
          <w:rStyle w:val="StyleUnderline"/>
        </w:rPr>
        <w:t>think</w:t>
      </w:r>
      <w:r w:rsidRPr="00EA0DED">
        <w:rPr>
          <w:rStyle w:val="Emphasis"/>
        </w:rPr>
        <w:t xml:space="preserve"> beyond</w:t>
      </w:r>
      <w:r w:rsidRPr="00EA0DED">
        <w:rPr>
          <w:rStyle w:val="StyleUnderline"/>
        </w:rPr>
        <w:t xml:space="preserve"> the binaries of </w:t>
      </w:r>
      <w:r w:rsidRPr="00EA0DED">
        <w:rPr>
          <w:rStyle w:val="Emphasis"/>
        </w:rPr>
        <w:t>state vs. non-state actors</w:t>
      </w:r>
      <w:r w:rsidRPr="002A52CA">
        <w:rPr>
          <w:sz w:val="16"/>
        </w:rPr>
        <w:t xml:space="preserve">, human vs. non-human interests, and </w:t>
      </w:r>
      <w:r w:rsidRPr="00EA0DED">
        <w:rPr>
          <w:rStyle w:val="Emphasis"/>
        </w:rPr>
        <w:t>utilitarian resource extraction vs. environmental protection</w:t>
      </w:r>
      <w:r w:rsidRPr="002A52CA">
        <w:rPr>
          <w:sz w:val="16"/>
        </w:rPr>
        <w:t xml:space="preserve">. Instead, it </w:t>
      </w:r>
      <w:r w:rsidRPr="00EA0DED">
        <w:rPr>
          <w:rStyle w:val="StyleUnderline"/>
        </w:rPr>
        <w:t>invites us to consider a normative system that respects Indigenous knowledge</w:t>
      </w:r>
      <w:r w:rsidRPr="002A52CA">
        <w:rPr>
          <w:sz w:val="16"/>
        </w:rPr>
        <w:t xml:space="preserve">, </w:t>
      </w:r>
      <w:r w:rsidRPr="00EA0DED">
        <w:rPr>
          <w:rStyle w:val="StyleUnderline"/>
        </w:rPr>
        <w:t>non-human sovereignties</w:t>
      </w:r>
      <w:r w:rsidRPr="002A52CA">
        <w:rPr>
          <w:sz w:val="16"/>
        </w:rPr>
        <w:t xml:space="preserve">, and the </w:t>
      </w:r>
      <w:r w:rsidRPr="00EA0DED">
        <w:rPr>
          <w:rStyle w:val="StyleUnderline"/>
        </w:rPr>
        <w:t>interdependence of all life forms within these fragile ecosystems</w:t>
      </w:r>
      <w:r w:rsidRPr="002A52CA">
        <w:rPr>
          <w:sz w:val="16"/>
        </w:rPr>
        <w:t xml:space="preserve">. For us, to think of polar law on a speculative register means not just imagining future scenarios and arguments for legal governance but an overall rethinking of our way of polar governance itself. </w:t>
      </w:r>
      <w:r w:rsidRPr="00EA0DED">
        <w:rPr>
          <w:rStyle w:val="StyleUnderline"/>
        </w:rPr>
        <w:t>Speculation</w:t>
      </w:r>
      <w:r w:rsidRPr="002A52CA">
        <w:rPr>
          <w:sz w:val="16"/>
        </w:rPr>
        <w:t xml:space="preserve">, in this sense, is </w:t>
      </w:r>
      <w:r w:rsidRPr="00EA0DED">
        <w:rPr>
          <w:rStyle w:val="StyleUnderline"/>
        </w:rPr>
        <w:t xml:space="preserve">not just about creating fictitious futures but an </w:t>
      </w:r>
      <w:r w:rsidRPr="002A52CA">
        <w:rPr>
          <w:rStyle w:val="Style13ptBold"/>
          <w:sz w:val="16"/>
        </w:rPr>
        <w:t>active</w:t>
      </w:r>
      <w:r w:rsidRPr="002A52CA">
        <w:rPr>
          <w:sz w:val="16"/>
        </w:rPr>
        <w:t xml:space="preserve">, </w:t>
      </w:r>
      <w:r w:rsidRPr="00EA0DED">
        <w:rPr>
          <w:rStyle w:val="Emphasis"/>
        </w:rPr>
        <w:t>creative</w:t>
      </w:r>
      <w:r w:rsidRPr="00EA0DED">
        <w:rPr>
          <w:rStyle w:val="StyleUnderline"/>
        </w:rPr>
        <w:t xml:space="preserve"> and critical </w:t>
      </w:r>
      <w:r w:rsidRPr="00EA0DED">
        <w:rPr>
          <w:rStyle w:val="Emphasis"/>
        </w:rPr>
        <w:t>process</w:t>
      </w:r>
      <w:r w:rsidRPr="002A52CA">
        <w:rPr>
          <w:sz w:val="16"/>
        </w:rPr>
        <w:t xml:space="preserve"> of </w:t>
      </w:r>
      <w:r w:rsidRPr="00EA0DED">
        <w:rPr>
          <w:rStyle w:val="Emphasis"/>
        </w:rPr>
        <w:t>prefiguration</w:t>
      </w:r>
      <w:r w:rsidRPr="002A52CA">
        <w:rPr>
          <w:sz w:val="16"/>
        </w:rPr>
        <w:t xml:space="preserve">, as a means to envision the kind of polar governance we want to see in the future as both a normative and a political resituating exercise. </w:t>
      </w:r>
      <w:r w:rsidRPr="00EA0DED">
        <w:rPr>
          <w:rStyle w:val="StyleUnderline"/>
        </w:rPr>
        <w:t xml:space="preserve">If </w:t>
      </w:r>
      <w:r w:rsidRPr="00EA0DED">
        <w:rPr>
          <w:rStyle w:val="Emphasis"/>
        </w:rPr>
        <w:t>prefiguration</w:t>
      </w:r>
      <w:r w:rsidRPr="00EA0DED">
        <w:rPr>
          <w:rStyle w:val="StyleUnderline"/>
        </w:rPr>
        <w:t xml:space="preserve"> becomes a </w:t>
      </w:r>
      <w:r w:rsidRPr="00EA0DED">
        <w:rPr>
          <w:rStyle w:val="Emphasis"/>
        </w:rPr>
        <w:t>political</w:t>
      </w:r>
      <w:r w:rsidRPr="00EA0DED">
        <w:rPr>
          <w:rStyle w:val="StyleUnderline"/>
        </w:rPr>
        <w:t xml:space="preserve"> and normative praxis, then speculative </w:t>
      </w:r>
      <w:r w:rsidRPr="00EA0DED">
        <w:rPr>
          <w:rStyle w:val="Emphasis"/>
        </w:rPr>
        <w:t>academia</w:t>
      </w:r>
      <w:r w:rsidRPr="00EA0DED">
        <w:rPr>
          <w:rStyle w:val="StyleUnderline"/>
        </w:rPr>
        <w:t xml:space="preserve"> becomes the </w:t>
      </w:r>
      <w:r w:rsidRPr="00EA0DED">
        <w:rPr>
          <w:rStyle w:val="Emphasis"/>
        </w:rPr>
        <w:t>venue for scholars to politicise</w:t>
      </w:r>
      <w:r w:rsidRPr="00EA0DED">
        <w:rPr>
          <w:rStyle w:val="StyleUnderline"/>
        </w:rPr>
        <w:t>.</w:t>
      </w:r>
    </w:p>
    <w:p w14:paraId="0B74B13D" w14:textId="77777777" w:rsidR="004E3975" w:rsidRPr="00EA0DED" w:rsidRDefault="004E3975" w:rsidP="004E3975">
      <w:pPr>
        <w:rPr>
          <w:rStyle w:val="StyleUnderline"/>
        </w:rPr>
      </w:pPr>
      <w:r w:rsidRPr="002A52CA">
        <w:rPr>
          <w:sz w:val="16"/>
        </w:rPr>
        <w:t xml:space="preserve">Speculative Academia – </w:t>
      </w:r>
      <w:r w:rsidRPr="00EA0DED">
        <w:rPr>
          <w:rStyle w:val="StyleUnderline"/>
        </w:rPr>
        <w:t>A turn to ‘Critical Polar Jurisprudence’</w:t>
      </w:r>
    </w:p>
    <w:p w14:paraId="16C034D3" w14:textId="77777777" w:rsidR="004E3975" w:rsidRPr="002A52CA" w:rsidRDefault="004E3975" w:rsidP="004E3975">
      <w:pPr>
        <w:rPr>
          <w:sz w:val="16"/>
        </w:rPr>
      </w:pPr>
      <w:r w:rsidRPr="002A52CA">
        <w:rPr>
          <w:sz w:val="16"/>
        </w:rPr>
        <w:t xml:space="preserve">Using prefiguration as a point of analytical departure, we asked ourselves what is the kind of future that we want to have in the polar regions? </w:t>
      </w:r>
      <w:r w:rsidRPr="00EA0DED">
        <w:rPr>
          <w:rStyle w:val="Emphasis"/>
        </w:rPr>
        <w:t>Polar Law</w:t>
      </w:r>
      <w:r w:rsidRPr="00EA0DED">
        <w:rPr>
          <w:rStyle w:val="StyleUnderline"/>
        </w:rPr>
        <w:t xml:space="preserve">, as a subset of international law, is an </w:t>
      </w:r>
      <w:r w:rsidRPr="00EA0DED">
        <w:rPr>
          <w:rStyle w:val="Emphasis"/>
        </w:rPr>
        <w:t>artefact</w:t>
      </w:r>
      <w:r w:rsidRPr="00EA0DED">
        <w:rPr>
          <w:rStyle w:val="StyleUnderline"/>
        </w:rPr>
        <w:t xml:space="preserve"> deeply embedded within the sociocultural paradigm of modernity and is </w:t>
      </w:r>
      <w:r w:rsidRPr="00EA0DED">
        <w:rPr>
          <w:rStyle w:val="Emphasis"/>
        </w:rPr>
        <w:t>inevitably infected</w:t>
      </w:r>
      <w:r w:rsidRPr="00EA0DED">
        <w:rPr>
          <w:rStyle w:val="StyleUnderline"/>
        </w:rPr>
        <w:t xml:space="preserve"> with the methodologies and ideologies of this paradigm.</w:t>
      </w:r>
      <w:r w:rsidRPr="002A52CA">
        <w:rPr>
          <w:sz w:val="16"/>
        </w:rPr>
        <w:t xml:space="preserve"> The field of Polar Law as an academic discipline is riddled with doctrinal and formalist approaches to the Arctic and Antarctic legal issues</w:t>
      </w:r>
      <w:r w:rsidRPr="00EA0DED">
        <w:rPr>
          <w:rStyle w:val="StyleUnderline"/>
        </w:rPr>
        <w:t>. As international law researchers, we are often trained to look for gaps in our polar legal realities to heal</w:t>
      </w:r>
      <w:r w:rsidRPr="002A52CA">
        <w:rPr>
          <w:sz w:val="16"/>
        </w:rPr>
        <w:t xml:space="preserve"> (de lege ferenda), with almost messianic ambitions, the </w:t>
      </w:r>
      <w:r w:rsidRPr="00EA0DED">
        <w:rPr>
          <w:rStyle w:val="StyleUnderline"/>
        </w:rPr>
        <w:t>ills of our global collective social and environmental factual realities</w:t>
      </w:r>
      <w:r w:rsidRPr="002A52CA">
        <w:rPr>
          <w:sz w:val="16"/>
        </w:rPr>
        <w:t>. Polar law is no exception, and black-letter methodologies abound. Even scholars whose research involves environmental law, decolonisation or people liberation movements, whose themes are perhaps more synonymous with a broad understanding of ‘justice’, often frame their arguments through a doctrinal lens to gain legitimacy.</w:t>
      </w:r>
    </w:p>
    <w:p w14:paraId="66B736F3" w14:textId="77777777" w:rsidR="004E3975" w:rsidRPr="00EA0DED" w:rsidRDefault="004E3975" w:rsidP="004E3975">
      <w:pPr>
        <w:rPr>
          <w:rStyle w:val="StyleUnderline"/>
        </w:rPr>
      </w:pPr>
      <w:r w:rsidRPr="00EA0DED">
        <w:rPr>
          <w:rStyle w:val="StyleUnderline"/>
        </w:rPr>
        <w:t>As we aim to reimagine polar law</w:t>
      </w:r>
      <w:r w:rsidRPr="002A52CA">
        <w:rPr>
          <w:sz w:val="16"/>
        </w:rPr>
        <w:t xml:space="preserve"> in ways that are </w:t>
      </w:r>
      <w:r w:rsidRPr="00EA0DED">
        <w:rPr>
          <w:rStyle w:val="Emphasis"/>
        </w:rPr>
        <w:t>not limited to state modes of existence</w:t>
      </w:r>
      <w:r w:rsidRPr="002A52CA">
        <w:rPr>
          <w:sz w:val="16"/>
        </w:rPr>
        <w:t xml:space="preserve"> b</w:t>
      </w:r>
      <w:r w:rsidRPr="00EA0DED">
        <w:rPr>
          <w:rStyle w:val="StyleUnderline"/>
        </w:rPr>
        <w:t>ut include humans and more-than-human entities alike in this process,</w:t>
      </w:r>
      <w:r w:rsidRPr="002A52CA">
        <w:rPr>
          <w:sz w:val="16"/>
        </w:rPr>
        <w:t xml:space="preserve"> since August 2022 we have opened the register of speculation to what we term a ‘</w:t>
      </w:r>
      <w:r w:rsidRPr="00EA0DED">
        <w:rPr>
          <w:rStyle w:val="Emphasis"/>
        </w:rPr>
        <w:t>critical</w:t>
      </w:r>
      <w:r w:rsidRPr="002A52CA">
        <w:rPr>
          <w:sz w:val="16"/>
        </w:rPr>
        <w:t xml:space="preserve"> </w:t>
      </w:r>
      <w:r w:rsidRPr="00EA0DED">
        <w:rPr>
          <w:rStyle w:val="StyleUnderline"/>
        </w:rPr>
        <w:t>turn’ to polar law.</w:t>
      </w:r>
      <w:r w:rsidRPr="002A52CA">
        <w:rPr>
          <w:sz w:val="16"/>
        </w:rPr>
        <w:t xml:space="preserve"> In doing so, we contented that it was perhaps time to think of ‘Critical Polar Jurisprudence.’ In this context, we have been convening two streams annually at both the Polar Law Symposium14) and the Critical Legal Conference (CLC). The Polar Law Symposium gathers researchers from around the globe on an annual basis, providing a platform for the exchange of research-based scientific knowledge on a variety of issues pertinent to polar regions. Conversely, the CLC, which has been a pivotal gathering since its inception in 1986, serves as a critical venue for examining legal and political issues, through a vast array of theoretical approaches. </w:t>
      </w:r>
      <w:r w:rsidRPr="00EA0DED">
        <w:rPr>
          <w:rStyle w:val="StyleUnderline"/>
        </w:rPr>
        <w:t>That said, the Critical Polar Law initiative has emerged to bring these two together</w:t>
      </w:r>
      <w:r w:rsidRPr="002A52CA">
        <w:rPr>
          <w:sz w:val="16"/>
        </w:rPr>
        <w:t xml:space="preserve">, </w:t>
      </w:r>
      <w:r w:rsidRPr="00EA0DED">
        <w:rPr>
          <w:rStyle w:val="StyleUnderline"/>
        </w:rPr>
        <w:t>reevaluate</w:t>
      </w:r>
      <w:r w:rsidRPr="002A52CA">
        <w:rPr>
          <w:sz w:val="16"/>
        </w:rPr>
        <w:t xml:space="preserve"> the </w:t>
      </w:r>
      <w:r w:rsidRPr="00EA0DED">
        <w:rPr>
          <w:rStyle w:val="StyleUnderline"/>
        </w:rPr>
        <w:t>assumptions</w:t>
      </w:r>
      <w:r w:rsidRPr="002A52CA">
        <w:rPr>
          <w:sz w:val="16"/>
        </w:rPr>
        <w:t xml:space="preserve"> commonly held about the polar regions and to </w:t>
      </w:r>
      <w:r w:rsidRPr="00EA0DED">
        <w:rPr>
          <w:rStyle w:val="StyleUnderline"/>
        </w:rPr>
        <w:t>address emerging issues in</w:t>
      </w:r>
      <w:r w:rsidRPr="002A52CA">
        <w:rPr>
          <w:sz w:val="16"/>
        </w:rPr>
        <w:t xml:space="preserve"> </w:t>
      </w:r>
      <w:r w:rsidRPr="00EA0DED">
        <w:rPr>
          <w:rStyle w:val="StyleUnderline"/>
        </w:rPr>
        <w:t>polar law through</w:t>
      </w:r>
      <w:r w:rsidRPr="002A52CA">
        <w:rPr>
          <w:sz w:val="16"/>
        </w:rPr>
        <w:t xml:space="preserve"> the lens of </w:t>
      </w:r>
      <w:r w:rsidRPr="00EA0DED">
        <w:rPr>
          <w:rStyle w:val="Emphasis"/>
        </w:rPr>
        <w:t>critical jurisprudence</w:t>
      </w:r>
      <w:r w:rsidRPr="00EA0DED">
        <w:rPr>
          <w:rStyle w:val="StyleUnderline"/>
        </w:rPr>
        <w:t xml:space="preserve">. </w:t>
      </w:r>
      <w:r w:rsidRPr="002A52CA">
        <w:rPr>
          <w:sz w:val="16"/>
        </w:rPr>
        <w:t>It</w:t>
      </w:r>
      <w:r w:rsidRPr="00EA0DED">
        <w:rPr>
          <w:rStyle w:val="StyleUnderline"/>
        </w:rPr>
        <w:t xml:space="preserve"> </w:t>
      </w:r>
      <w:r w:rsidRPr="002A52CA">
        <w:rPr>
          <w:sz w:val="16"/>
        </w:rPr>
        <w:t xml:space="preserve">aims to </w:t>
      </w:r>
      <w:r w:rsidRPr="00EA0DED">
        <w:rPr>
          <w:rStyle w:val="Emphasis"/>
        </w:rPr>
        <w:t>deconstruct existing legal realities</w:t>
      </w:r>
      <w:r w:rsidRPr="002A52CA">
        <w:rPr>
          <w:sz w:val="16"/>
        </w:rPr>
        <w:t xml:space="preserve">, </w:t>
      </w:r>
      <w:r w:rsidRPr="00EA0DED">
        <w:rPr>
          <w:rStyle w:val="StyleUnderline"/>
        </w:rPr>
        <w:t xml:space="preserve">such as the </w:t>
      </w:r>
      <w:r w:rsidRPr="00EA0DED">
        <w:rPr>
          <w:rStyle w:val="Emphasis"/>
        </w:rPr>
        <w:t>premise</w:t>
      </w:r>
      <w:r w:rsidRPr="00EA0DED">
        <w:rPr>
          <w:rStyle w:val="StyleUnderline"/>
        </w:rPr>
        <w:t xml:space="preserve"> of conceptual </w:t>
      </w:r>
      <w:r w:rsidRPr="00EA0DED">
        <w:rPr>
          <w:rStyle w:val="Emphasis"/>
        </w:rPr>
        <w:t>superiority of state sovereignty</w:t>
      </w:r>
      <w:r w:rsidRPr="00EA0DED">
        <w:rPr>
          <w:rStyle w:val="StyleUnderline"/>
        </w:rPr>
        <w:t xml:space="preserve"> and its role </w:t>
      </w:r>
      <w:r w:rsidRPr="00EA0DED">
        <w:rPr>
          <w:rStyle w:val="Emphasis"/>
        </w:rPr>
        <w:t>as the moulder of law</w:t>
      </w:r>
      <w:r w:rsidRPr="00EA0DED">
        <w:rPr>
          <w:rStyle w:val="StyleUnderline"/>
        </w:rPr>
        <w:t xml:space="preserve"> and life in the polar regions.</w:t>
      </w:r>
    </w:p>
    <w:p w14:paraId="1DC4003D" w14:textId="77777777" w:rsidR="004E3975" w:rsidRPr="00EA0DED" w:rsidRDefault="004E3975" w:rsidP="004E3975">
      <w:pPr>
        <w:rPr>
          <w:rStyle w:val="Emphasis"/>
        </w:rPr>
      </w:pPr>
      <w:r w:rsidRPr="002A52CA">
        <w:rPr>
          <w:sz w:val="16"/>
        </w:rPr>
        <w:t xml:space="preserve">Our way to </w:t>
      </w:r>
      <w:r w:rsidRPr="00EA0DED">
        <w:rPr>
          <w:rStyle w:val="StyleUnderline"/>
        </w:rPr>
        <w:t>speculate and prefigure</w:t>
      </w:r>
      <w:r w:rsidRPr="002A52CA">
        <w:rPr>
          <w:sz w:val="16"/>
        </w:rPr>
        <w:t xml:space="preserve"> the future of polar law was to </w:t>
      </w:r>
      <w:r w:rsidRPr="00EA0DED">
        <w:rPr>
          <w:rStyle w:val="StyleUnderline"/>
        </w:rPr>
        <w:t xml:space="preserve">engage on </w:t>
      </w:r>
      <w:r w:rsidRPr="00EA0DED">
        <w:rPr>
          <w:rStyle w:val="Emphasis"/>
        </w:rPr>
        <w:t>several topics</w:t>
      </w:r>
      <w:r w:rsidRPr="00EA0DED">
        <w:rPr>
          <w:rStyle w:val="StyleUnderline"/>
        </w:rPr>
        <w:t xml:space="preserve"> from a more </w:t>
      </w:r>
      <w:r w:rsidRPr="00EA0DED">
        <w:rPr>
          <w:rStyle w:val="Emphasis"/>
        </w:rPr>
        <w:t>theoretical perspective</w:t>
      </w:r>
      <w:r w:rsidRPr="00EA0DED">
        <w:rPr>
          <w:rStyle w:val="StyleUnderline"/>
        </w:rPr>
        <w:t xml:space="preserve"> with justice at the centre</w:t>
      </w:r>
      <w:r w:rsidRPr="002A52CA">
        <w:rPr>
          <w:sz w:val="16"/>
        </w:rPr>
        <w:t xml:space="preserve">. While theories of justice have have recently been advanced for Arctic governance,15) thus far our theoretical endeavours have focused on broadening this conversation not to focus neither governance nor on the poles specifically. In an age where planetary politics are being reassembled, we thought it was worth addressing what lies beyond. We therefore </w:t>
      </w:r>
      <w:r w:rsidRPr="00EA0DED">
        <w:rPr>
          <w:rStyle w:val="Emphasis"/>
        </w:rPr>
        <w:t>chose</w:t>
      </w:r>
      <w:r w:rsidRPr="00EA0DED">
        <w:rPr>
          <w:rStyle w:val="StyleUnderline"/>
        </w:rPr>
        <w:t xml:space="preserve"> “</w:t>
      </w:r>
      <w:r w:rsidRPr="00EA0DED">
        <w:rPr>
          <w:rStyle w:val="Emphasis"/>
        </w:rPr>
        <w:t>theorising</w:t>
      </w:r>
      <w:r w:rsidRPr="00EA0DED">
        <w:rPr>
          <w:rStyle w:val="StyleUnderline"/>
        </w:rPr>
        <w:t xml:space="preserve">” as a means of prefiguration and </w:t>
      </w:r>
      <w:r w:rsidRPr="00EA0DED">
        <w:rPr>
          <w:rStyle w:val="Emphasis"/>
        </w:rPr>
        <w:t>practice</w:t>
      </w:r>
      <w:r w:rsidRPr="00EA0DED">
        <w:rPr>
          <w:rStyle w:val="StyleUnderline"/>
        </w:rPr>
        <w:t xml:space="preserve"> to assess why the polar regions can be a site of theoretical inquiries. Along the way, </w:t>
      </w:r>
      <w:r w:rsidRPr="00EA0DED">
        <w:rPr>
          <w:rStyle w:val="Emphasis"/>
        </w:rPr>
        <w:t>we articulated thoughts</w:t>
      </w:r>
      <w:r w:rsidRPr="00EA0DED">
        <w:rPr>
          <w:rStyle w:val="StyleUnderline"/>
        </w:rPr>
        <w:t xml:space="preserve"> around alternative </w:t>
      </w:r>
      <w:r w:rsidRPr="00EA0DED">
        <w:rPr>
          <w:rStyle w:val="Emphasis"/>
        </w:rPr>
        <w:t>theoretical reassessments of polar law.</w:t>
      </w:r>
    </w:p>
    <w:p w14:paraId="0349F696" w14:textId="77777777" w:rsidR="004E3975" w:rsidRPr="002A52CA" w:rsidRDefault="004E3975" w:rsidP="004E3975">
      <w:pPr>
        <w:rPr>
          <w:sz w:val="16"/>
        </w:rPr>
      </w:pPr>
      <w:r w:rsidRPr="002A52CA">
        <w:rPr>
          <w:sz w:val="16"/>
        </w:rPr>
        <w:t xml:space="preserve">First, we advance the term </w:t>
      </w:r>
      <w:r w:rsidRPr="00EA0DED">
        <w:rPr>
          <w:rStyle w:val="Emphasis"/>
        </w:rPr>
        <w:t>Hyperborean Legalities</w:t>
      </w:r>
      <w:r w:rsidRPr="002A52CA">
        <w:rPr>
          <w:sz w:val="16"/>
        </w:rPr>
        <w:t xml:space="preserve"> to “</w:t>
      </w:r>
      <w:r w:rsidRPr="00EA0DED">
        <w:rPr>
          <w:rStyle w:val="StyleUnderline"/>
        </w:rPr>
        <w:t xml:space="preserve">summon </w:t>
      </w:r>
      <w:r w:rsidRPr="00EA0DED">
        <w:rPr>
          <w:rStyle w:val="Emphasis"/>
        </w:rPr>
        <w:t>dreamy visions</w:t>
      </w:r>
      <w:r w:rsidRPr="00EA0DED">
        <w:rPr>
          <w:rStyle w:val="StyleUnderline"/>
        </w:rPr>
        <w:t xml:space="preserve"> of </w:t>
      </w:r>
      <w:r w:rsidRPr="00EA0DED">
        <w:rPr>
          <w:rStyle w:val="Emphasis"/>
        </w:rPr>
        <w:t>an alternative legal</w:t>
      </w:r>
      <w:r w:rsidRPr="00EA0DED">
        <w:rPr>
          <w:rStyle w:val="StyleUnderline"/>
        </w:rPr>
        <w:t xml:space="preserve"> </w:t>
      </w:r>
      <w:r w:rsidRPr="00EA0DED">
        <w:rPr>
          <w:rStyle w:val="Emphasis"/>
        </w:rPr>
        <w:t>imaginary</w:t>
      </w:r>
      <w:r w:rsidRPr="00EA0DED">
        <w:rPr>
          <w:rStyle w:val="StyleUnderline"/>
        </w:rPr>
        <w:t xml:space="preserve"> for the world’s northernmost region”</w:t>
      </w:r>
      <w:r w:rsidRPr="002A52CA">
        <w:rPr>
          <w:sz w:val="16"/>
        </w:rPr>
        <w:t xml:space="preserve"> and to </w:t>
      </w:r>
      <w:r w:rsidRPr="00EA0DED">
        <w:rPr>
          <w:rStyle w:val="StyleUnderline"/>
        </w:rPr>
        <w:t>analyse</w:t>
      </w:r>
      <w:r w:rsidRPr="002A52CA">
        <w:rPr>
          <w:sz w:val="16"/>
        </w:rPr>
        <w:t xml:space="preserve"> the </w:t>
      </w:r>
      <w:r w:rsidRPr="00EA0DED">
        <w:rPr>
          <w:rStyle w:val="Emphasis"/>
        </w:rPr>
        <w:t>Arctic as a liminal space</w:t>
      </w:r>
      <w:r w:rsidRPr="002A52CA">
        <w:rPr>
          <w:sz w:val="16"/>
        </w:rPr>
        <w:t xml:space="preserve">, one that </w:t>
      </w:r>
      <w:r w:rsidRPr="00EA0DED">
        <w:rPr>
          <w:rStyle w:val="StyleUnderline"/>
        </w:rPr>
        <w:t xml:space="preserve">exists </w:t>
      </w:r>
      <w:r w:rsidRPr="00EA0DED">
        <w:rPr>
          <w:rStyle w:val="Emphasis"/>
        </w:rPr>
        <w:t>beyond</w:t>
      </w:r>
      <w:r w:rsidRPr="00EA0DED">
        <w:rPr>
          <w:rStyle w:val="StyleUnderline"/>
        </w:rPr>
        <w:t xml:space="preserve"> </w:t>
      </w:r>
      <w:r w:rsidRPr="00EA0DED">
        <w:rPr>
          <w:rStyle w:val="Emphasis"/>
        </w:rPr>
        <w:t>legal</w:t>
      </w:r>
      <w:r w:rsidRPr="00EA0DED">
        <w:rPr>
          <w:rStyle w:val="StyleUnderline"/>
        </w:rPr>
        <w:t xml:space="preserve"> </w:t>
      </w:r>
      <w:r w:rsidRPr="002A52CA">
        <w:rPr>
          <w:sz w:val="16"/>
        </w:rPr>
        <w:t>dogmatic</w:t>
      </w:r>
      <w:r w:rsidRPr="00EA0DED">
        <w:rPr>
          <w:rStyle w:val="StyleUnderline"/>
        </w:rPr>
        <w:t xml:space="preserve"> approaches</w:t>
      </w:r>
      <w:r w:rsidRPr="002A52CA">
        <w:rPr>
          <w:sz w:val="16"/>
        </w:rPr>
        <w:t xml:space="preserve">. Conceptually, </w:t>
      </w:r>
      <w:r w:rsidRPr="00EA0DED">
        <w:rPr>
          <w:rStyle w:val="StyleUnderline"/>
        </w:rPr>
        <w:t xml:space="preserve">Hyperborean Legalities allowed us to challenge </w:t>
      </w:r>
      <w:r w:rsidRPr="002A52CA">
        <w:rPr>
          <w:sz w:val="16"/>
        </w:rPr>
        <w:t>the</w:t>
      </w:r>
      <w:r w:rsidRPr="00EA0DED">
        <w:rPr>
          <w:rStyle w:val="StyleUnderline"/>
        </w:rPr>
        <w:t xml:space="preserve"> </w:t>
      </w:r>
      <w:r w:rsidRPr="002A52CA">
        <w:rPr>
          <w:sz w:val="16"/>
        </w:rPr>
        <w:t>superiority</w:t>
      </w:r>
      <w:r w:rsidRPr="00EA0DED">
        <w:rPr>
          <w:rStyle w:val="StyleUnderline"/>
        </w:rPr>
        <w:t xml:space="preserve"> </w:t>
      </w:r>
      <w:r w:rsidRPr="002A52CA">
        <w:rPr>
          <w:sz w:val="16"/>
        </w:rPr>
        <w:t>of</w:t>
      </w:r>
      <w:r w:rsidRPr="00EA0DED">
        <w:rPr>
          <w:rStyle w:val="StyleUnderline"/>
        </w:rPr>
        <w:t xml:space="preserve"> state sovereignty </w:t>
      </w:r>
      <w:r w:rsidRPr="002A52CA">
        <w:rPr>
          <w:sz w:val="16"/>
        </w:rPr>
        <w:t xml:space="preserve">and its role as the moulder of law and life in the region. The idea is to </w:t>
      </w:r>
      <w:r w:rsidRPr="00EA0DED">
        <w:rPr>
          <w:rStyle w:val="StyleUnderline"/>
        </w:rPr>
        <w:t>challenge</w:t>
      </w:r>
      <w:r w:rsidRPr="002A52CA">
        <w:rPr>
          <w:sz w:val="16"/>
        </w:rPr>
        <w:t xml:space="preserve"> both the </w:t>
      </w:r>
      <w:r w:rsidRPr="00EA0DED">
        <w:rPr>
          <w:rStyle w:val="StyleUnderline"/>
        </w:rPr>
        <w:t>way the poles are often imagined as empty, frozen, dark lands</w:t>
      </w:r>
      <w:r w:rsidRPr="002A52CA">
        <w:rPr>
          <w:sz w:val="16"/>
        </w:rPr>
        <w:t>, and think alongside the different shapes, forms, and sources of normativity/ies in the regions.16)</w:t>
      </w:r>
    </w:p>
    <w:p w14:paraId="4785847A" w14:textId="77777777" w:rsidR="004E3975" w:rsidRPr="00EA0DED" w:rsidRDefault="004E3975" w:rsidP="004E3975">
      <w:pPr>
        <w:rPr>
          <w:rStyle w:val="StyleUnderline"/>
        </w:rPr>
      </w:pPr>
      <w:r w:rsidRPr="002A52CA">
        <w:rPr>
          <w:sz w:val="16"/>
        </w:rPr>
        <w:t xml:space="preserve">Second, and building on the Hyperborea, </w:t>
      </w:r>
      <w:r w:rsidRPr="00EA0DED">
        <w:rPr>
          <w:rStyle w:val="StyleUnderline"/>
        </w:rPr>
        <w:t>we analysed how the poles are portrayed as “common</w:t>
      </w:r>
      <w:r w:rsidRPr="002A52CA">
        <w:rPr>
          <w:sz w:val="16"/>
        </w:rPr>
        <w:t xml:space="preserve"> </w:t>
      </w:r>
      <w:r w:rsidRPr="00EA0DED">
        <w:rPr>
          <w:rStyle w:val="StyleUnderline"/>
        </w:rPr>
        <w:t>refuge</w:t>
      </w:r>
      <w:r w:rsidRPr="002A52CA">
        <w:rPr>
          <w:sz w:val="16"/>
        </w:rPr>
        <w:t>”, and “</w:t>
      </w:r>
      <w:r w:rsidRPr="00EA0DED">
        <w:rPr>
          <w:rStyle w:val="StyleUnderline"/>
        </w:rPr>
        <w:t xml:space="preserve">areas beyond sovereignty,” </w:t>
      </w:r>
      <w:r w:rsidRPr="002A52CA">
        <w:rPr>
          <w:sz w:val="16"/>
        </w:rPr>
        <w:t xml:space="preserve">yet also as spaces where </w:t>
      </w:r>
      <w:r w:rsidRPr="00EA0DED">
        <w:rPr>
          <w:rStyle w:val="StyleUnderline"/>
        </w:rPr>
        <w:t>state sovereignty</w:t>
      </w:r>
      <w:r w:rsidRPr="002A52CA">
        <w:rPr>
          <w:sz w:val="16"/>
        </w:rPr>
        <w:t xml:space="preserve">/ies are often ontologically </w:t>
      </w:r>
      <w:r w:rsidRPr="00EA0DED">
        <w:rPr>
          <w:rStyle w:val="StyleUnderline"/>
        </w:rPr>
        <w:t>reinforced as a tool of exclusion</w:t>
      </w:r>
      <w:r w:rsidRPr="002A52CA">
        <w:rPr>
          <w:sz w:val="16"/>
        </w:rPr>
        <w:t xml:space="preserve">. In this context, in </w:t>
      </w:r>
      <w:r w:rsidRPr="00EA0DED">
        <w:rPr>
          <w:rStyle w:val="StyleUnderline"/>
        </w:rPr>
        <w:t>mainstream legal imagination</w:t>
      </w:r>
      <w:r w:rsidRPr="002A52CA">
        <w:rPr>
          <w:sz w:val="16"/>
        </w:rPr>
        <w:t>, they become “</w:t>
      </w:r>
      <w:r w:rsidRPr="00EA0DED">
        <w:rPr>
          <w:rStyle w:val="Emphasis"/>
        </w:rPr>
        <w:t>quasi-frozen sanctuaries</w:t>
      </w:r>
      <w:r w:rsidRPr="002A52CA">
        <w:rPr>
          <w:sz w:val="16"/>
        </w:rPr>
        <w:t xml:space="preserve">” where </w:t>
      </w:r>
      <w:r w:rsidRPr="00EA0DED">
        <w:rPr>
          <w:rStyle w:val="StyleUnderline"/>
        </w:rPr>
        <w:t>law freezes yet governance thrives</w:t>
      </w:r>
      <w:r w:rsidRPr="002A52CA">
        <w:rPr>
          <w:sz w:val="16"/>
        </w:rPr>
        <w:t xml:space="preserve">. In these </w:t>
      </w:r>
      <w:r w:rsidRPr="00EA0DED">
        <w:rPr>
          <w:rStyle w:val="StyleUnderline"/>
        </w:rPr>
        <w:t>perceived</w:t>
      </w:r>
      <w:r w:rsidRPr="002A52CA">
        <w:rPr>
          <w:sz w:val="16"/>
        </w:rPr>
        <w:t xml:space="preserve"> </w:t>
      </w:r>
      <w:r w:rsidRPr="00EA0DED">
        <w:rPr>
          <w:rStyle w:val="StyleUnderline"/>
        </w:rPr>
        <w:t>liminal regions</w:t>
      </w:r>
      <w:r w:rsidRPr="002A52CA">
        <w:rPr>
          <w:sz w:val="16"/>
        </w:rPr>
        <w:t xml:space="preserve"> with complex legal, environmental, and social dynamics, </w:t>
      </w:r>
      <w:r w:rsidRPr="00EA0DED">
        <w:rPr>
          <w:rStyle w:val="Emphasis"/>
        </w:rPr>
        <w:t>challenging</w:t>
      </w:r>
      <w:r w:rsidRPr="00EA0DED">
        <w:rPr>
          <w:rStyle w:val="StyleUnderline"/>
        </w:rPr>
        <w:t xml:space="preserve"> dominant</w:t>
      </w:r>
      <w:r w:rsidRPr="002A52CA">
        <w:rPr>
          <w:sz w:val="16"/>
        </w:rPr>
        <w:t xml:space="preserve"> </w:t>
      </w:r>
      <w:r w:rsidRPr="00EA0DED">
        <w:rPr>
          <w:rStyle w:val="StyleUnderline"/>
        </w:rPr>
        <w:t xml:space="preserve">governance </w:t>
      </w:r>
      <w:r w:rsidRPr="00EA0DED">
        <w:rPr>
          <w:rStyle w:val="Emphasis"/>
        </w:rPr>
        <w:t>structures</w:t>
      </w:r>
      <w:r w:rsidRPr="00EA0DED">
        <w:rPr>
          <w:rStyle w:val="StyleUnderline"/>
        </w:rPr>
        <w:t xml:space="preserve"> and traditional</w:t>
      </w:r>
      <w:r w:rsidRPr="002A52CA">
        <w:rPr>
          <w:sz w:val="16"/>
        </w:rPr>
        <w:t xml:space="preserve"> </w:t>
      </w:r>
      <w:r w:rsidRPr="00EA0DED">
        <w:rPr>
          <w:rStyle w:val="Emphasis"/>
        </w:rPr>
        <w:t>norms</w:t>
      </w:r>
      <w:r w:rsidRPr="002A52CA">
        <w:rPr>
          <w:sz w:val="16"/>
        </w:rPr>
        <w:t xml:space="preserve">. These </w:t>
      </w:r>
      <w:r w:rsidRPr="00EA0DED">
        <w:rPr>
          <w:rStyle w:val="StyleUnderline"/>
        </w:rPr>
        <w:t>regions</w:t>
      </w:r>
      <w:r w:rsidRPr="002A52CA">
        <w:rPr>
          <w:sz w:val="16"/>
        </w:rPr>
        <w:t xml:space="preserve">, with their shifting cryospheric landscapes,17) </w:t>
      </w:r>
      <w:r w:rsidRPr="00EA0DED">
        <w:rPr>
          <w:rStyle w:val="StyleUnderline"/>
        </w:rPr>
        <w:t xml:space="preserve">serve as sanctuaries that </w:t>
      </w:r>
      <w:r w:rsidRPr="00EA0DED">
        <w:rPr>
          <w:rStyle w:val="Emphasis"/>
        </w:rPr>
        <w:t>bring to light</w:t>
      </w:r>
      <w:r w:rsidRPr="00EA0DED">
        <w:rPr>
          <w:rStyle w:val="StyleUnderline"/>
        </w:rPr>
        <w:t xml:space="preserve"> the urgent need to address </w:t>
      </w:r>
      <w:r w:rsidRPr="00EA0DED">
        <w:rPr>
          <w:rStyle w:val="Emphasis"/>
        </w:rPr>
        <w:t>climate</w:t>
      </w:r>
      <w:r w:rsidRPr="00EA0DED">
        <w:rPr>
          <w:rStyle w:val="StyleUnderline"/>
        </w:rPr>
        <w:t xml:space="preserve"> change</w:t>
      </w:r>
      <w:r w:rsidRPr="002A52CA">
        <w:rPr>
          <w:sz w:val="16"/>
        </w:rPr>
        <w:t xml:space="preserve"> and </w:t>
      </w:r>
      <w:r w:rsidRPr="00EA0DED">
        <w:rPr>
          <w:rStyle w:val="StyleUnderline"/>
        </w:rPr>
        <w:t>reconsider</w:t>
      </w:r>
      <w:r w:rsidRPr="002A52CA">
        <w:rPr>
          <w:sz w:val="16"/>
        </w:rPr>
        <w:t xml:space="preserve"> the </w:t>
      </w:r>
      <w:r w:rsidRPr="00EA0DED">
        <w:rPr>
          <w:rStyle w:val="Emphasis"/>
        </w:rPr>
        <w:t>relationship between humans and marine spaces</w:t>
      </w:r>
      <w:r w:rsidRPr="002A52CA">
        <w:rPr>
          <w:sz w:val="16"/>
        </w:rPr>
        <w:t xml:space="preserve">. However, </w:t>
      </w:r>
      <w:r w:rsidRPr="00EA0DED">
        <w:rPr>
          <w:rStyle w:val="StyleUnderline"/>
        </w:rPr>
        <w:t>another narrative can be storied; one where the fluidity, materiality, and disappearance of ice18</w:t>
      </w:r>
      <w:r w:rsidRPr="002A52CA">
        <w:rPr>
          <w:sz w:val="16"/>
        </w:rPr>
        <w:t>) can be thought of as a “sanctuary” that invites a r</w:t>
      </w:r>
      <w:r w:rsidRPr="00EA0DED">
        <w:rPr>
          <w:rStyle w:val="StyleUnderline"/>
        </w:rPr>
        <w:t xml:space="preserve">ethinking of environmental protection, legal frameworks, and the struggle against territorial enclosures </w:t>
      </w:r>
      <w:r w:rsidRPr="002A52CA">
        <w:rPr>
          <w:sz w:val="16"/>
        </w:rPr>
        <w:t xml:space="preserve">in a destabilised planetary context. To come back to prefiguration, </w:t>
      </w:r>
      <w:r w:rsidRPr="00EA0DED">
        <w:rPr>
          <w:rStyle w:val="StyleUnderline"/>
        </w:rPr>
        <w:t>water</w:t>
      </w:r>
      <w:r w:rsidRPr="002A52CA">
        <w:rPr>
          <w:sz w:val="16"/>
        </w:rPr>
        <w:t xml:space="preserve"> in a frozen state </w:t>
      </w:r>
      <w:r w:rsidRPr="00EA0DED">
        <w:rPr>
          <w:rStyle w:val="Emphasis"/>
        </w:rPr>
        <w:t>can become a source of law</w:t>
      </w:r>
      <w:r w:rsidRPr="002A52CA">
        <w:rPr>
          <w:sz w:val="16"/>
        </w:rPr>
        <w:t xml:space="preserve">. Its disappearance and the longing for the cold help speculate a normative future that </w:t>
      </w:r>
      <w:r w:rsidRPr="00EA0DED">
        <w:rPr>
          <w:rStyle w:val="StyleUnderline"/>
        </w:rPr>
        <w:t>cares for the human and non-human modes</w:t>
      </w:r>
      <w:r w:rsidRPr="002A52CA">
        <w:rPr>
          <w:sz w:val="16"/>
        </w:rPr>
        <w:t xml:space="preserve"> of existence it supports.19) This </w:t>
      </w:r>
      <w:r w:rsidRPr="00EA0DED">
        <w:rPr>
          <w:rStyle w:val="StyleUnderline"/>
        </w:rPr>
        <w:t xml:space="preserve">care is not merely a passive concern but an </w:t>
      </w:r>
      <w:r w:rsidRPr="00EA0DED">
        <w:rPr>
          <w:rStyle w:val="Emphasis"/>
        </w:rPr>
        <w:t>active relational engagement</w:t>
      </w:r>
      <w:r w:rsidRPr="002A52CA">
        <w:rPr>
          <w:sz w:val="16"/>
        </w:rPr>
        <w:t xml:space="preserve">, </w:t>
      </w:r>
      <w:r w:rsidRPr="00EA0DED">
        <w:rPr>
          <w:rStyle w:val="StyleUnderline"/>
        </w:rPr>
        <w:t xml:space="preserve">recognizing the interconnectedness of human and non-human entities.20) </w:t>
      </w:r>
      <w:r w:rsidRPr="002A52CA">
        <w:rPr>
          <w:sz w:val="16"/>
        </w:rPr>
        <w:t xml:space="preserve">Thinking about ice as a source of law thus allows us to </w:t>
      </w:r>
      <w:r w:rsidRPr="00EA0DED">
        <w:rPr>
          <w:rStyle w:val="StyleUnderline"/>
        </w:rPr>
        <w:t>leave behind landlocked</w:t>
      </w:r>
      <w:r w:rsidRPr="002A52CA">
        <w:rPr>
          <w:sz w:val="16"/>
        </w:rPr>
        <w:t xml:space="preserve"> </w:t>
      </w:r>
      <w:r w:rsidRPr="00EA0DED">
        <w:rPr>
          <w:rStyle w:val="StyleUnderline"/>
        </w:rPr>
        <w:t>state-bound legal thinking</w:t>
      </w:r>
      <w:r w:rsidRPr="002A52CA">
        <w:rPr>
          <w:sz w:val="16"/>
        </w:rPr>
        <w:t xml:space="preserve">, </w:t>
      </w:r>
      <w:r w:rsidRPr="00EA0DED">
        <w:rPr>
          <w:rStyle w:val="Emphasis"/>
        </w:rPr>
        <w:t>transcend</w:t>
      </w:r>
      <w:r w:rsidRPr="002A52CA">
        <w:rPr>
          <w:sz w:val="16"/>
        </w:rPr>
        <w:t xml:space="preserve"> the </w:t>
      </w:r>
      <w:r w:rsidRPr="00EA0DED">
        <w:rPr>
          <w:rStyle w:val="StyleUnderline"/>
        </w:rPr>
        <w:t>constructed</w:t>
      </w:r>
      <w:r w:rsidRPr="002A52CA">
        <w:rPr>
          <w:sz w:val="16"/>
        </w:rPr>
        <w:t xml:space="preserve"> </w:t>
      </w:r>
      <w:r w:rsidRPr="00EA0DED">
        <w:rPr>
          <w:rStyle w:val="Emphasis"/>
        </w:rPr>
        <w:t>ontology</w:t>
      </w:r>
      <w:r w:rsidRPr="002A52CA">
        <w:rPr>
          <w:sz w:val="16"/>
        </w:rPr>
        <w:t xml:space="preserve"> of a land-sea dichotomy, and </w:t>
      </w:r>
      <w:r w:rsidRPr="00EA0DED">
        <w:rPr>
          <w:rStyle w:val="Emphasis"/>
        </w:rPr>
        <w:t>think fluidilly about oceanic spaces</w:t>
      </w:r>
      <w:r w:rsidRPr="00EA0DED">
        <w:rPr>
          <w:rStyle w:val="StyleUnderline"/>
        </w:rPr>
        <w:t xml:space="preserve"> in all their passing and temporal physical states.</w:t>
      </w:r>
    </w:p>
    <w:p w14:paraId="683807B3" w14:textId="77777777" w:rsidR="004E3975" w:rsidRPr="002A52CA" w:rsidRDefault="004E3975" w:rsidP="004E3975">
      <w:pPr>
        <w:rPr>
          <w:rStyle w:val="StyleUnderline"/>
        </w:rPr>
      </w:pPr>
      <w:r w:rsidRPr="002A52CA">
        <w:rPr>
          <w:sz w:val="16"/>
        </w:rPr>
        <w:t xml:space="preserve">Lastly, it is important to acknowledge that any </w:t>
      </w:r>
      <w:r w:rsidRPr="00EA0DED">
        <w:rPr>
          <w:rStyle w:val="StyleUnderline"/>
        </w:rPr>
        <w:t>political and theoretical engagements</w:t>
      </w:r>
      <w:r w:rsidRPr="002A52CA">
        <w:rPr>
          <w:sz w:val="16"/>
        </w:rPr>
        <w:t xml:space="preserve"> with the </w:t>
      </w:r>
      <w:r w:rsidRPr="00EA0DED">
        <w:rPr>
          <w:rStyle w:val="StyleUnderline"/>
        </w:rPr>
        <w:t>governance of polar regions cannot be detached from multiple unfolding planetary crises</w:t>
      </w:r>
      <w:r w:rsidRPr="002A52CA">
        <w:rPr>
          <w:sz w:val="16"/>
        </w:rPr>
        <w:t xml:space="preserve">. The </w:t>
      </w:r>
      <w:r w:rsidRPr="00EA0DED">
        <w:rPr>
          <w:rStyle w:val="StyleUnderline"/>
        </w:rPr>
        <w:t>pitfall</w:t>
      </w:r>
      <w:r w:rsidRPr="002A52CA">
        <w:rPr>
          <w:sz w:val="16"/>
        </w:rPr>
        <w:t xml:space="preserve"> of structuring the production </w:t>
      </w:r>
      <w:r w:rsidRPr="00EA0DED">
        <w:rPr>
          <w:rStyle w:val="StyleUnderline"/>
        </w:rPr>
        <w:t>of epistemic and normative knowledge</w:t>
      </w:r>
      <w:r w:rsidRPr="002A52CA">
        <w:rPr>
          <w:sz w:val="16"/>
        </w:rPr>
        <w:t xml:space="preserve"> around delimited geographies is that it can </w:t>
      </w:r>
      <w:r w:rsidRPr="00EA0DED">
        <w:rPr>
          <w:rStyle w:val="StyleUnderline"/>
        </w:rPr>
        <w:t xml:space="preserve">lead to </w:t>
      </w:r>
      <w:r w:rsidRPr="00EA0DED">
        <w:rPr>
          <w:rStyle w:val="Emphasis"/>
        </w:rPr>
        <w:t>tunnel vision</w:t>
      </w:r>
      <w:r w:rsidRPr="00EA0DED">
        <w:rPr>
          <w:rStyle w:val="StyleUnderline"/>
        </w:rPr>
        <w:t xml:space="preserve"> where one becomes </w:t>
      </w:r>
      <w:r w:rsidRPr="00EA0DED">
        <w:rPr>
          <w:rStyle w:val="Emphasis"/>
        </w:rPr>
        <w:t>unable</w:t>
      </w:r>
      <w:r w:rsidRPr="00EA0DED">
        <w:rPr>
          <w:rStyle w:val="StyleUnderline"/>
        </w:rPr>
        <w:t xml:space="preserve"> to see </w:t>
      </w:r>
      <w:r w:rsidRPr="00EA0DED">
        <w:rPr>
          <w:rStyle w:val="Emphasis"/>
        </w:rPr>
        <w:t>beyond regional impacts</w:t>
      </w:r>
      <w:r w:rsidRPr="002A52CA">
        <w:rPr>
          <w:sz w:val="16"/>
        </w:rPr>
        <w:t xml:space="preserve">. Much like states, </w:t>
      </w:r>
      <w:r w:rsidRPr="00EA0DED">
        <w:rPr>
          <w:rStyle w:val="Emphasis"/>
        </w:rPr>
        <w:t>polar geographies</w:t>
      </w:r>
      <w:r w:rsidRPr="00EA0DED">
        <w:rPr>
          <w:rStyle w:val="StyleUnderline"/>
        </w:rPr>
        <w:t xml:space="preserve"> have been carefully </w:t>
      </w:r>
      <w:r w:rsidRPr="00EA0DED">
        <w:rPr>
          <w:rStyle w:val="Emphasis"/>
        </w:rPr>
        <w:t>constructed</w:t>
      </w:r>
      <w:r w:rsidRPr="00EA0DED">
        <w:rPr>
          <w:rStyle w:val="StyleUnderline"/>
        </w:rPr>
        <w:t xml:space="preserve"> along </w:t>
      </w:r>
      <w:r w:rsidRPr="002A52CA">
        <w:rPr>
          <w:sz w:val="16"/>
        </w:rPr>
        <w:t xml:space="preserve">sovereign lines.21) To </w:t>
      </w:r>
      <w:r w:rsidRPr="002A52CA">
        <w:rPr>
          <w:rStyle w:val="StyleUnderline"/>
        </w:rPr>
        <w:t>resist the ever-creeping might of sovereign powers</w:t>
      </w:r>
      <w:r w:rsidRPr="002A52CA">
        <w:rPr>
          <w:sz w:val="16"/>
        </w:rPr>
        <w:t xml:space="preserve">, it is therefore </w:t>
      </w:r>
      <w:r w:rsidRPr="002A52CA">
        <w:rPr>
          <w:rStyle w:val="Emphasis"/>
        </w:rPr>
        <w:t>important to prefigure polar governance</w:t>
      </w:r>
      <w:r w:rsidRPr="002A52CA">
        <w:rPr>
          <w:sz w:val="16"/>
        </w:rPr>
        <w:t xml:space="preserve"> </w:t>
      </w:r>
      <w:r w:rsidRPr="002A52CA">
        <w:rPr>
          <w:rStyle w:val="StyleUnderline"/>
        </w:rPr>
        <w:t>as planetary politics and part of the Earth system.</w:t>
      </w:r>
      <w:r w:rsidRPr="002A52CA">
        <w:rPr>
          <w:sz w:val="16"/>
        </w:rPr>
        <w:t xml:space="preserve"> As such, polar governance needs to come to terms that nothing is polar yet everything is. In Cirkovic’s words, </w:t>
      </w:r>
      <w:r w:rsidRPr="002A52CA">
        <w:rPr>
          <w:rStyle w:val="StyleUnderline"/>
        </w:rPr>
        <w:t>this calls for a “</w:t>
      </w:r>
      <w:r w:rsidRPr="002A52CA">
        <w:rPr>
          <w:rStyle w:val="Emphasis"/>
        </w:rPr>
        <w:t>new ontological understanding</w:t>
      </w:r>
      <w:r w:rsidRPr="002A52CA">
        <w:rPr>
          <w:rStyle w:val="StyleUnderline"/>
        </w:rPr>
        <w:t xml:space="preserve"> of the global politico-juridical space</w:t>
      </w:r>
      <w:r w:rsidRPr="002A52CA">
        <w:rPr>
          <w:sz w:val="16"/>
        </w:rPr>
        <w:t>” that “</w:t>
      </w:r>
      <w:r w:rsidRPr="002A52CA">
        <w:rPr>
          <w:rStyle w:val="StyleUnderline"/>
        </w:rPr>
        <w:t>approximate the inclusion and representation of ‘everything considered to be non-human</w:t>
      </w:r>
      <w:r w:rsidRPr="002A52CA">
        <w:rPr>
          <w:sz w:val="16"/>
        </w:rPr>
        <w:t xml:space="preserve">”.22) In speculating polar legal imagination, we therefore argue that the </w:t>
      </w:r>
      <w:r w:rsidRPr="002A52CA">
        <w:rPr>
          <w:rStyle w:val="StyleUnderline"/>
        </w:rPr>
        <w:t xml:space="preserve">Arctic and Antarctic regions are not </w:t>
      </w:r>
      <w:r w:rsidRPr="002A52CA">
        <w:rPr>
          <w:sz w:val="16"/>
        </w:rPr>
        <w:t>merely as amalgamates of</w:t>
      </w:r>
      <w:r w:rsidRPr="002A52CA">
        <w:rPr>
          <w:rStyle w:val="StyleUnderline"/>
        </w:rPr>
        <w:t xml:space="preserve"> </w:t>
      </w:r>
      <w:r w:rsidRPr="002A52CA">
        <w:rPr>
          <w:sz w:val="16"/>
        </w:rPr>
        <w:t>geographies</w:t>
      </w:r>
      <w:r w:rsidRPr="002A52CA">
        <w:rPr>
          <w:rStyle w:val="StyleUnderline"/>
        </w:rPr>
        <w:t xml:space="preserve"> subjected to </w:t>
      </w:r>
      <w:r w:rsidRPr="002A52CA">
        <w:rPr>
          <w:rStyle w:val="Emphasis"/>
        </w:rPr>
        <w:t>climate</w:t>
      </w:r>
      <w:r w:rsidRPr="002A52CA">
        <w:rPr>
          <w:rStyle w:val="StyleUnderline"/>
        </w:rPr>
        <w:t xml:space="preserve"> </w:t>
      </w:r>
      <w:r w:rsidRPr="002A52CA">
        <w:rPr>
          <w:rStyle w:val="Emphasis"/>
        </w:rPr>
        <w:t>change</w:t>
      </w:r>
      <w:r w:rsidRPr="002A52CA">
        <w:rPr>
          <w:rStyle w:val="StyleUnderline"/>
        </w:rPr>
        <w:t xml:space="preserve"> and </w:t>
      </w:r>
      <w:r w:rsidRPr="002A52CA">
        <w:rPr>
          <w:rStyle w:val="Emphasis"/>
        </w:rPr>
        <w:t>geopolitical contestations</w:t>
      </w:r>
      <w:r w:rsidRPr="002A52CA">
        <w:rPr>
          <w:rStyle w:val="StyleUnderline"/>
        </w:rPr>
        <w:t xml:space="preserve"> but as </w:t>
      </w:r>
      <w:r w:rsidRPr="002A52CA">
        <w:rPr>
          <w:rStyle w:val="Emphasis"/>
        </w:rPr>
        <w:t>conceptual spaces</w:t>
      </w:r>
      <w:r w:rsidRPr="002A52CA">
        <w:rPr>
          <w:rStyle w:val="StyleUnderline"/>
        </w:rPr>
        <w:t xml:space="preserve"> where the traditional notions of sovereignty, legality, and normativity are now unfrozen and set adrift in the open sea of speculative jurisprudence</w:t>
      </w:r>
      <w:r w:rsidRPr="002A52CA">
        <w:rPr>
          <w:sz w:val="16"/>
        </w:rPr>
        <w:t xml:space="preserve">. In this space, </w:t>
      </w:r>
      <w:r w:rsidRPr="002A52CA">
        <w:rPr>
          <w:rStyle w:val="Emphasis"/>
        </w:rPr>
        <w:t>speculation</w:t>
      </w:r>
      <w:r w:rsidRPr="002A52CA">
        <w:rPr>
          <w:sz w:val="16"/>
        </w:rPr>
        <w:t xml:space="preserve"> becomes a </w:t>
      </w:r>
      <w:r w:rsidRPr="002A52CA">
        <w:rPr>
          <w:rStyle w:val="StyleUnderline"/>
        </w:rPr>
        <w:t>creative endeavour</w:t>
      </w:r>
      <w:r w:rsidRPr="002A52CA">
        <w:rPr>
          <w:sz w:val="16"/>
        </w:rPr>
        <w:t xml:space="preserve"> that </w:t>
      </w:r>
      <w:r w:rsidRPr="002A52CA">
        <w:rPr>
          <w:rStyle w:val="StyleUnderline"/>
        </w:rPr>
        <w:t>seeks to articulate, enact</w:t>
      </w:r>
      <w:r w:rsidRPr="002A52CA">
        <w:rPr>
          <w:sz w:val="16"/>
        </w:rPr>
        <w:t xml:space="preserve"> </w:t>
      </w:r>
      <w:r w:rsidRPr="002A52CA">
        <w:rPr>
          <w:rStyle w:val="Emphasis"/>
        </w:rPr>
        <w:t>visions of coexistence</w:t>
      </w:r>
      <w:r w:rsidRPr="002A52CA">
        <w:rPr>
          <w:sz w:val="16"/>
        </w:rPr>
        <w:t xml:space="preserve"> and justice that </w:t>
      </w:r>
      <w:r w:rsidRPr="002A52CA">
        <w:rPr>
          <w:rStyle w:val="StyleUnderline"/>
        </w:rPr>
        <w:t>are attuned to the specificities of the polar ecologies</w:t>
      </w:r>
      <w:r w:rsidRPr="002A52CA">
        <w:rPr>
          <w:sz w:val="16"/>
        </w:rPr>
        <w:t xml:space="preserve"> and histories and seek </w:t>
      </w:r>
      <w:r w:rsidRPr="002A52CA">
        <w:rPr>
          <w:rStyle w:val="Emphasis"/>
        </w:rPr>
        <w:t>new paths for legal</w:t>
      </w:r>
      <w:r w:rsidRPr="002A52CA">
        <w:rPr>
          <w:sz w:val="16"/>
        </w:rPr>
        <w:t xml:space="preserve"> </w:t>
      </w:r>
      <w:r w:rsidRPr="002A52CA">
        <w:rPr>
          <w:rStyle w:val="Emphasis"/>
        </w:rPr>
        <w:t>theory</w:t>
      </w:r>
      <w:r w:rsidRPr="002A52CA">
        <w:rPr>
          <w:sz w:val="16"/>
        </w:rPr>
        <w:t xml:space="preserve"> and </w:t>
      </w:r>
      <w:r w:rsidRPr="002A52CA">
        <w:rPr>
          <w:rStyle w:val="StyleUnderline"/>
        </w:rPr>
        <w:t xml:space="preserve">practice in a </w:t>
      </w:r>
      <w:r w:rsidRPr="002A52CA">
        <w:rPr>
          <w:rStyle w:val="Emphasis"/>
        </w:rPr>
        <w:t>collective reimagining</w:t>
      </w:r>
      <w:r w:rsidRPr="002A52CA">
        <w:rPr>
          <w:rStyle w:val="StyleUnderline"/>
        </w:rPr>
        <w:t xml:space="preserve"> of what law can and should be in a broader planetary context.</w:t>
      </w:r>
    </w:p>
    <w:p w14:paraId="488C4487" w14:textId="77777777" w:rsidR="004E3975" w:rsidRPr="002A52CA" w:rsidRDefault="004E3975" w:rsidP="004E3975">
      <w:pPr>
        <w:rPr>
          <w:sz w:val="16"/>
        </w:rPr>
      </w:pPr>
      <w:r w:rsidRPr="002A52CA">
        <w:rPr>
          <w:sz w:val="16"/>
        </w:rPr>
        <w:t>Critical Polar Jurisprudence – The Way Forward</w:t>
      </w:r>
    </w:p>
    <w:p w14:paraId="482DDB77" w14:textId="77777777" w:rsidR="004E3975" w:rsidRPr="002A52CA" w:rsidRDefault="004E3975" w:rsidP="004E3975">
      <w:pPr>
        <w:rPr>
          <w:sz w:val="16"/>
        </w:rPr>
      </w:pPr>
      <w:r w:rsidRPr="002A52CA">
        <w:rPr>
          <w:sz w:val="16"/>
        </w:rPr>
        <w:t xml:space="preserve">To conclude, the aim of this article is to show that prefigurating and speculating our collective normative futures in the polar regions requires a commitment to facing planetary politics. </w:t>
      </w:r>
      <w:r w:rsidRPr="002A52CA">
        <w:rPr>
          <w:rStyle w:val="StyleUnderline"/>
        </w:rPr>
        <w:t xml:space="preserve">The space is wide open for legal speculation in polar law; not only as a means to rethinking legal norms and epistemological practices </w:t>
      </w:r>
      <w:r w:rsidRPr="002A52CA">
        <w:rPr>
          <w:sz w:val="16"/>
        </w:rPr>
        <w:t xml:space="preserve">(although to some extent it is necessary) but as a means to </w:t>
      </w:r>
      <w:r w:rsidRPr="002A52CA">
        <w:rPr>
          <w:rStyle w:val="StyleUnderline"/>
        </w:rPr>
        <w:t>speculate</w:t>
      </w:r>
      <w:r w:rsidRPr="002A52CA">
        <w:rPr>
          <w:sz w:val="16"/>
        </w:rPr>
        <w:t xml:space="preserve"> the kind of </w:t>
      </w:r>
      <w:r w:rsidRPr="002A52CA">
        <w:rPr>
          <w:rStyle w:val="StyleUnderline"/>
        </w:rPr>
        <w:t>future we truly want</w:t>
      </w:r>
      <w:r w:rsidRPr="002A52CA">
        <w:rPr>
          <w:sz w:val="16"/>
        </w:rPr>
        <w:t xml:space="preserve">; </w:t>
      </w:r>
      <w:r w:rsidRPr="002A52CA">
        <w:rPr>
          <w:rStyle w:val="StyleUnderline"/>
        </w:rPr>
        <w:t>identify</w:t>
      </w:r>
      <w:r w:rsidRPr="002A52CA">
        <w:rPr>
          <w:sz w:val="16"/>
        </w:rPr>
        <w:t xml:space="preserve"> and create </w:t>
      </w:r>
      <w:r w:rsidRPr="002A52CA">
        <w:rPr>
          <w:rStyle w:val="StyleUnderline"/>
        </w:rPr>
        <w:t xml:space="preserve">relationships as a </w:t>
      </w:r>
      <w:r w:rsidRPr="002A52CA">
        <w:rPr>
          <w:rStyle w:val="Emphasis"/>
        </w:rPr>
        <w:t>community of planetary care</w:t>
      </w:r>
      <w:r w:rsidRPr="002A52CA">
        <w:rPr>
          <w:sz w:val="16"/>
        </w:rPr>
        <w:t xml:space="preserve">. At the heart of prefiguration lies a (re)centring of justice that is not enclosed and bound by state modes of existence. </w:t>
      </w:r>
      <w:r w:rsidRPr="002A52CA">
        <w:rPr>
          <w:rStyle w:val="StyleUnderline"/>
        </w:rPr>
        <w:t>Speculating for the polar oceans means turning our thinking both onto microscopic and planetary concerns as part of relationalities and deep entanglements</w:t>
      </w:r>
      <w:r w:rsidRPr="002A52CA">
        <w:rPr>
          <w:sz w:val="16"/>
        </w:rPr>
        <w:t>. In this context, speculating better and more just futures for the polar regions potentially means not thinking about the polar regions in isolation and as a one-fit-all discipline. It invites the need for polar law scholarship to embrace a myriad of disciplines. Next year, we hope to launch the Critical Polar Jurisprudence (CPJ) initiative at both the annual Polar Law Symposium and the Critical Legal Conference, respectively. We invite you to join us in summoning visionary alternatives for the legal frameworks governing the poles.</w:t>
      </w:r>
    </w:p>
    <w:p w14:paraId="224937B4" w14:textId="77777777" w:rsidR="004E3975" w:rsidRDefault="004E3975" w:rsidP="004E3975"/>
    <w:p w14:paraId="6DEAB533" w14:textId="77777777" w:rsidR="004E3975" w:rsidRDefault="004E3975" w:rsidP="004E3975"/>
    <w:p w14:paraId="60366A4C" w14:textId="77777777" w:rsidR="004E3975" w:rsidRDefault="004E3975" w:rsidP="004E3975">
      <w:r w:rsidRPr="009D341F">
        <w:t>https://www.anchoragemuseum.org/about-us/stories-and-voices/chatter-marks-journal-podcast/articles/melting-imaginaries-of-the-arctic/</w:t>
      </w:r>
    </w:p>
    <w:p w14:paraId="2298E0B8" w14:textId="77777777" w:rsidR="004E3975" w:rsidRDefault="004E3975" w:rsidP="004E3975">
      <w:r w:rsidRPr="009D341F">
        <w:t>The Arctic in the Anthropocene</w:t>
      </w:r>
    </w:p>
    <w:p w14:paraId="5DF1B707" w14:textId="77777777" w:rsidR="004E3975" w:rsidRDefault="004E3975" w:rsidP="004E3975">
      <w:r w:rsidRPr="009D341F">
        <w:rPr>
          <w:rStyle w:val="StyleUnderline"/>
        </w:rPr>
        <w:t>Non-Indigenous people,</w:t>
      </w:r>
      <w:r w:rsidRPr="009D341F">
        <w:t xml:space="preserve"> such as myself, </w:t>
      </w:r>
      <w:r w:rsidRPr="009D341F">
        <w:rPr>
          <w:rStyle w:val="StyleUnderline"/>
        </w:rPr>
        <w:t>who will always be profoundly on the outside when studying the Arctic,</w:t>
      </w:r>
      <w:r w:rsidRPr="009D341F">
        <w:t xml:space="preserve"> must </w:t>
      </w:r>
      <w:r w:rsidRPr="009D341F">
        <w:rPr>
          <w:rStyle w:val="Emphasis"/>
        </w:rPr>
        <w:t>develop new ways</w:t>
      </w:r>
      <w:r w:rsidRPr="009D341F">
        <w:t xml:space="preserve"> of thinking about the region that </w:t>
      </w:r>
      <w:r w:rsidRPr="009D341F">
        <w:rPr>
          <w:rStyle w:val="StyleUnderline"/>
        </w:rPr>
        <w:t>eschew the dichotomy of wilderness/civilization,</w:t>
      </w:r>
      <w:r w:rsidRPr="009D341F">
        <w:t xml:space="preserve"> which seems to lead inextricably to the othering of the peoples and environments of the Arctic. </w:t>
      </w:r>
      <w:r w:rsidRPr="009D341F">
        <w:rPr>
          <w:rStyle w:val="StyleUnderline"/>
        </w:rPr>
        <w:t>Vibrant theories and methodologies that center the experience</w:t>
      </w:r>
      <w:r w:rsidRPr="009D341F">
        <w:t xml:space="preserve">, </w:t>
      </w:r>
      <w:r w:rsidRPr="009D341F">
        <w:rPr>
          <w:rStyle w:val="StyleUnderline"/>
        </w:rPr>
        <w:t>knowledge, and imaginations of Indigenous people are absolutely essential if we are to avoid scholarship, policy making, and artistic work</w:t>
      </w:r>
      <w:r w:rsidRPr="009D341F">
        <w:t xml:space="preserve"> that at best </w:t>
      </w:r>
      <w:r w:rsidRPr="009D341F">
        <w:rPr>
          <w:rStyle w:val="Emphasis"/>
        </w:rPr>
        <w:t>reifies pre-existing outsider imaginaries</w:t>
      </w:r>
      <w:r w:rsidRPr="009D341F">
        <w:t xml:space="preserve"> of the </w:t>
      </w:r>
      <w:r w:rsidRPr="009D341F">
        <w:rPr>
          <w:rStyle w:val="StyleUnderline"/>
        </w:rPr>
        <w:t xml:space="preserve">region and at worst totally </w:t>
      </w:r>
      <w:r w:rsidRPr="009D341F">
        <w:rPr>
          <w:rStyle w:val="Emphasis"/>
        </w:rPr>
        <w:t>excludes Indigenous voices</w:t>
      </w:r>
      <w:r w:rsidRPr="009D341F">
        <w:rPr>
          <w:rStyle w:val="StyleUnderline"/>
        </w:rPr>
        <w:t xml:space="preserve"> from a position of knowledge creation</w:t>
      </w:r>
      <w:r w:rsidRPr="009D341F">
        <w:t>. As well as looking to the field of postcolonialism and scholars such as Bhabha and Spivak, another burgeoning area of research that certainly breaks from the wilderness mindset is posthuman studies. At its core it is an area of research that seeks to disestablish the centrality of the human subject from how we view the world, promoting a more ecological way of thinking, situating the scholar as one of many lifeforms in the complexities of the Anthropocene</w:t>
      </w:r>
      <w:r>
        <w:t xml:space="preserve">. </w:t>
      </w:r>
    </w:p>
    <w:p w14:paraId="1D076CA0" w14:textId="77777777" w:rsidR="004E3975" w:rsidRDefault="004E3975" w:rsidP="004E3975">
      <w:r>
        <w:t>[image omitted]</w:t>
      </w:r>
    </w:p>
    <w:p w14:paraId="40DEEAE0" w14:textId="77777777" w:rsidR="004E3975" w:rsidRPr="009D341F" w:rsidRDefault="004E3975" w:rsidP="004E3975">
      <w:r w:rsidRPr="009D341F">
        <w:t>Figure 2: The possibilities and problems of posthumanism in Arctic studies. Troell, J. (Director). (1982). The flight of the Eagle [Screenshot Photograph]. Sweden: Swedish Film Institute.</w:t>
      </w:r>
    </w:p>
    <w:p w14:paraId="42E5686B" w14:textId="77777777" w:rsidR="004E3975" w:rsidRDefault="004E3975" w:rsidP="004E3975">
      <w:r w:rsidRPr="009D341F">
        <w:t>Drawing on Timothy Morton’s research, I would suggest that we can view the Arctic as a ‘hyperobject’, or something that is “massively distributed in time and space relative to humans” (Morton 2013: 1). Similar to Morton’s example of climate change as a hyperobject, the Arctic is a huge-scale, confusing, massively distributed social, cultural and political space that is imagined as a single entity. In reality it is a jumble of legal frameworks, state territories, Indigenous homelands, ecologies, visual representations, ice, water, land, and many other things that confound the simplicity of the term ‘the Arctic’ and which “involve profoundly different temporalities than the human-scale ones we are used to” (Morton 2013: 1). Ultimately, the field of posthuman studies grants new ways of conceiving of the Arctic, which seek to overcome the limitations of an ontology that is human-centric and, along with this, refute the notion of the Arctic as strange, exotic, other and ‘outside’. Such posthuman perspectives that emphatically refute a singular modernist perspective can totally reposition scholarship and art away from the limiting dichotomy of wilderness/civilization, because wilderness is entirely a human construction.</w:t>
      </w:r>
    </w:p>
    <w:p w14:paraId="75E3B0ED" w14:textId="77777777" w:rsidR="004E3975" w:rsidRDefault="004E3975" w:rsidP="004E3975">
      <w:pPr>
        <w:rPr>
          <w:rStyle w:val="StyleUnderline"/>
        </w:rPr>
      </w:pPr>
    </w:p>
    <w:p w14:paraId="276EE3AD" w14:textId="5CA6A622" w:rsidR="00AD1C27" w:rsidRDefault="00AD1C27" w:rsidP="00AD1C27">
      <w:pPr>
        <w:pStyle w:val="Heading2"/>
      </w:pPr>
      <w:r>
        <w:t>K---Climate</w:t>
      </w:r>
    </w:p>
    <w:p w14:paraId="273C48C6" w14:textId="132256F6" w:rsidR="004E3975" w:rsidRDefault="004E3975" w:rsidP="004E3975">
      <w:pPr>
        <w:pStyle w:val="Heading3"/>
      </w:pPr>
      <w:r>
        <w:t>1NC---Ecopsychoanalysis</w:t>
      </w:r>
    </w:p>
    <w:p w14:paraId="351C5AC1" w14:textId="540DC4C1" w:rsidR="00B9636D" w:rsidRPr="00B9636D" w:rsidRDefault="00B9636D" w:rsidP="00B9636D">
      <w:pPr>
        <w:pStyle w:val="Heading4"/>
      </w:pPr>
      <w:r>
        <w:t>Climate policymaking is an attempt to fill the ecological lack, fixating on returning to a world that never existed.</w:t>
      </w:r>
    </w:p>
    <w:p w14:paraId="4F0E24CD" w14:textId="77777777" w:rsidR="004E3975" w:rsidRPr="005751E9" w:rsidRDefault="004E3975" w:rsidP="004E3975">
      <w:r w:rsidRPr="002E39BA">
        <w:t xml:space="preserve">Joseph </w:t>
      </w:r>
      <w:r w:rsidRPr="0072235F">
        <w:rPr>
          <w:rStyle w:val="Style13ptBold"/>
        </w:rPr>
        <w:t>Dodds</w:t>
      </w:r>
      <w:r w:rsidRPr="005751E9">
        <w:t xml:space="preserve"> 11-28-20</w:t>
      </w:r>
      <w:r w:rsidRPr="0072235F">
        <w:rPr>
          <w:rStyle w:val="Style13ptBold"/>
        </w:rPr>
        <w:t>22</w:t>
      </w:r>
      <w:r w:rsidRPr="005751E9">
        <w:t xml:space="preserve">. </w:t>
      </w:r>
      <w:r w:rsidRPr="00622588">
        <w:t>Joseph Dodds, PhD, is a Psychoanalyst in private practice (CPS, IPA), Chartered Psychologist (CPsychol, British Psychological Society), Registered Clinical Psychotherapist (UKCP, CAP), and Lecturer and Researcher (UNYP, AAU). He is author of the book Psychoanalysis and Ecology at the Edge of Chaos (Dodds, 2011, Routledge) and various publications on psychoanalytic applications to art, society, film, neuroscience, culture and climate change.</w:t>
      </w:r>
      <w:r>
        <w:t xml:space="preserve"> </w:t>
      </w:r>
      <w:r w:rsidRPr="005751E9">
        <w:t xml:space="preserve">"Dancing at the end of the world? Psychoanalysis, climate change and joy," </w:t>
      </w:r>
      <w:r w:rsidRPr="007C1F98">
        <w:t>Journal of Analytical Psychology</w:t>
      </w:r>
      <w:r>
        <w:t xml:space="preserve">, </w:t>
      </w:r>
      <w:r w:rsidRPr="007C1F98">
        <w:t>Volume 67, Issue 5</w:t>
      </w:r>
      <w:r>
        <w:t>,</w:t>
      </w:r>
      <w:r w:rsidRPr="007C1F98">
        <w:t xml:space="preserve"> </w:t>
      </w:r>
      <w:r>
        <w:t>pages</w:t>
      </w:r>
      <w:r w:rsidRPr="007C1F98">
        <w:t xml:space="preserve"> 1257-1269</w:t>
      </w:r>
      <w:r w:rsidRPr="005751E9">
        <w:t>,</w:t>
      </w:r>
      <w:r>
        <w:t xml:space="preserve"> </w:t>
      </w:r>
      <w:r w:rsidRPr="005751E9">
        <w:t>https://doi.org/10.1111/1468-5922.12857</w:t>
      </w:r>
      <w:r>
        <w:t xml:space="preserve">. </w:t>
      </w:r>
      <w:r>
        <w:rPr>
          <w:rFonts w:hint="eastAsia"/>
          <w:lang w:eastAsia="zh-CN"/>
        </w:rPr>
        <w:t>苗</w:t>
      </w:r>
    </w:p>
    <w:p w14:paraId="6CA6A8EF" w14:textId="77777777" w:rsidR="004E3975" w:rsidRPr="008E02C3" w:rsidRDefault="004E3975" w:rsidP="004E3975">
      <w:pPr>
        <w:rPr>
          <w:sz w:val="16"/>
        </w:rPr>
      </w:pPr>
      <w:r w:rsidRPr="008E02C3">
        <w:rPr>
          <w:sz w:val="16"/>
        </w:rPr>
        <w:t xml:space="preserve">We are </w:t>
      </w:r>
      <w:r w:rsidRPr="00660F3B">
        <w:rPr>
          <w:rStyle w:val="StyleUnderline"/>
        </w:rPr>
        <w:t>living through a time</w:t>
      </w:r>
      <w:r w:rsidRPr="008E02C3">
        <w:rPr>
          <w:sz w:val="16"/>
        </w:rPr>
        <w:t xml:space="preserve"> of strange contradictions, standing in the </w:t>
      </w:r>
      <w:r w:rsidRPr="00660F3B">
        <w:rPr>
          <w:rStyle w:val="StyleUnderline"/>
        </w:rPr>
        <w:t>crosscurrent of multiple crises</w:t>
      </w:r>
      <w:r w:rsidRPr="008E02C3">
        <w:rPr>
          <w:sz w:val="16"/>
        </w:rPr>
        <w:t xml:space="preserve">. </w:t>
      </w:r>
      <w:r w:rsidRPr="00660F3B">
        <w:rPr>
          <w:rStyle w:val="StyleUnderline"/>
        </w:rPr>
        <w:t>Social, political, cultural, and ecological webs are fragmenting</w:t>
      </w:r>
      <w:r w:rsidRPr="008E02C3">
        <w:rPr>
          <w:sz w:val="16"/>
        </w:rPr>
        <w:t>, the prospect of a more complete collapse seems ever closer. Sometimes our individual work with patients may seem futile given what’s going on outside our consulting rooms, yet we necessarily hold on to the belief that what we do matters, each individual mind. The p</w:t>
      </w:r>
      <w:r w:rsidRPr="00660F3B">
        <w:rPr>
          <w:rStyle w:val="StyleUnderline"/>
        </w:rPr>
        <w:t>syche needs healing on all levels, and sometimes paying attention to the smallest details are just what is needed</w:t>
      </w:r>
      <w:r w:rsidRPr="008E02C3">
        <w:rPr>
          <w:sz w:val="16"/>
        </w:rPr>
        <w:t xml:space="preserve">, as the </w:t>
      </w:r>
      <w:r w:rsidRPr="00660F3B">
        <w:rPr>
          <w:rStyle w:val="StyleUnderline"/>
        </w:rPr>
        <w:t>ripples fanning out from the tiniest changes</w:t>
      </w:r>
      <w:r w:rsidRPr="008E02C3">
        <w:rPr>
          <w:sz w:val="16"/>
        </w:rPr>
        <w:t xml:space="preserve"> can at times prove the most transformational</w:t>
      </w:r>
      <w:r w:rsidRPr="00660F3B">
        <w:rPr>
          <w:rStyle w:val="StyleUnderline"/>
        </w:rPr>
        <w:t xml:space="preserve">. Why are we </w:t>
      </w:r>
      <w:r w:rsidRPr="00660F3B">
        <w:rPr>
          <w:rStyle w:val="Emphasis"/>
        </w:rPr>
        <w:t>unable to act</w:t>
      </w:r>
      <w:r w:rsidRPr="00660F3B">
        <w:rPr>
          <w:rStyle w:val="StyleUnderline"/>
        </w:rPr>
        <w:t xml:space="preserve"> even when our survival depends on it</w:t>
      </w:r>
      <w:r w:rsidRPr="008E02C3">
        <w:rPr>
          <w:sz w:val="16"/>
        </w:rPr>
        <w:t xml:space="preserve">? Whole regions of the planet are burning up in flames or sinking into the sea, and </w:t>
      </w:r>
      <w:r w:rsidRPr="00660F3B">
        <w:rPr>
          <w:rStyle w:val="StyleUnderline"/>
        </w:rPr>
        <w:t xml:space="preserve">we find ourselves in a generalized </w:t>
      </w:r>
      <w:r w:rsidRPr="00660F3B">
        <w:rPr>
          <w:rStyle w:val="Emphasis"/>
        </w:rPr>
        <w:t>psychosocial breakdown</w:t>
      </w:r>
      <w:r w:rsidRPr="00660F3B">
        <w:rPr>
          <w:rStyle w:val="StyleUnderline"/>
        </w:rPr>
        <w:t>, a madness within which it is increasingly hard to think</w:t>
      </w:r>
      <w:r w:rsidRPr="008E02C3">
        <w:rPr>
          <w:sz w:val="16"/>
        </w:rPr>
        <w:t>. This paper aims to attempt to join the dots between psychoanalytic and post-psychoanalytic perspectives in relation to climate change and the ecological crisis and to begin a discussion on the role of joy in sustaining ourselves in the face of the global catastrophe.</w:t>
      </w:r>
    </w:p>
    <w:p w14:paraId="50ABB835" w14:textId="77777777" w:rsidR="004E3975" w:rsidRPr="008E02C3" w:rsidRDefault="004E3975" w:rsidP="004E3975">
      <w:pPr>
        <w:rPr>
          <w:sz w:val="16"/>
        </w:rPr>
      </w:pPr>
      <w:r w:rsidRPr="008E02C3">
        <w:rPr>
          <w:sz w:val="16"/>
        </w:rPr>
        <w:t xml:space="preserve">Can psychoanalysis help us now to ‘think under fire’ (Bion), and does psychoanalysis also need to look beyond itself? There is an expanding psychoanalytic literature addressing itself to climate change and the ecological crisis (e.g. Dodds 2011, 2021; Hoggett 2019; Jordan 2009; Lertzman 2015; Randall 2009; Searles 1972) which has been very helpful at exploring the fantasies, anxieties, defences, destructiveness, etc. around environmental crises, but so far little has been written about the role of joy, not just in relation to climate change but in general, a lack I find striking. In this paper I wonder whether this may be a missing thread we now need. </w:t>
      </w:r>
      <w:r w:rsidRPr="00660F3B">
        <w:rPr>
          <w:rStyle w:val="StyleUnderline"/>
        </w:rPr>
        <w:t>We are living in a new epoch in which humans have become a geological force</w:t>
      </w:r>
      <w:r w:rsidRPr="008E02C3">
        <w:rPr>
          <w:sz w:val="16"/>
        </w:rPr>
        <w:t xml:space="preserve">. The </w:t>
      </w:r>
      <w:r w:rsidRPr="00660F3B">
        <w:rPr>
          <w:rStyle w:val="StyleUnderline"/>
        </w:rPr>
        <w:t>Anthropocene is accompanied by fractures and systemic collapses, ruptures and disruptions on many</w:t>
      </w:r>
      <w:r w:rsidRPr="008E02C3">
        <w:rPr>
          <w:sz w:val="16"/>
        </w:rPr>
        <w:t xml:space="preserve"> </w:t>
      </w:r>
      <w:r w:rsidRPr="00660F3B">
        <w:rPr>
          <w:rStyle w:val="StyleUnderline"/>
        </w:rPr>
        <w:t>levels</w:t>
      </w:r>
      <w:r w:rsidRPr="008E02C3">
        <w:rPr>
          <w:sz w:val="16"/>
        </w:rPr>
        <w:t xml:space="preserve">: </w:t>
      </w:r>
      <w:r w:rsidRPr="00660F3B">
        <w:rPr>
          <w:rStyle w:val="Emphasis"/>
        </w:rPr>
        <w:t>climate</w:t>
      </w:r>
      <w:r w:rsidRPr="008E02C3">
        <w:rPr>
          <w:sz w:val="16"/>
        </w:rPr>
        <w:t xml:space="preserve">, </w:t>
      </w:r>
      <w:r w:rsidRPr="00660F3B">
        <w:rPr>
          <w:rStyle w:val="Emphasis"/>
        </w:rPr>
        <w:t>ecosystems</w:t>
      </w:r>
      <w:r w:rsidRPr="008E02C3">
        <w:rPr>
          <w:sz w:val="16"/>
        </w:rPr>
        <w:t xml:space="preserve">, </w:t>
      </w:r>
      <w:r w:rsidRPr="00660F3B">
        <w:rPr>
          <w:rStyle w:val="Emphasis"/>
        </w:rPr>
        <w:t>social systems</w:t>
      </w:r>
      <w:r w:rsidRPr="008E02C3">
        <w:rPr>
          <w:sz w:val="16"/>
        </w:rPr>
        <w:t xml:space="preserve">, </w:t>
      </w:r>
      <w:r w:rsidRPr="00660F3B">
        <w:rPr>
          <w:rStyle w:val="Emphasis"/>
        </w:rPr>
        <w:t>psychological systems</w:t>
      </w:r>
      <w:r w:rsidRPr="008E02C3">
        <w:rPr>
          <w:sz w:val="16"/>
        </w:rPr>
        <w:t xml:space="preserve">, with </w:t>
      </w:r>
      <w:r w:rsidRPr="00660F3B">
        <w:rPr>
          <w:rStyle w:val="Emphasis"/>
        </w:rPr>
        <w:t>nonlinear feedback loops</w:t>
      </w:r>
      <w:r w:rsidRPr="008E02C3">
        <w:rPr>
          <w:sz w:val="16"/>
        </w:rPr>
        <w:t xml:space="preserve"> leading to </w:t>
      </w:r>
      <w:r w:rsidRPr="00660F3B">
        <w:rPr>
          <w:rStyle w:val="StyleUnderline"/>
        </w:rPr>
        <w:t>complex interactions and systemic flows</w:t>
      </w:r>
      <w:r w:rsidRPr="008E02C3">
        <w:rPr>
          <w:sz w:val="16"/>
        </w:rPr>
        <w:t xml:space="preserve">, some of which are </w:t>
      </w:r>
      <w:r w:rsidRPr="00660F3B">
        <w:rPr>
          <w:rStyle w:val="Emphasis"/>
        </w:rPr>
        <w:t>dangerously self-amplifying</w:t>
      </w:r>
      <w:r w:rsidRPr="008E02C3">
        <w:rPr>
          <w:sz w:val="16"/>
        </w:rPr>
        <w:t>. In my book Psychoanalysis and Ecology at the Edge of Chaos (Dodds 2011), I argue for an engagement with Deleuze and Guattari, complexity theory, and ecology as a way to make sense of these complex connections.</w:t>
      </w:r>
    </w:p>
    <w:p w14:paraId="66C6ABEF" w14:textId="77777777" w:rsidR="004E3975" w:rsidRPr="008E02C3" w:rsidRDefault="004E3975" w:rsidP="004E3975">
      <w:pPr>
        <w:rPr>
          <w:sz w:val="16"/>
        </w:rPr>
      </w:pPr>
      <w:r w:rsidRPr="008E02C3">
        <w:rPr>
          <w:sz w:val="16"/>
        </w:rPr>
        <w:t>The human-nature relation</w:t>
      </w:r>
    </w:p>
    <w:p w14:paraId="6EBED221" w14:textId="77777777" w:rsidR="004E3975" w:rsidRPr="008E02C3" w:rsidRDefault="004E3975" w:rsidP="004E3975">
      <w:pPr>
        <w:rPr>
          <w:sz w:val="16"/>
        </w:rPr>
      </w:pPr>
      <w:r w:rsidRPr="008E02C3">
        <w:rPr>
          <w:sz w:val="16"/>
        </w:rPr>
        <w:t xml:space="preserve">I will begin with a brief review of </w:t>
      </w:r>
      <w:r w:rsidRPr="00660F3B">
        <w:rPr>
          <w:rStyle w:val="StyleUnderline"/>
        </w:rPr>
        <w:t>philosophical positions concerning the relationship</w:t>
      </w:r>
      <w:r w:rsidRPr="008E02C3">
        <w:rPr>
          <w:sz w:val="16"/>
        </w:rPr>
        <w:t xml:space="preserve"> between humans and the rest of nature. First, </w:t>
      </w:r>
      <w:r w:rsidRPr="00660F3B">
        <w:rPr>
          <w:rStyle w:val="StyleUnderline"/>
        </w:rPr>
        <w:t>humans see themselves as ‘masters of the world’</w:t>
      </w:r>
      <w:r w:rsidRPr="008E02C3">
        <w:rPr>
          <w:sz w:val="16"/>
        </w:rPr>
        <w:t xml:space="preserve">, above it, </w:t>
      </w:r>
      <w:r w:rsidRPr="00660F3B">
        <w:rPr>
          <w:rStyle w:val="Emphasis"/>
        </w:rPr>
        <w:t>dominating</w:t>
      </w:r>
      <w:r w:rsidRPr="008E02C3">
        <w:rPr>
          <w:sz w:val="16"/>
        </w:rPr>
        <w:t xml:space="preserve">, </w:t>
      </w:r>
      <w:r w:rsidRPr="00660F3B">
        <w:rPr>
          <w:rStyle w:val="Emphasis"/>
        </w:rPr>
        <w:t>subduing</w:t>
      </w:r>
      <w:r w:rsidRPr="008E02C3">
        <w:rPr>
          <w:sz w:val="16"/>
        </w:rPr>
        <w:t xml:space="preserve">, </w:t>
      </w:r>
      <w:r w:rsidRPr="00660F3B">
        <w:rPr>
          <w:rStyle w:val="Emphasis"/>
        </w:rPr>
        <w:t>apart from, and separate</w:t>
      </w:r>
      <w:r w:rsidRPr="008E02C3">
        <w:rPr>
          <w:sz w:val="16"/>
        </w:rPr>
        <w:t xml:space="preserve">. This </w:t>
      </w:r>
      <w:r w:rsidRPr="00660F3B">
        <w:rPr>
          <w:rStyle w:val="StyleUnderline"/>
        </w:rPr>
        <w:t>anthropocentric narcissism</w:t>
      </w:r>
      <w:r w:rsidRPr="008E02C3">
        <w:rPr>
          <w:sz w:val="16"/>
        </w:rPr>
        <w:t xml:space="preserve"> has clearly </w:t>
      </w:r>
      <w:r w:rsidRPr="00660F3B">
        <w:rPr>
          <w:rStyle w:val="StyleUnderline"/>
        </w:rPr>
        <w:t xml:space="preserve">played a large role in </w:t>
      </w:r>
      <w:r w:rsidRPr="00660F3B">
        <w:rPr>
          <w:rStyle w:val="Emphasis"/>
        </w:rPr>
        <w:t>creating the current crises</w:t>
      </w:r>
      <w:r w:rsidRPr="008E02C3">
        <w:rPr>
          <w:sz w:val="16"/>
        </w:rPr>
        <w:t xml:space="preserve">, and </w:t>
      </w:r>
      <w:r w:rsidRPr="00660F3B">
        <w:rPr>
          <w:rStyle w:val="StyleUnderline"/>
        </w:rPr>
        <w:t xml:space="preserve">functions as an omnipotent </w:t>
      </w:r>
      <w:r w:rsidRPr="00660F3B">
        <w:rPr>
          <w:rStyle w:val="Emphasis"/>
        </w:rPr>
        <w:t>defence against helplessness</w:t>
      </w:r>
      <w:r w:rsidRPr="00660F3B">
        <w:rPr>
          <w:rStyle w:val="StyleUnderline"/>
        </w:rPr>
        <w:t xml:space="preserve"> in the face of the superior power of nature</w:t>
      </w:r>
      <w:r w:rsidRPr="008E02C3">
        <w:rPr>
          <w:sz w:val="16"/>
        </w:rPr>
        <w:t xml:space="preserve"> (Freud 1927), the </w:t>
      </w:r>
      <w:r w:rsidRPr="00660F3B">
        <w:rPr>
          <w:rStyle w:val="StyleUnderline"/>
        </w:rPr>
        <w:t>global pandemic again reminding us</w:t>
      </w:r>
      <w:r w:rsidRPr="008E02C3">
        <w:rPr>
          <w:sz w:val="16"/>
        </w:rPr>
        <w:t xml:space="preserve"> of just </w:t>
      </w:r>
      <w:r w:rsidRPr="00660F3B">
        <w:rPr>
          <w:rStyle w:val="StyleUnderline"/>
        </w:rPr>
        <w:t>how fragile our social</w:t>
      </w:r>
      <w:r w:rsidRPr="008E02C3">
        <w:rPr>
          <w:sz w:val="16"/>
        </w:rPr>
        <w:t xml:space="preserve"> </w:t>
      </w:r>
      <w:r w:rsidRPr="00660F3B">
        <w:rPr>
          <w:rStyle w:val="StyleUnderline"/>
        </w:rPr>
        <w:t>systems</w:t>
      </w:r>
      <w:r w:rsidRPr="008E02C3">
        <w:rPr>
          <w:sz w:val="16"/>
        </w:rPr>
        <w:t xml:space="preserve"> actually </w:t>
      </w:r>
      <w:r w:rsidRPr="00660F3B">
        <w:rPr>
          <w:rStyle w:val="StyleUnderline"/>
        </w:rPr>
        <w:t>are</w:t>
      </w:r>
      <w:r w:rsidRPr="008E02C3">
        <w:rPr>
          <w:sz w:val="16"/>
        </w:rPr>
        <w:t xml:space="preserve"> in the face of environmental changes. Second, this </w:t>
      </w:r>
      <w:r w:rsidRPr="00660F3B">
        <w:rPr>
          <w:rStyle w:val="StyleUnderline"/>
        </w:rPr>
        <w:t>view</w:t>
      </w:r>
      <w:r w:rsidRPr="008E02C3">
        <w:rPr>
          <w:sz w:val="16"/>
        </w:rPr>
        <w:t xml:space="preserve"> has </w:t>
      </w:r>
      <w:r w:rsidRPr="00660F3B">
        <w:rPr>
          <w:rStyle w:val="StyleUnderline"/>
        </w:rPr>
        <w:t>been challenged by both deep ecology and ecopsychology</w:t>
      </w:r>
      <w:r w:rsidRPr="008E02C3">
        <w:rPr>
          <w:sz w:val="16"/>
        </w:rPr>
        <w:t xml:space="preserve"> with their vision of a primary union between </w:t>
      </w:r>
      <w:r w:rsidRPr="00660F3B">
        <w:rPr>
          <w:rStyle w:val="StyleUnderline"/>
        </w:rPr>
        <w:t>humans and nature shattered</w:t>
      </w:r>
      <w:r w:rsidRPr="008E02C3">
        <w:rPr>
          <w:sz w:val="16"/>
        </w:rPr>
        <w:t xml:space="preserve"> by </w:t>
      </w:r>
      <w:r w:rsidRPr="00660F3B">
        <w:rPr>
          <w:rStyle w:val="Emphasis"/>
        </w:rPr>
        <w:t>traumatic separation/disconnection</w:t>
      </w:r>
      <w:r w:rsidRPr="008E02C3">
        <w:rPr>
          <w:sz w:val="16"/>
        </w:rPr>
        <w:t xml:space="preserve"> which thus offers a healing promise of reconnection. I see this as, at times, leading to an </w:t>
      </w:r>
      <w:r w:rsidRPr="00660F3B">
        <w:rPr>
          <w:rStyle w:val="StyleUnderline"/>
        </w:rPr>
        <w:t>eco-mysticism</w:t>
      </w:r>
      <w:r w:rsidRPr="008E02C3">
        <w:rPr>
          <w:sz w:val="16"/>
        </w:rPr>
        <w:t xml:space="preserve"> – </w:t>
      </w:r>
      <w:r w:rsidRPr="00660F3B">
        <w:rPr>
          <w:rStyle w:val="Emphasis"/>
        </w:rPr>
        <w:t>oceanic fantasies</w:t>
      </w:r>
      <w:r w:rsidRPr="00660F3B">
        <w:rPr>
          <w:rStyle w:val="StyleUnderline"/>
        </w:rPr>
        <w:t xml:space="preserve"> of oneness</w:t>
      </w:r>
      <w:r w:rsidRPr="008E02C3">
        <w:rPr>
          <w:sz w:val="16"/>
        </w:rPr>
        <w:t xml:space="preserve"> that </w:t>
      </w:r>
      <w:r w:rsidRPr="00660F3B">
        <w:rPr>
          <w:rStyle w:val="StyleUnderline"/>
        </w:rPr>
        <w:t>not only deny the very real</w:t>
      </w:r>
      <w:r w:rsidRPr="008E02C3">
        <w:rPr>
          <w:sz w:val="16"/>
        </w:rPr>
        <w:t xml:space="preserve"> </w:t>
      </w:r>
      <w:r w:rsidRPr="00660F3B">
        <w:rPr>
          <w:rStyle w:val="StyleUnderline"/>
        </w:rPr>
        <w:t>differences between humans and non-human</w:t>
      </w:r>
      <w:r w:rsidRPr="008E02C3">
        <w:rPr>
          <w:sz w:val="16"/>
        </w:rPr>
        <w:t xml:space="preserve">, but also </w:t>
      </w:r>
      <w:r w:rsidRPr="00660F3B">
        <w:rPr>
          <w:rStyle w:val="StyleUnderline"/>
        </w:rPr>
        <w:t>accepts too much difference in assuming a primal rupture in need of being overcome</w:t>
      </w:r>
      <w:r w:rsidRPr="008E02C3">
        <w:rPr>
          <w:sz w:val="16"/>
        </w:rPr>
        <w:t xml:space="preserve">. Third, ‘post-humanism’ and the ‘new materialism’ lead us to an acceptance of castration, acknowledging both the limits of human power and that we are not (and never were) as special as we think we are. However, I argue that </w:t>
      </w:r>
      <w:r w:rsidRPr="00660F3B">
        <w:rPr>
          <w:rStyle w:val="StyleUnderline"/>
        </w:rPr>
        <w:t xml:space="preserve">the Anthropocene requires a further </w:t>
      </w:r>
      <w:r w:rsidRPr="00660F3B">
        <w:rPr>
          <w:rStyle w:val="Emphasis"/>
        </w:rPr>
        <w:t>shift</w:t>
      </w:r>
      <w:r w:rsidRPr="008E02C3">
        <w:rPr>
          <w:sz w:val="16"/>
        </w:rPr>
        <w:t xml:space="preserve">. Just as </w:t>
      </w:r>
      <w:r w:rsidRPr="00660F3B">
        <w:rPr>
          <w:rStyle w:val="StyleUnderline"/>
        </w:rPr>
        <w:t>omnipotence is a defence against helplessness, ‘</w:t>
      </w:r>
      <w:r w:rsidRPr="00660F3B">
        <w:rPr>
          <w:rStyle w:val="Emphasis"/>
        </w:rPr>
        <w:t>helplessness’</w:t>
      </w:r>
      <w:r w:rsidRPr="00660F3B">
        <w:rPr>
          <w:rStyle w:val="StyleUnderline"/>
        </w:rPr>
        <w:t xml:space="preserve"> can be a </w:t>
      </w:r>
      <w:r w:rsidRPr="00660F3B">
        <w:rPr>
          <w:rStyle w:val="Emphasis"/>
        </w:rPr>
        <w:t>defence against omnipotence.</w:t>
      </w:r>
      <w:r w:rsidRPr="008E02C3">
        <w:rPr>
          <w:sz w:val="16"/>
        </w:rPr>
        <w:t xml:space="preserve"> We are not powerless but have</w:t>
      </w:r>
      <w:r w:rsidRPr="00660F3B">
        <w:rPr>
          <w:rStyle w:val="StyleUnderline"/>
        </w:rPr>
        <w:t xml:space="preserve"> immense power</w:t>
      </w:r>
      <w:r w:rsidRPr="008E02C3">
        <w:rPr>
          <w:sz w:val="16"/>
        </w:rPr>
        <w:t xml:space="preserve">, yet without knowing either how to act or control it, like a toddler with a machine gun. There is an </w:t>
      </w:r>
      <w:r w:rsidRPr="00660F3B">
        <w:rPr>
          <w:rStyle w:val="StyleUnderline"/>
        </w:rPr>
        <w:t>irony to the fact that post-humanistic challenges to our narcissism arrived just when we became an active planetary force</w:t>
      </w:r>
      <w:r w:rsidRPr="008E02C3">
        <w:rPr>
          <w:sz w:val="16"/>
        </w:rPr>
        <w:t>. Is there a way to acknowledge this power without returning to the grandiosity that got us into the mess in the first place? The fact that we are deeply woven into the ecological mesh doesn’t mean that our actions are absorbed effectively by it.</w:t>
      </w:r>
    </w:p>
    <w:p w14:paraId="299021D1" w14:textId="77777777" w:rsidR="004E3975" w:rsidRPr="00660F3B" w:rsidRDefault="004E3975" w:rsidP="004E3975">
      <w:pPr>
        <w:rPr>
          <w:rStyle w:val="StyleUnderline"/>
        </w:rPr>
      </w:pPr>
      <w:r w:rsidRPr="008E02C3">
        <w:rPr>
          <w:sz w:val="16"/>
        </w:rPr>
        <w:t xml:space="preserve">In his book Chaosmosis, </w:t>
      </w:r>
      <w:r w:rsidRPr="00660F3B">
        <w:rPr>
          <w:rStyle w:val="StyleUnderline"/>
        </w:rPr>
        <w:t>Guattari</w:t>
      </w:r>
      <w:r w:rsidRPr="008E02C3">
        <w:rPr>
          <w:sz w:val="16"/>
        </w:rPr>
        <w:t xml:space="preserve"> (1995) called for a generalized science of ecosystems or</w:t>
      </w:r>
      <w:r w:rsidRPr="00660F3B">
        <w:rPr>
          <w:rStyle w:val="StyleUnderline"/>
        </w:rPr>
        <w:t xml:space="preserve"> ‘ecosophy’</w:t>
      </w:r>
      <w:r w:rsidRPr="008E02C3">
        <w:rPr>
          <w:sz w:val="16"/>
        </w:rPr>
        <w:t>, with ‘</w:t>
      </w:r>
      <w:r w:rsidRPr="00660F3B">
        <w:rPr>
          <w:rStyle w:val="StyleUnderline"/>
        </w:rPr>
        <w:t>resonances, alliances and feedback loops between various regimes’</w:t>
      </w:r>
      <w:r w:rsidRPr="008E02C3">
        <w:rPr>
          <w:sz w:val="16"/>
        </w:rPr>
        <w:t xml:space="preserve"> (p. 91). In The </w:t>
      </w:r>
      <w:r w:rsidRPr="00660F3B">
        <w:rPr>
          <w:rStyle w:val="StyleUnderline"/>
        </w:rPr>
        <w:t>Three Ecologies</w:t>
      </w:r>
      <w:r w:rsidRPr="008E02C3">
        <w:rPr>
          <w:sz w:val="16"/>
        </w:rPr>
        <w:t xml:space="preserve"> (2000) he develops this </w:t>
      </w:r>
      <w:r w:rsidRPr="00660F3B">
        <w:rPr>
          <w:rStyle w:val="StyleUnderline"/>
        </w:rPr>
        <w:t>further</w:t>
      </w:r>
      <w:r w:rsidRPr="008E02C3">
        <w:rPr>
          <w:sz w:val="16"/>
        </w:rPr>
        <w:t xml:space="preserve">, exploring the interconnected </w:t>
      </w:r>
      <w:r w:rsidRPr="00660F3B">
        <w:rPr>
          <w:rStyle w:val="StyleUnderline"/>
        </w:rPr>
        <w:t>spaces of natural ecology</w:t>
      </w:r>
      <w:r w:rsidRPr="008E02C3">
        <w:rPr>
          <w:sz w:val="16"/>
        </w:rPr>
        <w:t xml:space="preserve">, </w:t>
      </w:r>
      <w:r w:rsidRPr="00660F3B">
        <w:rPr>
          <w:rStyle w:val="StyleUnderline"/>
        </w:rPr>
        <w:t>social ecology</w:t>
      </w:r>
      <w:r w:rsidRPr="008E02C3">
        <w:rPr>
          <w:sz w:val="16"/>
        </w:rPr>
        <w:t xml:space="preserve">, and </w:t>
      </w:r>
      <w:r w:rsidRPr="00660F3B">
        <w:rPr>
          <w:rStyle w:val="StyleUnderline"/>
        </w:rPr>
        <w:t>mental</w:t>
      </w:r>
      <w:r w:rsidRPr="008E02C3">
        <w:rPr>
          <w:sz w:val="16"/>
        </w:rPr>
        <w:t xml:space="preserve"> </w:t>
      </w:r>
      <w:r w:rsidRPr="00660F3B">
        <w:rPr>
          <w:rStyle w:val="StyleUnderline"/>
        </w:rPr>
        <w:t>ecology</w:t>
      </w:r>
      <w:r w:rsidRPr="008E02C3">
        <w:rPr>
          <w:sz w:val="16"/>
        </w:rPr>
        <w:t xml:space="preserve">. I argue that even the </w:t>
      </w:r>
      <w:r w:rsidRPr="00660F3B">
        <w:rPr>
          <w:rStyle w:val="StyleUnderline"/>
        </w:rPr>
        <w:t>word</w:t>
      </w:r>
      <w:r w:rsidRPr="008E02C3">
        <w:rPr>
          <w:sz w:val="16"/>
        </w:rPr>
        <w:t xml:space="preserve"> ‘</w:t>
      </w:r>
      <w:r w:rsidRPr="00660F3B">
        <w:rPr>
          <w:rStyle w:val="Emphasis"/>
        </w:rPr>
        <w:t>environment’</w:t>
      </w:r>
      <w:r w:rsidRPr="008E02C3">
        <w:rPr>
          <w:sz w:val="16"/>
        </w:rPr>
        <w:t xml:space="preserve"> is </w:t>
      </w:r>
      <w:r w:rsidRPr="00660F3B">
        <w:rPr>
          <w:rStyle w:val="StyleUnderline"/>
        </w:rPr>
        <w:t>itself part of the problem</w:t>
      </w:r>
      <w:r w:rsidRPr="008E02C3">
        <w:rPr>
          <w:sz w:val="16"/>
        </w:rPr>
        <w:t xml:space="preserve">, making us </w:t>
      </w:r>
      <w:r w:rsidRPr="00660F3B">
        <w:rPr>
          <w:rStyle w:val="StyleUnderline"/>
        </w:rPr>
        <w:t xml:space="preserve">imagine a stable </w:t>
      </w:r>
      <w:r w:rsidRPr="00660F3B">
        <w:rPr>
          <w:rStyle w:val="Emphasis"/>
        </w:rPr>
        <w:t>reliable backdrop</w:t>
      </w:r>
      <w:r w:rsidRPr="00660F3B">
        <w:rPr>
          <w:rStyle w:val="StyleUnderline"/>
        </w:rPr>
        <w:t xml:space="preserve"> like a stage in the theatre, in front of which ‘real’ human life and </w:t>
      </w:r>
      <w:r w:rsidRPr="00660F3B">
        <w:rPr>
          <w:rStyle w:val="Emphasis"/>
        </w:rPr>
        <w:t>history takes place</w:t>
      </w:r>
      <w:r w:rsidRPr="008E02C3">
        <w:rPr>
          <w:sz w:val="16"/>
        </w:rPr>
        <w:t xml:space="preserve">. This </w:t>
      </w:r>
      <w:r w:rsidRPr="00660F3B">
        <w:rPr>
          <w:rStyle w:val="StyleUnderline"/>
        </w:rPr>
        <w:t>foreground-background distinction</w:t>
      </w:r>
      <w:r w:rsidRPr="008E02C3">
        <w:rPr>
          <w:sz w:val="16"/>
        </w:rPr>
        <w:t xml:space="preserve"> </w:t>
      </w:r>
      <w:r w:rsidRPr="00660F3B">
        <w:rPr>
          <w:rStyle w:val="Emphasis"/>
        </w:rPr>
        <w:t>collapses</w:t>
      </w:r>
      <w:r w:rsidRPr="008E02C3">
        <w:rPr>
          <w:sz w:val="16"/>
        </w:rPr>
        <w:t xml:space="preserve"> when we realize how enmeshed we are, and how fragile the ‘fixed’ backdrop really is. Timothy </w:t>
      </w:r>
      <w:r w:rsidRPr="00660F3B">
        <w:rPr>
          <w:rStyle w:val="StyleUnderline"/>
        </w:rPr>
        <w:t>Morton</w:t>
      </w:r>
      <w:r w:rsidRPr="008E02C3">
        <w:rPr>
          <w:sz w:val="16"/>
        </w:rPr>
        <w:t xml:space="preserve"> (2008) </w:t>
      </w:r>
      <w:r w:rsidRPr="00660F3B">
        <w:rPr>
          <w:rStyle w:val="StyleUnderline"/>
        </w:rPr>
        <w:t>suggests</w:t>
      </w:r>
      <w:r w:rsidRPr="008E02C3">
        <w:rPr>
          <w:sz w:val="16"/>
        </w:rPr>
        <w:t xml:space="preserve"> not only that this </w:t>
      </w:r>
      <w:r w:rsidRPr="00660F3B">
        <w:rPr>
          <w:rStyle w:val="StyleUnderline"/>
        </w:rPr>
        <w:t>stable background is lost,</w:t>
      </w:r>
      <w:r w:rsidRPr="008E02C3">
        <w:rPr>
          <w:sz w:val="16"/>
        </w:rPr>
        <w:t xml:space="preserve"> but that </w:t>
      </w:r>
      <w:r w:rsidRPr="00660F3B">
        <w:rPr>
          <w:rStyle w:val="StyleUnderline"/>
        </w:rPr>
        <w:t xml:space="preserve">we need to mourn the fact that it was </w:t>
      </w:r>
      <w:r w:rsidRPr="00660F3B">
        <w:rPr>
          <w:rStyle w:val="Emphasis"/>
        </w:rPr>
        <w:t>never there to begin with,</w:t>
      </w:r>
      <w:r w:rsidRPr="008E02C3">
        <w:rPr>
          <w:sz w:val="16"/>
        </w:rPr>
        <w:t xml:space="preserve"> that the </w:t>
      </w:r>
      <w:r w:rsidRPr="00660F3B">
        <w:rPr>
          <w:rStyle w:val="StyleUnderline"/>
        </w:rPr>
        <w:t>very idea of a stable background is part of the problem</w:t>
      </w:r>
      <w:r w:rsidRPr="008E02C3">
        <w:rPr>
          <w:sz w:val="16"/>
        </w:rPr>
        <w:t>, and that we need an ‘ecology without nature’</w:t>
      </w:r>
      <w:r w:rsidRPr="00660F3B">
        <w:rPr>
          <w:rStyle w:val="StyleUnderline"/>
        </w:rPr>
        <w:t>, a ‘dark ecology’.</w:t>
      </w:r>
      <w:r w:rsidRPr="008E02C3">
        <w:rPr>
          <w:sz w:val="16"/>
        </w:rPr>
        <w:t xml:space="preserve"> From my perspective, </w:t>
      </w:r>
      <w:r w:rsidRPr="00660F3B">
        <w:rPr>
          <w:rStyle w:val="StyleUnderline"/>
        </w:rPr>
        <w:t>ecology is simultaneously the strongest justification</w:t>
      </w:r>
      <w:r w:rsidRPr="008E02C3">
        <w:rPr>
          <w:sz w:val="16"/>
        </w:rPr>
        <w:t xml:space="preserve"> for moving beyond psychoanalysis and why, despite everything, </w:t>
      </w:r>
      <w:r w:rsidRPr="00660F3B">
        <w:rPr>
          <w:rStyle w:val="StyleUnderline"/>
        </w:rPr>
        <w:t>psychoanalysis is needed now more than ever.</w:t>
      </w:r>
    </w:p>
    <w:p w14:paraId="196E2313" w14:textId="77777777" w:rsidR="004E3975" w:rsidRPr="008E02C3" w:rsidRDefault="004E3975" w:rsidP="004E3975">
      <w:pPr>
        <w:rPr>
          <w:sz w:val="16"/>
        </w:rPr>
      </w:pPr>
      <w:r w:rsidRPr="008E02C3">
        <w:rPr>
          <w:sz w:val="16"/>
        </w:rPr>
        <w:t>Ecopsychoanalysis and climate change</w:t>
      </w:r>
    </w:p>
    <w:p w14:paraId="314442B4" w14:textId="77777777" w:rsidR="004E3975" w:rsidRPr="00660F3B" w:rsidRDefault="004E3975" w:rsidP="004E3975">
      <w:pPr>
        <w:rPr>
          <w:rStyle w:val="Emphasis"/>
        </w:rPr>
      </w:pPr>
      <w:r w:rsidRPr="00660F3B">
        <w:rPr>
          <w:rStyle w:val="StyleUnderline"/>
        </w:rPr>
        <w:t>Psychologically</w:t>
      </w:r>
      <w:r w:rsidRPr="008E02C3">
        <w:rPr>
          <w:sz w:val="16"/>
        </w:rPr>
        <w:t xml:space="preserve">, various </w:t>
      </w:r>
      <w:r w:rsidRPr="00660F3B">
        <w:rPr>
          <w:rStyle w:val="StyleUnderline"/>
        </w:rPr>
        <w:t>developmental levels intersect with</w:t>
      </w:r>
      <w:r w:rsidRPr="008E02C3">
        <w:rPr>
          <w:sz w:val="16"/>
        </w:rPr>
        <w:t xml:space="preserve"> our </w:t>
      </w:r>
      <w:r w:rsidRPr="00660F3B">
        <w:rPr>
          <w:rStyle w:val="Emphasis"/>
        </w:rPr>
        <w:t>problematic relationship</w:t>
      </w:r>
      <w:r w:rsidRPr="00660F3B">
        <w:rPr>
          <w:rStyle w:val="StyleUnderline"/>
        </w:rPr>
        <w:t xml:space="preserve"> with nature</w:t>
      </w:r>
      <w:r w:rsidRPr="008E02C3">
        <w:rPr>
          <w:sz w:val="16"/>
        </w:rPr>
        <w:t xml:space="preserve">. The phrase </w:t>
      </w:r>
      <w:r w:rsidRPr="00660F3B">
        <w:rPr>
          <w:rStyle w:val="StyleUnderline"/>
        </w:rPr>
        <w:t xml:space="preserve">‘(m)other Earth’ </w:t>
      </w:r>
      <w:r w:rsidRPr="008E02C3">
        <w:rPr>
          <w:sz w:val="16"/>
        </w:rPr>
        <w:t xml:space="preserve">suggests that our experience with the planet relates to the (m)other of infancy. Following Klein, this </w:t>
      </w:r>
      <w:r w:rsidRPr="00660F3B">
        <w:rPr>
          <w:rStyle w:val="StyleUnderline"/>
        </w:rPr>
        <w:t>includes not only feelings of love and being held</w:t>
      </w:r>
      <w:r w:rsidRPr="008E02C3">
        <w:rPr>
          <w:sz w:val="16"/>
        </w:rPr>
        <w:t xml:space="preserve">, but also rage, envy and </w:t>
      </w:r>
      <w:r w:rsidRPr="00660F3B">
        <w:rPr>
          <w:rStyle w:val="StyleUnderline"/>
        </w:rPr>
        <w:t>destructiveness, and phantasies</w:t>
      </w:r>
      <w:r w:rsidRPr="008E02C3">
        <w:rPr>
          <w:sz w:val="16"/>
        </w:rPr>
        <w:t xml:space="preserve"> of an infinitely giving Earth-breast that we feel entitled to suck on without limit. In the greed (</w:t>
      </w:r>
      <w:r w:rsidRPr="00660F3B">
        <w:rPr>
          <w:rStyle w:val="StyleUnderline"/>
        </w:rPr>
        <w:t>one-person psychology), envy (two-person), and jealousy (three-person) triad of Klein</w:t>
      </w:r>
      <w:r w:rsidRPr="008E02C3">
        <w:rPr>
          <w:sz w:val="16"/>
        </w:rPr>
        <w:t xml:space="preserve">, we are mainly </w:t>
      </w:r>
      <w:r w:rsidRPr="00660F3B">
        <w:rPr>
          <w:rStyle w:val="StyleUnderline"/>
        </w:rPr>
        <w:t>still stuck with a greed</w:t>
      </w:r>
      <w:r w:rsidRPr="008E02C3">
        <w:rPr>
          <w:sz w:val="16"/>
        </w:rPr>
        <w:t xml:space="preserve"> that does not even recognize our dependence on the other, the Earth, or even the existence of that other. Our species is in the situation of an infant unable to tolerate weaning, where the breast is not only a provider of nutrition, but a place where we expel unbearable states of mind (Meltzer 1994). </w:t>
      </w:r>
      <w:r w:rsidRPr="00660F3B">
        <w:rPr>
          <w:rStyle w:val="Emphasis"/>
        </w:rPr>
        <w:t>Climate change</w:t>
      </w:r>
      <w:r w:rsidRPr="00660F3B">
        <w:rPr>
          <w:rStyle w:val="StyleUnderline"/>
        </w:rPr>
        <w:t xml:space="preserve"> evokes the </w:t>
      </w:r>
      <w:r w:rsidRPr="00660F3B">
        <w:rPr>
          <w:rStyle w:val="Emphasis"/>
        </w:rPr>
        <w:t>persecutory anxieties of Klein’s paranoid-schizoid position</w:t>
      </w:r>
      <w:r w:rsidRPr="00660F3B">
        <w:rPr>
          <w:rStyle w:val="StyleUnderline"/>
        </w:rPr>
        <w:t>,</w:t>
      </w:r>
      <w:r w:rsidRPr="008E02C3">
        <w:rPr>
          <w:sz w:val="16"/>
        </w:rPr>
        <w:t xml:space="preserve"> leading to </w:t>
      </w:r>
      <w:r w:rsidRPr="00660F3B">
        <w:rPr>
          <w:rStyle w:val="Emphasis"/>
        </w:rPr>
        <w:t>omnipotent defences</w:t>
      </w:r>
      <w:r w:rsidRPr="008E02C3">
        <w:rPr>
          <w:sz w:val="16"/>
        </w:rPr>
        <w:t xml:space="preserve"> </w:t>
      </w:r>
      <w:r w:rsidRPr="00660F3B">
        <w:rPr>
          <w:rStyle w:val="StyleUnderline"/>
        </w:rPr>
        <w:t>to protect against feelings of helplessness and fragmentation</w:t>
      </w:r>
      <w:r w:rsidRPr="008E02C3">
        <w:rPr>
          <w:sz w:val="16"/>
        </w:rPr>
        <w:t xml:space="preserve"> (Jordan 2009). </w:t>
      </w:r>
      <w:r w:rsidRPr="00660F3B">
        <w:rPr>
          <w:rStyle w:val="StyleUnderline"/>
        </w:rPr>
        <w:t>Defences</w:t>
      </w:r>
      <w:r w:rsidRPr="008E02C3">
        <w:rPr>
          <w:sz w:val="16"/>
        </w:rPr>
        <w:t xml:space="preserve"> against depressive anxiety include the difficulty in acknowledging human culpability and guilt, and they </w:t>
      </w:r>
      <w:r w:rsidRPr="00660F3B">
        <w:rPr>
          <w:rStyle w:val="StyleUnderline"/>
        </w:rPr>
        <w:t xml:space="preserve">interfere with our capacities to deal with loss and mourning. </w:t>
      </w:r>
      <w:r w:rsidRPr="008E02C3">
        <w:rPr>
          <w:sz w:val="16"/>
        </w:rPr>
        <w:t xml:space="preserve">Drawing on Freud’s (1916) concept of </w:t>
      </w:r>
      <w:r w:rsidRPr="00660F3B">
        <w:rPr>
          <w:rStyle w:val="Emphasis"/>
        </w:rPr>
        <w:t>anticipatory mourning</w:t>
      </w:r>
      <w:r w:rsidRPr="008E02C3">
        <w:rPr>
          <w:sz w:val="16"/>
        </w:rPr>
        <w:t xml:space="preserve">, individuals </w:t>
      </w:r>
      <w:r w:rsidRPr="00660F3B">
        <w:rPr>
          <w:rStyle w:val="StyleUnderline"/>
        </w:rPr>
        <w:t>and societies may adopt positions of consciously not caring</w:t>
      </w:r>
      <w:r w:rsidRPr="008E02C3">
        <w:rPr>
          <w:sz w:val="16"/>
        </w:rPr>
        <w:t xml:space="preserve"> </w:t>
      </w:r>
      <w:r w:rsidRPr="00660F3B">
        <w:rPr>
          <w:rStyle w:val="StyleUnderline"/>
        </w:rPr>
        <w:t>about the environment or even their</w:t>
      </w:r>
      <w:r w:rsidRPr="008E02C3">
        <w:rPr>
          <w:sz w:val="16"/>
        </w:rPr>
        <w:t xml:space="preserve"> </w:t>
      </w:r>
      <w:r w:rsidRPr="00660F3B">
        <w:rPr>
          <w:rStyle w:val="StyleUnderline"/>
        </w:rPr>
        <w:t>survival</w:t>
      </w:r>
      <w:r w:rsidRPr="008E02C3">
        <w:rPr>
          <w:sz w:val="16"/>
        </w:rPr>
        <w:t xml:space="preserve">, or become </w:t>
      </w:r>
      <w:r w:rsidRPr="00660F3B">
        <w:rPr>
          <w:rStyle w:val="Emphasis"/>
        </w:rPr>
        <w:t>actively destructive</w:t>
      </w:r>
      <w:r w:rsidRPr="008E02C3">
        <w:rPr>
          <w:sz w:val="16"/>
        </w:rPr>
        <w:t xml:space="preserve"> </w:t>
      </w:r>
      <w:r w:rsidRPr="00660F3B">
        <w:rPr>
          <w:rStyle w:val="Emphasis"/>
        </w:rPr>
        <w:t>and self-destructive</w:t>
      </w:r>
      <w:r w:rsidRPr="008E02C3">
        <w:rPr>
          <w:sz w:val="16"/>
        </w:rPr>
        <w:t xml:space="preserve">, as a </w:t>
      </w:r>
      <w:r w:rsidRPr="00660F3B">
        <w:rPr>
          <w:rStyle w:val="StyleUnderline"/>
        </w:rPr>
        <w:t>defence against the mourning yet to come</w:t>
      </w:r>
      <w:r w:rsidRPr="008E02C3">
        <w:rPr>
          <w:sz w:val="16"/>
        </w:rPr>
        <w:t xml:space="preserve">. Alternatively, we </w:t>
      </w:r>
      <w:r w:rsidRPr="00660F3B">
        <w:rPr>
          <w:rStyle w:val="StyleUnderline"/>
        </w:rPr>
        <w:t xml:space="preserve">fall into premature despair, preventing the action which might avoid the feared loss. </w:t>
      </w:r>
      <w:r w:rsidRPr="008E02C3">
        <w:rPr>
          <w:sz w:val="16"/>
        </w:rPr>
        <w:t xml:space="preserve">At the phallic-Oedipal level, on the other hand, Searles (1972, p. 364) </w:t>
      </w:r>
      <w:r w:rsidRPr="00660F3B">
        <w:rPr>
          <w:rStyle w:val="StyleUnderline"/>
        </w:rPr>
        <w:t>identifies phantasies of eliminating Oedipal rivals</w:t>
      </w:r>
      <w:r w:rsidRPr="008E02C3">
        <w:rPr>
          <w:sz w:val="16"/>
        </w:rPr>
        <w:t xml:space="preserve"> (including </w:t>
      </w:r>
      <w:r w:rsidRPr="00660F3B">
        <w:rPr>
          <w:rStyle w:val="Emphasis"/>
        </w:rPr>
        <w:t>future generations</w:t>
      </w:r>
      <w:r w:rsidRPr="008E02C3">
        <w:rPr>
          <w:sz w:val="16"/>
        </w:rPr>
        <w:t xml:space="preserve">) and </w:t>
      </w:r>
      <w:r w:rsidRPr="00660F3B">
        <w:rPr>
          <w:rStyle w:val="StyleUnderline"/>
        </w:rPr>
        <w:t>notes</w:t>
      </w:r>
      <w:r w:rsidRPr="008E02C3">
        <w:rPr>
          <w:sz w:val="16"/>
        </w:rPr>
        <w:t xml:space="preserve"> the ‘</w:t>
      </w:r>
      <w:r w:rsidRPr="00660F3B">
        <w:rPr>
          <w:rStyle w:val="StyleUnderline"/>
        </w:rPr>
        <w:t xml:space="preserve">moralistic’ tone of </w:t>
      </w:r>
      <w:r w:rsidRPr="00660F3B">
        <w:rPr>
          <w:rStyle w:val="Emphasis"/>
        </w:rPr>
        <w:t>ecological writing</w:t>
      </w:r>
      <w:r w:rsidRPr="00660F3B">
        <w:rPr>
          <w:rStyle w:val="StyleUnderline"/>
        </w:rPr>
        <w:t xml:space="preserve"> </w:t>
      </w:r>
      <w:r w:rsidRPr="008E02C3">
        <w:rPr>
          <w:sz w:val="16"/>
        </w:rPr>
        <w:t>involving</w:t>
      </w:r>
      <w:r w:rsidRPr="00660F3B">
        <w:rPr>
          <w:rStyle w:val="StyleUnderline"/>
        </w:rPr>
        <w:t xml:space="preserve"> </w:t>
      </w:r>
      <w:r w:rsidRPr="008E02C3">
        <w:rPr>
          <w:sz w:val="16"/>
        </w:rPr>
        <w:t>the</w:t>
      </w:r>
      <w:r w:rsidRPr="00660F3B">
        <w:rPr>
          <w:rStyle w:val="StyleUnderline"/>
        </w:rPr>
        <w:t xml:space="preserve"> </w:t>
      </w:r>
      <w:r w:rsidRPr="008E02C3">
        <w:rPr>
          <w:sz w:val="16"/>
        </w:rPr>
        <w:t xml:space="preserve">projection of Oedipal guilt, the rape of Mother Earth. Furthermore, through relentless advertising, possessions such as cars become symbols of genital achievement so that initiatives to reduce </w:t>
      </w:r>
      <w:r w:rsidRPr="00660F3B">
        <w:rPr>
          <w:rStyle w:val="StyleUnderline"/>
        </w:rPr>
        <w:t>pathological consumerism</w:t>
      </w:r>
      <w:r w:rsidRPr="008E02C3">
        <w:rPr>
          <w:sz w:val="16"/>
        </w:rPr>
        <w:t xml:space="preserve"> can feel like castration (Randall 2005), </w:t>
      </w:r>
      <w:r w:rsidRPr="00660F3B">
        <w:rPr>
          <w:rStyle w:val="StyleUnderline"/>
        </w:rPr>
        <w:t xml:space="preserve">one of the </w:t>
      </w:r>
      <w:r w:rsidRPr="00660F3B">
        <w:rPr>
          <w:rStyle w:val="Emphasis"/>
        </w:rPr>
        <w:t>many psychological barriers to effective change.</w:t>
      </w:r>
    </w:p>
    <w:p w14:paraId="22BFD313" w14:textId="77777777" w:rsidR="004E3975" w:rsidRPr="00660F3B" w:rsidRDefault="004E3975" w:rsidP="004E3975">
      <w:pPr>
        <w:rPr>
          <w:rStyle w:val="StyleUnderline"/>
        </w:rPr>
      </w:pPr>
      <w:r w:rsidRPr="008E02C3">
        <w:rPr>
          <w:sz w:val="16"/>
        </w:rPr>
        <w:t xml:space="preserve">Such </w:t>
      </w:r>
      <w:r w:rsidRPr="00660F3B">
        <w:rPr>
          <w:rStyle w:val="StyleUnderline"/>
        </w:rPr>
        <w:t>defences</w:t>
      </w:r>
      <w:r w:rsidRPr="008E02C3">
        <w:rPr>
          <w:sz w:val="16"/>
        </w:rPr>
        <w:t xml:space="preserve"> </w:t>
      </w:r>
      <w:r w:rsidRPr="00660F3B">
        <w:rPr>
          <w:rStyle w:val="StyleUnderline"/>
        </w:rPr>
        <w:t>against</w:t>
      </w:r>
      <w:r w:rsidRPr="008E02C3">
        <w:rPr>
          <w:sz w:val="16"/>
        </w:rPr>
        <w:t xml:space="preserve"> what is now </w:t>
      </w:r>
      <w:r w:rsidRPr="00660F3B">
        <w:rPr>
          <w:rStyle w:val="StyleUnderline"/>
        </w:rPr>
        <w:t>called eco-anxiety</w:t>
      </w:r>
      <w:r w:rsidRPr="008E02C3">
        <w:rPr>
          <w:sz w:val="16"/>
        </w:rPr>
        <w:t xml:space="preserve"> </w:t>
      </w:r>
      <w:r w:rsidRPr="00660F3B">
        <w:rPr>
          <w:rStyle w:val="StyleUnderline"/>
        </w:rPr>
        <w:t>involve unconscious alliances created socially through</w:t>
      </w:r>
      <w:r w:rsidRPr="008E02C3">
        <w:rPr>
          <w:sz w:val="16"/>
        </w:rPr>
        <w:t xml:space="preserve"> </w:t>
      </w:r>
      <w:r w:rsidRPr="00660F3B">
        <w:rPr>
          <w:rStyle w:val="StyleUnderline"/>
        </w:rPr>
        <w:t>interactions</w:t>
      </w:r>
      <w:r w:rsidRPr="008E02C3">
        <w:rPr>
          <w:sz w:val="16"/>
        </w:rPr>
        <w:t xml:space="preserve"> </w:t>
      </w:r>
      <w:r w:rsidRPr="00660F3B">
        <w:rPr>
          <w:rStyle w:val="Emphasis"/>
        </w:rPr>
        <w:t xml:space="preserve">at all levels </w:t>
      </w:r>
      <w:r w:rsidRPr="008E02C3">
        <w:rPr>
          <w:sz w:val="16"/>
        </w:rPr>
        <w:t xml:space="preserve">giving </w:t>
      </w:r>
      <w:r w:rsidRPr="00660F3B">
        <w:rPr>
          <w:rStyle w:val="StyleUnderline"/>
        </w:rPr>
        <w:t>rise to</w:t>
      </w:r>
      <w:r w:rsidRPr="00660F3B">
        <w:rPr>
          <w:rStyle w:val="Emphasis"/>
        </w:rPr>
        <w:t xml:space="preserve"> social phantasy systems</w:t>
      </w:r>
      <w:r w:rsidRPr="008E02C3">
        <w:rPr>
          <w:sz w:val="16"/>
        </w:rPr>
        <w:t xml:space="preserve">. These </w:t>
      </w:r>
      <w:r w:rsidRPr="00660F3B">
        <w:rPr>
          <w:rStyle w:val="StyleUnderline"/>
        </w:rPr>
        <w:t>individually and socially structured</w:t>
      </w:r>
      <w:r w:rsidRPr="008E02C3">
        <w:rPr>
          <w:sz w:val="16"/>
        </w:rPr>
        <w:t xml:space="preserve"> </w:t>
      </w:r>
      <w:r w:rsidRPr="00660F3B">
        <w:rPr>
          <w:rStyle w:val="StyleUnderline"/>
        </w:rPr>
        <w:t>defences can be viewed as assemblages</w:t>
      </w:r>
      <w:r w:rsidRPr="008E02C3">
        <w:rPr>
          <w:sz w:val="16"/>
        </w:rPr>
        <w:t xml:space="preserve"> that emerge through self-organization, where lower levels interact to form higher level structures </w:t>
      </w:r>
      <w:r w:rsidRPr="00660F3B">
        <w:rPr>
          <w:rStyle w:val="StyleUnderline"/>
        </w:rPr>
        <w:t>embodying emergent properties which feedback to lower levels in a process</w:t>
      </w:r>
      <w:r w:rsidRPr="008E02C3">
        <w:rPr>
          <w:sz w:val="16"/>
        </w:rPr>
        <w:t xml:space="preserve"> </w:t>
      </w:r>
      <w:r w:rsidRPr="00660F3B">
        <w:rPr>
          <w:rStyle w:val="StyleUnderline"/>
        </w:rPr>
        <w:t xml:space="preserve">of ongoing </w:t>
      </w:r>
      <w:r w:rsidRPr="00660F3B">
        <w:rPr>
          <w:rStyle w:val="Emphasis"/>
        </w:rPr>
        <w:t>recursivity</w:t>
      </w:r>
      <w:r w:rsidRPr="008E02C3">
        <w:rPr>
          <w:sz w:val="16"/>
        </w:rPr>
        <w:t xml:space="preserve">. Complexity science studies how biological systems tend to occupy the edge of chaos, the </w:t>
      </w:r>
      <w:r w:rsidRPr="00660F3B">
        <w:rPr>
          <w:rStyle w:val="StyleUnderline"/>
        </w:rPr>
        <w:t>fractal borderzone between stability and instability providing maximum ecological flexibility and the most fruitful ground for emergent pattern formation</w:t>
      </w:r>
      <w:r w:rsidRPr="008E02C3">
        <w:rPr>
          <w:sz w:val="16"/>
        </w:rPr>
        <w:t xml:space="preserve">. In mental ecology, Palombo (2007) shows how small pieces of insight in psychoanalysis self-organize into ever larger structures. The same applies to the emergence of ‘self’. For Deleuze and Guattari (2005), </w:t>
      </w:r>
      <w:r w:rsidRPr="00660F3B">
        <w:rPr>
          <w:rStyle w:val="StyleUnderline"/>
        </w:rPr>
        <w:t>larval subject and partial objects self-organize into</w:t>
      </w:r>
      <w:r w:rsidRPr="008E02C3">
        <w:rPr>
          <w:sz w:val="16"/>
        </w:rPr>
        <w:t xml:space="preserve"> </w:t>
      </w:r>
      <w:r w:rsidRPr="00660F3B">
        <w:rPr>
          <w:rStyle w:val="StyleUnderline"/>
        </w:rPr>
        <w:t>assemblages</w:t>
      </w:r>
      <w:r w:rsidRPr="008E02C3">
        <w:rPr>
          <w:sz w:val="16"/>
        </w:rPr>
        <w:t xml:space="preserve"> with emergent properties both </w:t>
      </w:r>
      <w:r w:rsidRPr="00660F3B">
        <w:rPr>
          <w:rStyle w:val="StyleUnderline"/>
        </w:rPr>
        <w:t>below and above the traditionally conceived human subject,</w:t>
      </w:r>
      <w:r w:rsidRPr="008E02C3">
        <w:rPr>
          <w:sz w:val="16"/>
        </w:rPr>
        <w:t xml:space="preserve"> </w:t>
      </w:r>
      <w:r w:rsidRPr="00660F3B">
        <w:rPr>
          <w:rStyle w:val="StyleUnderline"/>
        </w:rPr>
        <w:t>including human and non-human elements</w:t>
      </w:r>
      <w:r w:rsidRPr="008E02C3">
        <w:rPr>
          <w:sz w:val="16"/>
        </w:rPr>
        <w:t xml:space="preserve">, organic and inorganic elements, </w:t>
      </w:r>
      <w:r w:rsidRPr="00660F3B">
        <w:rPr>
          <w:rStyle w:val="Emphasis"/>
        </w:rPr>
        <w:t>both material and representational.</w:t>
      </w:r>
      <w:r w:rsidRPr="008E02C3">
        <w:rPr>
          <w:sz w:val="16"/>
        </w:rPr>
        <w:t xml:space="preserve"> In the </w:t>
      </w:r>
      <w:r w:rsidRPr="00660F3B">
        <w:rPr>
          <w:rStyle w:val="StyleUnderline"/>
        </w:rPr>
        <w:t>psychoanalytic encounter</w:t>
      </w:r>
      <w:r w:rsidRPr="008E02C3">
        <w:rPr>
          <w:sz w:val="16"/>
        </w:rPr>
        <w:t xml:space="preserve"> we might </w:t>
      </w:r>
      <w:r w:rsidRPr="00660F3B">
        <w:rPr>
          <w:rStyle w:val="StyleUnderline"/>
        </w:rPr>
        <w:t>imagine an ecosystem of the physical and non-physical, of living and non-living parts, of past and future, of dream and word</w:t>
      </w:r>
      <w:r w:rsidRPr="008E02C3">
        <w:rPr>
          <w:sz w:val="16"/>
        </w:rPr>
        <w:t xml:space="preserve">, of sweat on skin, fold on cushion, falling leaves, a </w:t>
      </w:r>
      <w:r w:rsidRPr="00660F3B">
        <w:rPr>
          <w:rStyle w:val="StyleUnderline"/>
        </w:rPr>
        <w:t>gasp of insight</w:t>
      </w:r>
      <w:r w:rsidRPr="008E02C3">
        <w:rPr>
          <w:sz w:val="16"/>
        </w:rPr>
        <w:t xml:space="preserve"> </w:t>
      </w:r>
      <w:r w:rsidRPr="00660F3B">
        <w:rPr>
          <w:rStyle w:val="StyleUnderline"/>
        </w:rPr>
        <w:t>as</w:t>
      </w:r>
      <w:r w:rsidRPr="008E02C3">
        <w:rPr>
          <w:sz w:val="16"/>
        </w:rPr>
        <w:t xml:space="preserve"> a ‘selected fact’ emerges, slight changes in breath, </w:t>
      </w:r>
      <w:r w:rsidRPr="00660F3B">
        <w:rPr>
          <w:rStyle w:val="StyleUnderline"/>
        </w:rPr>
        <w:t>thoughts on the extinction of a species …</w:t>
      </w:r>
    </w:p>
    <w:p w14:paraId="34115805" w14:textId="77777777" w:rsidR="004E3975" w:rsidRPr="00660F3B" w:rsidRDefault="004E3975" w:rsidP="004E3975">
      <w:pPr>
        <w:rPr>
          <w:rStyle w:val="StyleUnderline"/>
          <w:lang w:eastAsia="zh-CN"/>
        </w:rPr>
      </w:pPr>
      <w:r w:rsidRPr="008E02C3">
        <w:rPr>
          <w:sz w:val="16"/>
        </w:rPr>
        <w:t xml:space="preserve">How can we process this? </w:t>
      </w:r>
      <w:r w:rsidRPr="00660F3B">
        <w:rPr>
          <w:rStyle w:val="StyleUnderline"/>
        </w:rPr>
        <w:t xml:space="preserve">What changes in our psychoanalytic conceptions when </w:t>
      </w:r>
      <w:r w:rsidRPr="00660F3B">
        <w:rPr>
          <w:rStyle w:val="Emphasis"/>
        </w:rPr>
        <w:t>we imagine that the ‘we’</w:t>
      </w:r>
      <w:r w:rsidRPr="008E02C3">
        <w:rPr>
          <w:sz w:val="16"/>
        </w:rPr>
        <w:t xml:space="preserve"> </w:t>
      </w:r>
      <w:r w:rsidRPr="00660F3B">
        <w:rPr>
          <w:rStyle w:val="Emphasis"/>
        </w:rPr>
        <w:t>doing</w:t>
      </w:r>
      <w:r w:rsidRPr="00660F3B">
        <w:rPr>
          <w:rStyle w:val="StyleUnderline"/>
        </w:rPr>
        <w:t xml:space="preserve"> the processing includes various parts</w:t>
      </w:r>
      <w:r w:rsidRPr="008E02C3">
        <w:rPr>
          <w:sz w:val="16"/>
        </w:rPr>
        <w:t xml:space="preserve"> (both human and non-human) </w:t>
      </w:r>
      <w:r w:rsidRPr="00660F3B">
        <w:rPr>
          <w:rStyle w:val="StyleUnderline"/>
        </w:rPr>
        <w:t xml:space="preserve">in temporary connections and exchanges? </w:t>
      </w:r>
      <w:r w:rsidRPr="008E02C3">
        <w:rPr>
          <w:sz w:val="16"/>
        </w:rPr>
        <w:t xml:space="preserve">Can Bion’s move from PS to D include non-human or even non-living parts and couplings, comparable to the way that the self-organizing eco-mental system (Bateson 2000) of a termite mound includes both living and non-living components? </w:t>
      </w:r>
      <w:r w:rsidRPr="00660F3B">
        <w:rPr>
          <w:rStyle w:val="StyleUnderline"/>
        </w:rPr>
        <w:t>Opening up to this way of thinking we might understand</w:t>
      </w:r>
      <w:r w:rsidRPr="008E02C3">
        <w:rPr>
          <w:sz w:val="16"/>
        </w:rPr>
        <w:t xml:space="preserve"> </w:t>
      </w:r>
      <w:r w:rsidRPr="00660F3B">
        <w:rPr>
          <w:rStyle w:val="StyleUnderline"/>
        </w:rPr>
        <w:t>that our sense of our capacities as humans</w:t>
      </w:r>
      <w:r w:rsidRPr="008E02C3">
        <w:rPr>
          <w:sz w:val="16"/>
        </w:rPr>
        <w:t xml:space="preserve">, </w:t>
      </w:r>
      <w:r w:rsidRPr="00660F3B">
        <w:rPr>
          <w:rStyle w:val="StyleUnderline"/>
        </w:rPr>
        <w:t>including our experiences of joy</w:t>
      </w:r>
      <w:r w:rsidRPr="008E02C3">
        <w:rPr>
          <w:sz w:val="16"/>
        </w:rPr>
        <w:t xml:space="preserve">, could be </w:t>
      </w:r>
      <w:r w:rsidRPr="00660F3B">
        <w:rPr>
          <w:rStyle w:val="Emphasis"/>
        </w:rPr>
        <w:t>enriched</w:t>
      </w:r>
      <w:r w:rsidRPr="008E02C3">
        <w:rPr>
          <w:sz w:val="16"/>
        </w:rPr>
        <w:t xml:space="preserve"> </w:t>
      </w:r>
      <w:r w:rsidRPr="00660F3B">
        <w:rPr>
          <w:rStyle w:val="StyleUnderline"/>
        </w:rPr>
        <w:t>through</w:t>
      </w:r>
      <w:r w:rsidRPr="008E02C3">
        <w:rPr>
          <w:sz w:val="16"/>
        </w:rPr>
        <w:t xml:space="preserve"> such </w:t>
      </w:r>
      <w:r w:rsidRPr="00660F3B">
        <w:rPr>
          <w:rStyle w:val="StyleUnderline"/>
        </w:rPr>
        <w:t>heterogeneous assemblages and productive couplings</w:t>
      </w:r>
      <w:r w:rsidRPr="008E02C3">
        <w:rPr>
          <w:sz w:val="16"/>
        </w:rPr>
        <w:t xml:space="preserve">. </w:t>
      </w:r>
      <w:r w:rsidRPr="00660F3B">
        <w:rPr>
          <w:rStyle w:val="Emphasis"/>
        </w:rPr>
        <w:t>Psychoanalysis</w:t>
      </w:r>
      <w:r w:rsidRPr="008E02C3">
        <w:rPr>
          <w:sz w:val="16"/>
        </w:rPr>
        <w:t xml:space="preserve"> itself can be understood as a ‘</w:t>
      </w:r>
      <w:r w:rsidRPr="00660F3B">
        <w:rPr>
          <w:rStyle w:val="StyleUnderline"/>
        </w:rPr>
        <w:t>destabilization’</w:t>
      </w:r>
      <w:r w:rsidRPr="008E02C3">
        <w:rPr>
          <w:sz w:val="16"/>
        </w:rPr>
        <w:t xml:space="preserve"> of what Busch (2007) </w:t>
      </w:r>
      <w:r w:rsidRPr="00660F3B">
        <w:rPr>
          <w:rStyle w:val="StyleUnderline"/>
        </w:rPr>
        <w:t>calls pathological infantile attractors in the coevolving ecosystem of</w:t>
      </w:r>
      <w:r w:rsidRPr="008E02C3">
        <w:rPr>
          <w:sz w:val="16"/>
        </w:rPr>
        <w:t xml:space="preserve"> </w:t>
      </w:r>
      <w:r w:rsidRPr="00660F3B">
        <w:rPr>
          <w:rStyle w:val="StyleUnderline"/>
        </w:rPr>
        <w:t>analyst and patient</w:t>
      </w:r>
      <w:r w:rsidRPr="008E02C3">
        <w:rPr>
          <w:sz w:val="16"/>
        </w:rPr>
        <w:t xml:space="preserve">, and while most change is confined to the local level and absorbed by wider defences, as the </w:t>
      </w:r>
      <w:r w:rsidRPr="00660F3B">
        <w:rPr>
          <w:rStyle w:val="StyleUnderline"/>
        </w:rPr>
        <w:t>system reaches self-organized criticality the tiniest local shift can precipitate cascades of disorder and subsequent reorganization throughout the entire system.</w:t>
      </w:r>
      <w:r w:rsidRPr="008E02C3">
        <w:rPr>
          <w:sz w:val="16"/>
        </w:rPr>
        <w:t xml:space="preserve"> Such </w:t>
      </w:r>
      <w:r w:rsidRPr="00660F3B">
        <w:rPr>
          <w:rStyle w:val="Emphasis"/>
        </w:rPr>
        <w:t>dynamic models</w:t>
      </w:r>
      <w:r w:rsidRPr="008E02C3">
        <w:rPr>
          <w:sz w:val="16"/>
        </w:rPr>
        <w:t xml:space="preserve"> of change are </w:t>
      </w:r>
      <w:r w:rsidRPr="00660F3B">
        <w:rPr>
          <w:rStyle w:val="StyleUnderline"/>
        </w:rPr>
        <w:t>crucial</w:t>
      </w:r>
      <w:r w:rsidRPr="008E02C3">
        <w:rPr>
          <w:sz w:val="16"/>
        </w:rPr>
        <w:t xml:space="preserve"> for </w:t>
      </w:r>
      <w:r w:rsidRPr="00660F3B">
        <w:rPr>
          <w:rStyle w:val="StyleUnderline"/>
        </w:rPr>
        <w:t>understanding psychological</w:t>
      </w:r>
      <w:r w:rsidRPr="008E02C3">
        <w:rPr>
          <w:sz w:val="16"/>
        </w:rPr>
        <w:t xml:space="preserve"> and</w:t>
      </w:r>
      <w:r w:rsidRPr="00660F3B">
        <w:rPr>
          <w:rStyle w:val="Emphasis"/>
        </w:rPr>
        <w:t xml:space="preserve"> social</w:t>
      </w:r>
      <w:r w:rsidRPr="008E02C3">
        <w:rPr>
          <w:sz w:val="16"/>
        </w:rPr>
        <w:t xml:space="preserve"> </w:t>
      </w:r>
      <w:r w:rsidRPr="00660F3B">
        <w:rPr>
          <w:rStyle w:val="Emphasis"/>
        </w:rPr>
        <w:t>shifts</w:t>
      </w:r>
      <w:r w:rsidRPr="008E02C3">
        <w:rPr>
          <w:sz w:val="16"/>
        </w:rPr>
        <w:t xml:space="preserve"> in response to ecological crisis. </w:t>
      </w:r>
      <w:r w:rsidRPr="00660F3B">
        <w:rPr>
          <w:rStyle w:val="StyleUnderline"/>
        </w:rPr>
        <w:t xml:space="preserve">Periods of </w:t>
      </w:r>
      <w:r w:rsidRPr="00660F3B">
        <w:rPr>
          <w:rStyle w:val="Emphasis"/>
        </w:rPr>
        <w:t>instability</w:t>
      </w:r>
      <w:r w:rsidRPr="00660F3B">
        <w:rPr>
          <w:rStyle w:val="StyleUnderline"/>
        </w:rPr>
        <w:t xml:space="preserve"> are</w:t>
      </w:r>
      <w:r w:rsidRPr="008E02C3">
        <w:rPr>
          <w:sz w:val="16"/>
        </w:rPr>
        <w:t xml:space="preserve"> </w:t>
      </w:r>
      <w:r w:rsidRPr="00660F3B">
        <w:rPr>
          <w:rStyle w:val="Emphasis"/>
        </w:rPr>
        <w:t>natural stages</w:t>
      </w:r>
      <w:r w:rsidRPr="008E02C3">
        <w:rPr>
          <w:sz w:val="16"/>
        </w:rPr>
        <w:t xml:space="preserve"> on the path </w:t>
      </w:r>
      <w:r w:rsidRPr="00660F3B">
        <w:rPr>
          <w:rStyle w:val="StyleUnderline"/>
        </w:rPr>
        <w:t>towards greater self-organization</w:t>
      </w:r>
      <w:r w:rsidRPr="008E02C3">
        <w:rPr>
          <w:sz w:val="16"/>
        </w:rPr>
        <w:t>, but without guarantee that what emerges will be better (even our idea of what ‘better’ means can dynamically change</w:t>
      </w:r>
      <w:r w:rsidRPr="00660F3B">
        <w:rPr>
          <w:rStyle w:val="StyleUnderline"/>
        </w:rPr>
        <w:t>). Complexity theory helps us understand how psychological, natural, and social ecologies are organized, and how fragile they can be</w:t>
      </w:r>
      <w:r w:rsidRPr="008E02C3">
        <w:rPr>
          <w:sz w:val="16"/>
        </w:rPr>
        <w:t xml:space="preserve">. The </w:t>
      </w:r>
      <w:r w:rsidRPr="00660F3B">
        <w:rPr>
          <w:rStyle w:val="StyleUnderline"/>
        </w:rPr>
        <w:t>task</w:t>
      </w:r>
      <w:r w:rsidRPr="008E02C3">
        <w:rPr>
          <w:sz w:val="16"/>
        </w:rPr>
        <w:t xml:space="preserve"> then </w:t>
      </w:r>
      <w:r w:rsidRPr="00660F3B">
        <w:rPr>
          <w:rStyle w:val="Emphasis"/>
        </w:rPr>
        <w:t>becomes an experimental search</w:t>
      </w:r>
      <w:r w:rsidRPr="008E02C3">
        <w:rPr>
          <w:sz w:val="16"/>
        </w:rPr>
        <w:t xml:space="preserve"> for ‘lever </w:t>
      </w:r>
      <w:r w:rsidRPr="00660F3B">
        <w:rPr>
          <w:rStyle w:val="StyleUnderline"/>
        </w:rPr>
        <w:t>points’ to open up the possibilities of radical transformation.</w:t>
      </w:r>
    </w:p>
    <w:p w14:paraId="186A82AC" w14:textId="77777777" w:rsidR="004E3975" w:rsidRPr="008E02C3" w:rsidRDefault="004E3975" w:rsidP="004E3975">
      <w:pPr>
        <w:rPr>
          <w:sz w:val="16"/>
        </w:rPr>
      </w:pPr>
      <w:r w:rsidRPr="008E02C3">
        <w:rPr>
          <w:sz w:val="16"/>
        </w:rPr>
        <w:t>Animal becomings and joy</w:t>
      </w:r>
    </w:p>
    <w:p w14:paraId="4923C591" w14:textId="77777777" w:rsidR="004E3975" w:rsidRPr="008E02C3" w:rsidRDefault="004E3975" w:rsidP="004E3975">
      <w:pPr>
        <w:rPr>
          <w:sz w:val="16"/>
        </w:rPr>
      </w:pPr>
      <w:r w:rsidRPr="008E02C3">
        <w:rPr>
          <w:sz w:val="16"/>
        </w:rPr>
        <w:t>I have previously argued (Dodds 2012) that animality is a crucial area where these intersections can be explored. The ‘</w:t>
      </w:r>
      <w:r w:rsidRPr="00660F3B">
        <w:rPr>
          <w:rStyle w:val="StyleUnderline"/>
        </w:rPr>
        <w:t>animal’ returns us to the clinical origin of psychoanalysis</w:t>
      </w:r>
      <w:r w:rsidRPr="008E02C3">
        <w:rPr>
          <w:sz w:val="16"/>
        </w:rPr>
        <w:t xml:space="preserve">, the rat man, the wolf man, and Little Hans’ horses, as well as to Freud’s writings on the origin of religion and civilization and Jung’s on the mythic dimension. </w:t>
      </w:r>
      <w:r w:rsidRPr="00660F3B">
        <w:rPr>
          <w:rStyle w:val="StyleUnderline"/>
        </w:rPr>
        <w:t>Deleuze and Guattari (</w:t>
      </w:r>
      <w:r w:rsidRPr="008E02C3">
        <w:rPr>
          <w:sz w:val="16"/>
        </w:rPr>
        <w:t xml:space="preserve">2005) </w:t>
      </w:r>
      <w:r w:rsidRPr="00660F3B">
        <w:rPr>
          <w:rStyle w:val="StyleUnderline"/>
        </w:rPr>
        <w:t>distinguish between ‘Oedipal’ animals (</w:t>
      </w:r>
      <w:r w:rsidRPr="008E02C3">
        <w:rPr>
          <w:sz w:val="16"/>
        </w:rPr>
        <w:t xml:space="preserve">domesticated pets), which we can </w:t>
      </w:r>
      <w:r w:rsidRPr="00660F3B">
        <w:rPr>
          <w:rStyle w:val="StyleUnderline"/>
        </w:rPr>
        <w:t>relate to Guattari’s ‘mental ecology’</w:t>
      </w:r>
      <w:r w:rsidRPr="008E02C3">
        <w:rPr>
          <w:sz w:val="16"/>
        </w:rPr>
        <w:t xml:space="preserve">, ‘State’ or mythic animals (e.g. the British Lion, the American Eagle) which can be </w:t>
      </w:r>
      <w:r w:rsidRPr="00660F3B">
        <w:rPr>
          <w:rStyle w:val="StyleUnderline"/>
        </w:rPr>
        <w:t>related to Guattari’s ‘social ecology’</w:t>
      </w:r>
      <w:r w:rsidRPr="008E02C3">
        <w:rPr>
          <w:sz w:val="16"/>
        </w:rPr>
        <w:t xml:space="preserve">, and ‘nomadic’ or wild (pack) animals which are </w:t>
      </w:r>
      <w:r w:rsidRPr="00660F3B">
        <w:rPr>
          <w:rStyle w:val="StyleUnderline"/>
        </w:rPr>
        <w:t xml:space="preserve">related to his ‘natural ecology’. </w:t>
      </w:r>
      <w:r w:rsidRPr="008E02C3">
        <w:rPr>
          <w:sz w:val="16"/>
        </w:rPr>
        <w:t xml:space="preserve">The </w:t>
      </w:r>
      <w:r w:rsidRPr="00660F3B">
        <w:rPr>
          <w:rStyle w:val="Emphasis"/>
        </w:rPr>
        <w:t>ecopsychoanalytic</w:t>
      </w:r>
      <w:r w:rsidRPr="008E02C3">
        <w:rPr>
          <w:sz w:val="16"/>
        </w:rPr>
        <w:t xml:space="preserve"> </w:t>
      </w:r>
      <w:r w:rsidRPr="00660F3B">
        <w:rPr>
          <w:rStyle w:val="StyleUnderline"/>
        </w:rPr>
        <w:t>perspective</w:t>
      </w:r>
      <w:r w:rsidRPr="008E02C3">
        <w:rPr>
          <w:sz w:val="16"/>
        </w:rPr>
        <w:t xml:space="preserve"> I have been developing suggests it is helpful to see the </w:t>
      </w:r>
      <w:r w:rsidRPr="00660F3B">
        <w:rPr>
          <w:rStyle w:val="StyleUnderline"/>
        </w:rPr>
        <w:t>three ecologies as in</w:t>
      </w:r>
      <w:r w:rsidRPr="008E02C3">
        <w:rPr>
          <w:sz w:val="16"/>
        </w:rPr>
        <w:t xml:space="preserve"> </w:t>
      </w:r>
      <w:r w:rsidRPr="00660F3B">
        <w:rPr>
          <w:rStyle w:val="StyleUnderline"/>
        </w:rPr>
        <w:t>constant</w:t>
      </w:r>
      <w:r w:rsidRPr="008E02C3">
        <w:rPr>
          <w:sz w:val="16"/>
        </w:rPr>
        <w:t xml:space="preserve">, </w:t>
      </w:r>
      <w:r w:rsidRPr="00660F3B">
        <w:rPr>
          <w:rStyle w:val="StyleUnderline"/>
        </w:rPr>
        <w:t>complex non-linear interaction with one</w:t>
      </w:r>
      <w:r w:rsidRPr="008E02C3">
        <w:rPr>
          <w:sz w:val="16"/>
        </w:rPr>
        <w:t xml:space="preserve"> </w:t>
      </w:r>
      <w:r w:rsidRPr="00660F3B">
        <w:rPr>
          <w:rStyle w:val="StyleUnderline"/>
        </w:rPr>
        <w:t>another</w:t>
      </w:r>
      <w:r w:rsidRPr="008E02C3">
        <w:rPr>
          <w:sz w:val="16"/>
        </w:rPr>
        <w:t xml:space="preserve">. Whenever we are discussing one or two of them we should wonder what is happening to the other. </w:t>
      </w:r>
      <w:r w:rsidRPr="006E347C">
        <w:rPr>
          <w:rStyle w:val="StyleUnderline"/>
        </w:rPr>
        <w:t xml:space="preserve">For example, how does an ‘idea’ </w:t>
      </w:r>
      <w:r w:rsidRPr="006E347C">
        <w:rPr>
          <w:rStyle w:val="Emphasis"/>
        </w:rPr>
        <w:t>emergent out of the mental system</w:t>
      </w:r>
      <w:r w:rsidRPr="006E347C">
        <w:rPr>
          <w:rStyle w:val="StyleUnderline"/>
        </w:rPr>
        <w:t xml:space="preserve"> </w:t>
      </w:r>
      <w:r w:rsidRPr="006E347C">
        <w:rPr>
          <w:rStyle w:val="Emphasis"/>
        </w:rPr>
        <w:t>impact</w:t>
      </w:r>
      <w:r w:rsidRPr="006E347C">
        <w:rPr>
          <w:rStyle w:val="StyleUnderline"/>
        </w:rPr>
        <w:t xml:space="preserve"> on an ecosystem or </w:t>
      </w:r>
      <w:r w:rsidRPr="006E347C">
        <w:rPr>
          <w:rStyle w:val="Emphasis"/>
        </w:rPr>
        <w:t>social system?</w:t>
      </w:r>
      <w:r w:rsidRPr="008E02C3">
        <w:rPr>
          <w:sz w:val="16"/>
        </w:rPr>
        <w:t xml:space="preserve"> How does a </w:t>
      </w:r>
      <w:r w:rsidRPr="006E347C">
        <w:rPr>
          <w:rStyle w:val="StyleUnderline"/>
        </w:rPr>
        <w:t>phantasy affect biodiversity and vice versa</w:t>
      </w:r>
      <w:r w:rsidRPr="008E02C3">
        <w:rPr>
          <w:sz w:val="16"/>
        </w:rPr>
        <w:t xml:space="preserve">? How does a microscopic organism expelled in a sneeze in China shut down the Venice Carnival (Dodds 2020)? </w:t>
      </w:r>
      <w:r w:rsidRPr="006E347C">
        <w:rPr>
          <w:rStyle w:val="StyleUnderline"/>
        </w:rPr>
        <w:t xml:space="preserve">Our fantasies about animals tell us something about ourselves, </w:t>
      </w:r>
      <w:r w:rsidRPr="008E02C3">
        <w:rPr>
          <w:sz w:val="16"/>
        </w:rPr>
        <w:t xml:space="preserve">and about </w:t>
      </w:r>
      <w:r w:rsidRPr="006E347C">
        <w:rPr>
          <w:rStyle w:val="StyleUnderline"/>
        </w:rPr>
        <w:t>human relationships with the non-human other</w:t>
      </w:r>
      <w:r w:rsidRPr="008E02C3">
        <w:rPr>
          <w:sz w:val="16"/>
        </w:rPr>
        <w:t xml:space="preserve">, but they also have </w:t>
      </w:r>
      <w:r w:rsidRPr="006E347C">
        <w:rPr>
          <w:rStyle w:val="Emphasis"/>
        </w:rPr>
        <w:t>real effects on that other</w:t>
      </w:r>
      <w:r w:rsidRPr="008E02C3">
        <w:rPr>
          <w:sz w:val="16"/>
        </w:rPr>
        <w:t xml:space="preserve">, </w:t>
      </w:r>
      <w:r w:rsidRPr="006E347C">
        <w:rPr>
          <w:rStyle w:val="StyleUnderline"/>
        </w:rPr>
        <w:t>via interactions with social ecology and natural ecology.</w:t>
      </w:r>
    </w:p>
    <w:p w14:paraId="7C5F37A5" w14:textId="77777777" w:rsidR="004E3975" w:rsidRPr="006E347C" w:rsidRDefault="004E3975" w:rsidP="004E3975">
      <w:pPr>
        <w:rPr>
          <w:rStyle w:val="StyleUnderline"/>
        </w:rPr>
      </w:pPr>
      <w:r w:rsidRPr="008E02C3">
        <w:rPr>
          <w:sz w:val="16"/>
        </w:rPr>
        <w:t xml:space="preserve">Deleuze and Guattari’s </w:t>
      </w:r>
      <w:r w:rsidRPr="006E347C">
        <w:rPr>
          <w:rStyle w:val="Emphasis"/>
        </w:rPr>
        <w:t>geophilosophy</w:t>
      </w:r>
      <w:r w:rsidRPr="008E02C3">
        <w:rPr>
          <w:sz w:val="16"/>
        </w:rPr>
        <w:t xml:space="preserve"> helps us </w:t>
      </w:r>
      <w:r w:rsidRPr="006E347C">
        <w:rPr>
          <w:rStyle w:val="StyleUnderline"/>
        </w:rPr>
        <w:t>move from ‘becoming-animal’ to ‘becoming-ecological’</w:t>
      </w:r>
      <w:r w:rsidRPr="008E02C3">
        <w:rPr>
          <w:sz w:val="16"/>
        </w:rPr>
        <w:t xml:space="preserve">, opening up to </w:t>
      </w:r>
      <w:r w:rsidRPr="006E347C">
        <w:rPr>
          <w:rStyle w:val="Emphasis"/>
        </w:rPr>
        <w:t>heterogeneous relationships</w:t>
      </w:r>
      <w:r w:rsidRPr="008E02C3">
        <w:rPr>
          <w:sz w:val="16"/>
        </w:rPr>
        <w:t xml:space="preserve"> and </w:t>
      </w:r>
      <w:r w:rsidRPr="006E347C">
        <w:rPr>
          <w:rStyle w:val="StyleUnderline"/>
        </w:rPr>
        <w:t>becomings in trans-individual and sub-individual webs of connectivities.</w:t>
      </w:r>
      <w:r w:rsidRPr="008E02C3">
        <w:rPr>
          <w:sz w:val="16"/>
        </w:rPr>
        <w:t xml:space="preserve"> As well as individual and social meanings, the animals in both our dreams and art </w:t>
      </w:r>
      <w:r w:rsidRPr="006E347C">
        <w:rPr>
          <w:rStyle w:val="StyleUnderline"/>
        </w:rPr>
        <w:t>reflect the effects of ecological crisis</w:t>
      </w:r>
      <w:r w:rsidRPr="008E02C3">
        <w:rPr>
          <w:sz w:val="16"/>
        </w:rPr>
        <w:t xml:space="preserve">, the Earth dreaming through us. </w:t>
      </w:r>
      <w:r w:rsidRPr="006E347C">
        <w:rPr>
          <w:rStyle w:val="StyleUnderline"/>
        </w:rPr>
        <w:t xml:space="preserve">I see the (human) ecological self as being </w:t>
      </w:r>
      <w:r w:rsidRPr="006E347C">
        <w:rPr>
          <w:rStyle w:val="Emphasis"/>
        </w:rPr>
        <w:t>infiltrated by and plugged into wider ecological networks</w:t>
      </w:r>
      <w:r w:rsidRPr="006E347C">
        <w:rPr>
          <w:rStyle w:val="StyleUnderline"/>
        </w:rPr>
        <w:t xml:space="preserve"> in a process with </w:t>
      </w:r>
      <w:r w:rsidRPr="006E347C">
        <w:rPr>
          <w:rStyle w:val="Emphasis"/>
        </w:rPr>
        <w:t>potentials for joy as well as anxiety</w:t>
      </w:r>
      <w:r w:rsidRPr="006E347C">
        <w:rPr>
          <w:rStyle w:val="StyleUnderline"/>
        </w:rPr>
        <w:t xml:space="preserve">. </w:t>
      </w:r>
      <w:r w:rsidRPr="008E02C3">
        <w:rPr>
          <w:sz w:val="16"/>
        </w:rPr>
        <w:t xml:space="preserve">The </w:t>
      </w:r>
      <w:r w:rsidRPr="006E347C">
        <w:rPr>
          <w:rStyle w:val="StyleUnderline"/>
        </w:rPr>
        <w:t>depressive ambivalence</w:t>
      </w:r>
      <w:r w:rsidRPr="008E02C3">
        <w:rPr>
          <w:sz w:val="16"/>
        </w:rPr>
        <w:t xml:space="preserve"> offered by </w:t>
      </w:r>
      <w:r w:rsidRPr="006E347C">
        <w:rPr>
          <w:rStyle w:val="StyleUnderline"/>
        </w:rPr>
        <w:t>psychoanalysis</w:t>
      </w:r>
      <w:r w:rsidRPr="008E02C3">
        <w:rPr>
          <w:sz w:val="16"/>
        </w:rPr>
        <w:t xml:space="preserve"> can be </w:t>
      </w:r>
      <w:r w:rsidRPr="006E347C">
        <w:rPr>
          <w:rStyle w:val="StyleUnderline"/>
        </w:rPr>
        <w:t>expanded through Deleuze and Guattari’s</w:t>
      </w:r>
      <w:r w:rsidRPr="008E02C3">
        <w:rPr>
          <w:sz w:val="16"/>
        </w:rPr>
        <w:t xml:space="preserve"> (neo-Spinozian) geophilosophy, with more </w:t>
      </w:r>
      <w:r w:rsidRPr="006E347C">
        <w:rPr>
          <w:rStyle w:val="StyleUnderline"/>
        </w:rPr>
        <w:t>open</w:t>
      </w:r>
      <w:r w:rsidRPr="008E02C3">
        <w:rPr>
          <w:sz w:val="16"/>
        </w:rPr>
        <w:t xml:space="preserve"> connections to the </w:t>
      </w:r>
      <w:r w:rsidRPr="006E347C">
        <w:rPr>
          <w:rStyle w:val="StyleUnderline"/>
        </w:rPr>
        <w:t xml:space="preserve">non-human world and the specific forms of joy </w:t>
      </w:r>
      <w:r w:rsidRPr="008E02C3">
        <w:rPr>
          <w:sz w:val="16"/>
        </w:rPr>
        <w:t xml:space="preserve">that this makes possible. </w:t>
      </w:r>
      <w:r w:rsidRPr="006E347C">
        <w:rPr>
          <w:rStyle w:val="StyleUnderline"/>
        </w:rPr>
        <w:t xml:space="preserve">We need a </w:t>
      </w:r>
      <w:r w:rsidRPr="006E347C">
        <w:rPr>
          <w:rStyle w:val="Emphasis"/>
        </w:rPr>
        <w:t>space for joy</w:t>
      </w:r>
      <w:r w:rsidRPr="006E347C">
        <w:rPr>
          <w:rStyle w:val="StyleUnderline"/>
        </w:rPr>
        <w:t xml:space="preserve"> in these times</w:t>
      </w:r>
      <w:r w:rsidRPr="008E02C3">
        <w:rPr>
          <w:sz w:val="16"/>
        </w:rPr>
        <w:t xml:space="preserve">. </w:t>
      </w:r>
      <w:r w:rsidRPr="006E347C">
        <w:rPr>
          <w:rStyle w:val="Emphasis"/>
        </w:rPr>
        <w:t>Dancing while the world burns? Is</w:t>
      </w:r>
      <w:r w:rsidRPr="008E02C3">
        <w:rPr>
          <w:sz w:val="16"/>
        </w:rPr>
        <w:t xml:space="preserve"> this possible? </w:t>
      </w:r>
      <w:r w:rsidRPr="006E347C">
        <w:rPr>
          <w:rStyle w:val="StyleUnderline"/>
        </w:rPr>
        <w:t>Can we still have pleasure today</w:t>
      </w:r>
      <w:r w:rsidRPr="008E02C3">
        <w:rPr>
          <w:sz w:val="16"/>
        </w:rPr>
        <w:t>? What is the ‘</w:t>
      </w:r>
      <w:r w:rsidRPr="006E347C">
        <w:rPr>
          <w:rStyle w:val="StyleUnderline"/>
        </w:rPr>
        <w:t>normal’ we are going back to ‘post’-COVID in the context of accelerating climate and ecological meltdown?</w:t>
      </w:r>
    </w:p>
    <w:p w14:paraId="6BE6AB53" w14:textId="77777777" w:rsidR="004E3975" w:rsidRPr="006E347C" w:rsidRDefault="004E3975" w:rsidP="004E3975">
      <w:pPr>
        <w:rPr>
          <w:rStyle w:val="StyleUnderline"/>
        </w:rPr>
      </w:pPr>
      <w:r w:rsidRPr="008E02C3">
        <w:rPr>
          <w:sz w:val="16"/>
        </w:rPr>
        <w:t xml:space="preserve">In addition to terrible suffering, the </w:t>
      </w:r>
      <w:r w:rsidRPr="006E347C">
        <w:rPr>
          <w:rStyle w:val="StyleUnderline"/>
        </w:rPr>
        <w:t>global COVID pandemic has much to teach us in the context of</w:t>
      </w:r>
      <w:r w:rsidRPr="008E02C3">
        <w:rPr>
          <w:sz w:val="16"/>
        </w:rPr>
        <w:t xml:space="preserve"> </w:t>
      </w:r>
      <w:r w:rsidRPr="006E347C">
        <w:rPr>
          <w:rStyle w:val="StyleUnderline"/>
        </w:rPr>
        <w:t>climate change</w:t>
      </w:r>
      <w:r w:rsidRPr="008E02C3">
        <w:rPr>
          <w:sz w:val="16"/>
        </w:rPr>
        <w:t xml:space="preserve"> (Dodds 2020), it’s a kind of trial run. For many, the </w:t>
      </w:r>
      <w:r w:rsidRPr="006E347C">
        <w:rPr>
          <w:rStyle w:val="StyleUnderline"/>
        </w:rPr>
        <w:t>lifting of restrictions of lockdown</w:t>
      </w:r>
      <w:r w:rsidRPr="008E02C3">
        <w:rPr>
          <w:sz w:val="16"/>
        </w:rPr>
        <w:t xml:space="preserve"> and the command to </w:t>
      </w:r>
      <w:r w:rsidRPr="006E347C">
        <w:rPr>
          <w:rStyle w:val="StyleUnderline"/>
        </w:rPr>
        <w:t>return to normal life</w:t>
      </w:r>
      <w:r w:rsidRPr="008E02C3">
        <w:rPr>
          <w:sz w:val="16"/>
        </w:rPr>
        <w:t xml:space="preserve"> has been an experience as </w:t>
      </w:r>
      <w:r w:rsidRPr="006E347C">
        <w:rPr>
          <w:rStyle w:val="StyleUnderline"/>
        </w:rPr>
        <w:t>traumatic</w:t>
      </w:r>
      <w:r w:rsidRPr="008E02C3">
        <w:rPr>
          <w:sz w:val="16"/>
        </w:rPr>
        <w:t xml:space="preserve"> as the lockdown itself. Some felt a kind of </w:t>
      </w:r>
      <w:r w:rsidRPr="006E347C">
        <w:rPr>
          <w:rStyle w:val="StyleUnderline"/>
        </w:rPr>
        <w:t>safety in retreating from the world</w:t>
      </w:r>
      <w:r w:rsidRPr="008E02C3">
        <w:rPr>
          <w:sz w:val="16"/>
        </w:rPr>
        <w:t xml:space="preserve"> (for those lucky enough to have homes safe from eviction). Many felt they </w:t>
      </w:r>
      <w:r w:rsidRPr="006E347C">
        <w:rPr>
          <w:rStyle w:val="StyleUnderline"/>
        </w:rPr>
        <w:t>lost what social skills</w:t>
      </w:r>
      <w:r w:rsidRPr="008E02C3">
        <w:rPr>
          <w:sz w:val="16"/>
        </w:rPr>
        <w:t xml:space="preserve"> they had during this time and don’t know how to go about </w:t>
      </w:r>
      <w:r w:rsidRPr="006E347C">
        <w:rPr>
          <w:rStyle w:val="StyleUnderline"/>
        </w:rPr>
        <w:t>restarting connections</w:t>
      </w:r>
      <w:r w:rsidRPr="008E02C3">
        <w:rPr>
          <w:sz w:val="16"/>
        </w:rPr>
        <w:t>. If the ‘</w:t>
      </w:r>
      <w:r w:rsidRPr="006E347C">
        <w:rPr>
          <w:rStyle w:val="Emphasis"/>
        </w:rPr>
        <w:t>normal’ was never normal,</w:t>
      </w:r>
      <w:r w:rsidRPr="008E02C3">
        <w:rPr>
          <w:sz w:val="16"/>
        </w:rPr>
        <w:t xml:space="preserve"> then to what should we return? We are living with </w:t>
      </w:r>
      <w:r w:rsidRPr="006E347C">
        <w:rPr>
          <w:rStyle w:val="StyleUnderline"/>
        </w:rPr>
        <w:t>considerable anxiety and confusion around the pandemic, our relations to one another, and to our threatened ecological systems.</w:t>
      </w:r>
      <w:r w:rsidRPr="008E02C3">
        <w:rPr>
          <w:sz w:val="16"/>
        </w:rPr>
        <w:t xml:space="preserve"> There are also many confusing feelings around joy. I think that many of us have forgotten how to really enjoy ourselves, especially when the </w:t>
      </w:r>
      <w:r w:rsidRPr="006E347C">
        <w:rPr>
          <w:rStyle w:val="StyleUnderline"/>
        </w:rPr>
        <w:t>consumerist superego commands us to ‘enjoy!’ in individualized forms</w:t>
      </w:r>
      <w:r w:rsidRPr="008E02C3">
        <w:rPr>
          <w:sz w:val="16"/>
        </w:rPr>
        <w:t xml:space="preserve">, which </w:t>
      </w:r>
      <w:r w:rsidRPr="006E347C">
        <w:rPr>
          <w:rStyle w:val="StyleUnderline"/>
        </w:rPr>
        <w:t>only make us feel</w:t>
      </w:r>
      <w:r w:rsidRPr="008E02C3">
        <w:rPr>
          <w:sz w:val="16"/>
        </w:rPr>
        <w:t xml:space="preserve"> more </w:t>
      </w:r>
      <w:r w:rsidRPr="006E347C">
        <w:rPr>
          <w:rStyle w:val="StyleUnderline"/>
        </w:rPr>
        <w:t>anxious</w:t>
      </w:r>
      <w:r w:rsidRPr="008E02C3">
        <w:rPr>
          <w:sz w:val="16"/>
        </w:rPr>
        <w:t xml:space="preserve"> and guilty (Žižek 2009). </w:t>
      </w:r>
      <w:r w:rsidRPr="006E347C">
        <w:rPr>
          <w:rStyle w:val="StyleUnderline"/>
        </w:rPr>
        <w:t>Lockdowns</w:t>
      </w:r>
      <w:r w:rsidRPr="008E02C3">
        <w:rPr>
          <w:sz w:val="16"/>
        </w:rPr>
        <w:t xml:space="preserve"> around the world ended the collective experience of live music and this was felt as a terrible loss by many. </w:t>
      </w:r>
      <w:r w:rsidRPr="006E347C">
        <w:rPr>
          <w:rStyle w:val="StyleUnderline"/>
        </w:rPr>
        <w:t xml:space="preserve">In the presence of so much death and pain, and while a </w:t>
      </w:r>
      <w:r w:rsidRPr="006E347C">
        <w:rPr>
          <w:rStyle w:val="Emphasis"/>
        </w:rPr>
        <w:t>terrible war is raging in Ukraine</w:t>
      </w:r>
      <w:r w:rsidRPr="006E347C">
        <w:rPr>
          <w:rStyle w:val="StyleUnderline"/>
        </w:rPr>
        <w:t xml:space="preserve"> and when </w:t>
      </w:r>
      <w:r w:rsidRPr="006E347C">
        <w:rPr>
          <w:rStyle w:val="Emphasis"/>
        </w:rPr>
        <w:t>ecological systems themselves</w:t>
      </w:r>
      <w:r w:rsidRPr="008E02C3">
        <w:rPr>
          <w:sz w:val="16"/>
        </w:rPr>
        <w:t xml:space="preserve"> are </w:t>
      </w:r>
      <w:r w:rsidRPr="006E347C">
        <w:rPr>
          <w:rStyle w:val="StyleUnderline"/>
        </w:rPr>
        <w:t>collapsing</w:t>
      </w:r>
      <w:r w:rsidRPr="008E02C3">
        <w:rPr>
          <w:sz w:val="16"/>
        </w:rPr>
        <w:t>, it may sound trivial to be worried about dancing to the beat of a song</w:t>
      </w:r>
      <w:r w:rsidRPr="006E347C">
        <w:rPr>
          <w:rStyle w:val="StyleUnderline"/>
        </w:rPr>
        <w:t>. Are we allowed to enjoy ourselves anymore in the face of the existential threat of climate change, or of spreading infectious diseases?</w:t>
      </w:r>
    </w:p>
    <w:p w14:paraId="0B478F0F" w14:textId="77777777" w:rsidR="004E3975" w:rsidRPr="008E02C3" w:rsidRDefault="004E3975" w:rsidP="004E3975">
      <w:pPr>
        <w:rPr>
          <w:sz w:val="16"/>
        </w:rPr>
      </w:pPr>
      <w:r w:rsidRPr="008E02C3">
        <w:rPr>
          <w:sz w:val="16"/>
        </w:rPr>
        <w:t>A place for joy and music</w:t>
      </w:r>
    </w:p>
    <w:p w14:paraId="5347E852" w14:textId="77777777" w:rsidR="004E3975" w:rsidRPr="008E02C3" w:rsidRDefault="004E3975" w:rsidP="004E3975">
      <w:pPr>
        <w:rPr>
          <w:sz w:val="16"/>
        </w:rPr>
      </w:pPr>
      <w:r w:rsidRPr="008E02C3">
        <w:rPr>
          <w:sz w:val="16"/>
        </w:rPr>
        <w:t xml:space="preserve">I think we need to find a place in the conversation about climate change for </w:t>
      </w:r>
      <w:r w:rsidRPr="006E347C">
        <w:rPr>
          <w:rStyle w:val="StyleUnderline"/>
        </w:rPr>
        <w:t>social joy,</w:t>
      </w:r>
      <w:r w:rsidRPr="008E02C3">
        <w:rPr>
          <w:sz w:val="16"/>
        </w:rPr>
        <w:t xml:space="preserve"> for the intense connection that music and other forms of pleasures can bring, especially now. </w:t>
      </w:r>
      <w:r w:rsidRPr="006E347C">
        <w:rPr>
          <w:rStyle w:val="StyleUnderline"/>
        </w:rPr>
        <w:t>Ecopsychological writings</w:t>
      </w:r>
      <w:r w:rsidRPr="008E02C3">
        <w:rPr>
          <w:sz w:val="16"/>
        </w:rPr>
        <w:t xml:space="preserve"> (see Mary-Jayne Rust 2020 for an essential overview) have </w:t>
      </w:r>
      <w:r w:rsidRPr="006E347C">
        <w:rPr>
          <w:rStyle w:val="StyleUnderline"/>
        </w:rPr>
        <w:t>explored</w:t>
      </w:r>
      <w:r w:rsidRPr="008E02C3">
        <w:rPr>
          <w:sz w:val="16"/>
        </w:rPr>
        <w:t xml:space="preserve"> the </w:t>
      </w:r>
      <w:r w:rsidRPr="006E347C">
        <w:rPr>
          <w:rStyle w:val="Emphasis"/>
        </w:rPr>
        <w:t>oceanic feeling</w:t>
      </w:r>
      <w:r w:rsidRPr="008E02C3">
        <w:rPr>
          <w:sz w:val="16"/>
        </w:rPr>
        <w:t xml:space="preserve"> of </w:t>
      </w:r>
      <w:r w:rsidRPr="006E347C">
        <w:rPr>
          <w:rStyle w:val="StyleUnderline"/>
        </w:rPr>
        <w:t>loss of ego-boundaries that can occur in liminal experiences in natural spaces</w:t>
      </w:r>
      <w:r w:rsidRPr="008E02C3">
        <w:rPr>
          <w:sz w:val="16"/>
        </w:rPr>
        <w:t xml:space="preserve">, as the boundaries </w:t>
      </w:r>
      <w:r w:rsidRPr="006E347C">
        <w:rPr>
          <w:rStyle w:val="StyleUnderline"/>
        </w:rPr>
        <w:t>between self and the more-than-human world merge.</w:t>
      </w:r>
      <w:r w:rsidRPr="008E02C3">
        <w:rPr>
          <w:sz w:val="16"/>
        </w:rPr>
        <w:t xml:space="preserve"> Marion Milner (2010) describes a similar experience, both wonderful and terrible, in relation to the artistic process. These experiences can be </w:t>
      </w:r>
      <w:r w:rsidRPr="006E347C">
        <w:rPr>
          <w:rStyle w:val="StyleUnderline"/>
        </w:rPr>
        <w:t>profoundly healing</w:t>
      </w:r>
      <w:r w:rsidRPr="008E02C3">
        <w:rPr>
          <w:sz w:val="16"/>
        </w:rPr>
        <w:t>. There is also much overlap with Winnicott’s (2005) concept of play and how central this is to life and to our work as therapists, something that we seem to be forgetting. Music experienced together in passionate collective movement releases an enormous amount of pent-up feeling, emotion, pain, love, sadness, and also joy. For Deleuze and Guattari:</w:t>
      </w:r>
    </w:p>
    <w:p w14:paraId="08A882A3" w14:textId="77777777" w:rsidR="004E3975" w:rsidRPr="008E02C3" w:rsidRDefault="004E3975" w:rsidP="004E3975">
      <w:pPr>
        <w:rPr>
          <w:sz w:val="16"/>
        </w:rPr>
      </w:pPr>
      <w:r w:rsidRPr="008E02C3">
        <w:rPr>
          <w:sz w:val="16"/>
        </w:rPr>
        <w:t>Music is never tragic, music is joy. But there are times it necessarily gives us a taste for death; not so much happiness as dying happily, being extinguished. Not as a function of a death instinct it allegedly awakens in us, but of a dimension proper to its sound assemblage, to its sound machine, the moment that must be confronted, the moment the transversal turns into a line of abolition. Peace and exasperation.</w:t>
      </w:r>
    </w:p>
    <w:p w14:paraId="43A84975" w14:textId="77777777" w:rsidR="004E3975" w:rsidRPr="008E02C3" w:rsidRDefault="004E3975" w:rsidP="004E3975">
      <w:pPr>
        <w:rPr>
          <w:sz w:val="16"/>
        </w:rPr>
      </w:pPr>
      <w:r w:rsidRPr="008E02C3">
        <w:rPr>
          <w:sz w:val="16"/>
        </w:rPr>
        <w:t>(Deleuze &amp; Guattari 2005, p. 299, italics in original)</w:t>
      </w:r>
    </w:p>
    <w:p w14:paraId="2A16E7B8" w14:textId="77777777" w:rsidR="004E3975" w:rsidRPr="008E02C3" w:rsidRDefault="004E3975" w:rsidP="004E3975">
      <w:pPr>
        <w:rPr>
          <w:sz w:val="16"/>
        </w:rPr>
      </w:pPr>
      <w:r w:rsidRPr="006E347C">
        <w:rPr>
          <w:rStyle w:val="StyleUnderline"/>
        </w:rPr>
        <w:t>But can we allow ourselves to dance in this time, is it not dangerously selfish and irresponsible</w:t>
      </w:r>
      <w:r w:rsidRPr="008E02C3">
        <w:rPr>
          <w:sz w:val="16"/>
        </w:rPr>
        <w:t xml:space="preserve">, a </w:t>
      </w:r>
      <w:r w:rsidRPr="006E347C">
        <w:rPr>
          <w:rStyle w:val="StyleUnderline"/>
        </w:rPr>
        <w:t>denial of trauma</w:t>
      </w:r>
      <w:r w:rsidRPr="008E02C3">
        <w:rPr>
          <w:sz w:val="16"/>
        </w:rPr>
        <w:t>? What about a whole generation of young people who have been deprived of those first magnificent experiences of finding themselves and each other over the shared generational moment they are living through and embody?</w:t>
      </w:r>
    </w:p>
    <w:p w14:paraId="4BC44BFE" w14:textId="77777777" w:rsidR="004E3975" w:rsidRPr="008E02C3" w:rsidRDefault="004E3975" w:rsidP="004E3975">
      <w:pPr>
        <w:rPr>
          <w:sz w:val="16"/>
        </w:rPr>
      </w:pPr>
      <w:r w:rsidRPr="006E347C">
        <w:rPr>
          <w:rStyle w:val="StyleUnderline"/>
        </w:rPr>
        <w:t>Psychoanalysis</w:t>
      </w:r>
      <w:r w:rsidRPr="008E02C3">
        <w:rPr>
          <w:sz w:val="16"/>
        </w:rPr>
        <w:t xml:space="preserve"> likes to talk about ambivalence but, in practice, </w:t>
      </w:r>
      <w:r w:rsidRPr="006E347C">
        <w:rPr>
          <w:rStyle w:val="StyleUnderline"/>
        </w:rPr>
        <w:t>this often means putting an emphasis on the ‘hidden’ dark side that’s being repressed.</w:t>
      </w:r>
      <w:r w:rsidRPr="008E02C3">
        <w:rPr>
          <w:sz w:val="16"/>
        </w:rPr>
        <w:t xml:space="preserve"> However, it should also mean allowing the </w:t>
      </w:r>
      <w:r w:rsidRPr="006E347C">
        <w:rPr>
          <w:rStyle w:val="Emphasis"/>
        </w:rPr>
        <w:t>hidden light to shine</w:t>
      </w:r>
      <w:r w:rsidRPr="008E02C3">
        <w:rPr>
          <w:sz w:val="16"/>
        </w:rPr>
        <w:t xml:space="preserve">. Tragedy can be clung to as a defence against the comic, just as much as the other way around, as the novels of Milan Kundera demonstrate so well. </w:t>
      </w:r>
      <w:r w:rsidRPr="006E347C">
        <w:rPr>
          <w:rStyle w:val="StyleUnderline"/>
        </w:rPr>
        <w:t>After all, tragedy has</w:t>
      </w:r>
      <w:r w:rsidRPr="008E02C3">
        <w:rPr>
          <w:sz w:val="16"/>
        </w:rPr>
        <w:t xml:space="preserve"> </w:t>
      </w:r>
      <w:r w:rsidRPr="006E347C">
        <w:rPr>
          <w:rStyle w:val="StyleUnderline"/>
        </w:rPr>
        <w:t xml:space="preserve">much to offer which comedy lacks: certainty, nobility, finality. </w:t>
      </w:r>
      <w:r w:rsidRPr="008E02C3">
        <w:rPr>
          <w:sz w:val="16"/>
        </w:rPr>
        <w:t>Freud’s (1905, 1919) description of the uncanny and the comic are remarkably similar (e.g. dolls, body parts that move by themselves, uncertainty as to whether something is alive or an automaton, eyes popping out, etc.) and they can be seen as essentially implicated within each other (see here Bakhtin’s [1984] comic-grotesque ‘grave-womb’).</w:t>
      </w:r>
    </w:p>
    <w:p w14:paraId="44A43A6C" w14:textId="77777777" w:rsidR="004E3975" w:rsidRPr="006E347C" w:rsidRDefault="004E3975" w:rsidP="004E3975">
      <w:pPr>
        <w:rPr>
          <w:rStyle w:val="Emphasis"/>
        </w:rPr>
      </w:pPr>
      <w:r w:rsidRPr="006E347C">
        <w:rPr>
          <w:rStyle w:val="StyleUnderline"/>
        </w:rPr>
        <w:t>Guilt and shame over dancing while the world burns can understandably paralyze us.</w:t>
      </w:r>
      <w:r w:rsidRPr="008E02C3">
        <w:rPr>
          <w:sz w:val="16"/>
        </w:rPr>
        <w:t xml:space="preserve"> My view is that the </w:t>
      </w:r>
      <w:r w:rsidRPr="006E347C">
        <w:rPr>
          <w:rStyle w:val="StyleUnderline"/>
        </w:rPr>
        <w:t>environmental movement has a problem with guilt and shame</w:t>
      </w:r>
      <w:r w:rsidRPr="008E02C3">
        <w:rPr>
          <w:sz w:val="16"/>
        </w:rPr>
        <w:t xml:space="preserve">. It is often perceived (partly due to wider societal projections of repudiated guilt onto activists, see Randall [2005]) as being joyless, calling us to </w:t>
      </w:r>
      <w:r w:rsidRPr="006E347C">
        <w:rPr>
          <w:rStyle w:val="StyleUnderline"/>
        </w:rPr>
        <w:t xml:space="preserve">renounce all pleasures as selfish in the name of defending the future of the Earth. </w:t>
      </w:r>
      <w:r w:rsidRPr="008E02C3">
        <w:rPr>
          <w:sz w:val="16"/>
        </w:rPr>
        <w:t xml:space="preserve">This is one of the obstacles for the wider social transformation we require if we are to survive. </w:t>
      </w:r>
      <w:r w:rsidRPr="006E347C">
        <w:rPr>
          <w:rStyle w:val="StyleUnderline"/>
        </w:rPr>
        <w:t xml:space="preserve">We need spaces of collective joy within the </w:t>
      </w:r>
      <w:r w:rsidRPr="006E347C">
        <w:rPr>
          <w:rStyle w:val="Emphasis"/>
        </w:rPr>
        <w:t>struggle against climate</w:t>
      </w:r>
      <w:r w:rsidRPr="006E347C">
        <w:rPr>
          <w:rStyle w:val="StyleUnderline"/>
        </w:rPr>
        <w:t xml:space="preserve"> </w:t>
      </w:r>
      <w:r w:rsidRPr="006E347C">
        <w:rPr>
          <w:rStyle w:val="Emphasis"/>
        </w:rPr>
        <w:t>change</w:t>
      </w:r>
      <w:r w:rsidRPr="006E347C">
        <w:rPr>
          <w:rStyle w:val="StyleUnderline"/>
        </w:rPr>
        <w:t xml:space="preserve">, of possibilities for euphoria and experiences of </w:t>
      </w:r>
      <w:r w:rsidRPr="006E347C">
        <w:rPr>
          <w:rStyle w:val="Emphasis"/>
        </w:rPr>
        <w:t>imminent transcendence.</w:t>
      </w:r>
    </w:p>
    <w:p w14:paraId="6B621155" w14:textId="77777777" w:rsidR="004E3975" w:rsidRPr="008E02C3" w:rsidRDefault="004E3975" w:rsidP="004E3975">
      <w:pPr>
        <w:rPr>
          <w:sz w:val="16"/>
        </w:rPr>
      </w:pPr>
      <w:r w:rsidRPr="008E02C3">
        <w:rPr>
          <w:sz w:val="16"/>
        </w:rPr>
        <w:t xml:space="preserve">Bion’s (1989) concept of alpha-function and beta-elements is important in the context of art. The </w:t>
      </w:r>
      <w:r w:rsidRPr="006E347C">
        <w:rPr>
          <w:rStyle w:val="StyleUnderline"/>
        </w:rPr>
        <w:t>world can be understood as experiencing an overload of beta-elements</w:t>
      </w:r>
      <w:r w:rsidRPr="008E02C3">
        <w:rPr>
          <w:sz w:val="16"/>
        </w:rPr>
        <w:t xml:space="preserve">, undigestible fragments – both the physical and psychological toxic by-products of our industrial-growth society – </w:t>
      </w:r>
      <w:r w:rsidRPr="006E347C">
        <w:rPr>
          <w:rStyle w:val="StyleUnderline"/>
        </w:rPr>
        <w:t>with many of our cultural and political containers failing their work of psychological digestion</w:t>
      </w:r>
      <w:r w:rsidRPr="008E02C3">
        <w:rPr>
          <w:sz w:val="16"/>
        </w:rPr>
        <w:t xml:space="preserve">, leading to system-wide breakdowns and fragmentation. One of the crucial roles for art, including music, is that it allows a </w:t>
      </w:r>
      <w:r w:rsidRPr="006E347C">
        <w:rPr>
          <w:rStyle w:val="StyleUnderline"/>
        </w:rPr>
        <w:t>cultural working through of undigested beta-elements, a kind of psychological composting,</w:t>
      </w:r>
      <w:r w:rsidRPr="008E02C3">
        <w:rPr>
          <w:sz w:val="16"/>
        </w:rPr>
        <w:t xml:space="preserve"> so that </w:t>
      </w:r>
      <w:r w:rsidRPr="006E347C">
        <w:rPr>
          <w:rStyle w:val="Emphasis"/>
        </w:rPr>
        <w:t xml:space="preserve">fragments can be reused, developed, </w:t>
      </w:r>
      <w:r w:rsidRPr="008E02C3">
        <w:rPr>
          <w:sz w:val="16"/>
        </w:rPr>
        <w:t xml:space="preserve">and made a part of other cycles and flows. </w:t>
      </w:r>
      <w:r w:rsidRPr="006E347C">
        <w:rPr>
          <w:rStyle w:val="StyleUnderline"/>
        </w:rPr>
        <w:t>Music</w:t>
      </w:r>
      <w:r w:rsidRPr="008E02C3">
        <w:rPr>
          <w:sz w:val="16"/>
        </w:rPr>
        <w:t xml:space="preserve"> contains a rich tapestry of emotional resonance, a thousand cries of pain and pleasure, creating temporal </w:t>
      </w:r>
      <w:r w:rsidRPr="006E347C">
        <w:rPr>
          <w:rStyle w:val="StyleUnderline"/>
        </w:rPr>
        <w:t>collectivities that ripple through time, space, and dreams</w:t>
      </w:r>
      <w:r w:rsidRPr="008E02C3">
        <w:rPr>
          <w:sz w:val="16"/>
        </w:rPr>
        <w:t xml:space="preserve"> (Nagel 2013; Rose 2004). In Listening Subjects, Schwarz (1997) describes two key features of music, music as ‘sonorous envelope’ (drawing on Bick’s and Anzieu’s concept of psychic skin), including the enveloping oceanic feeling of music where the boundary separating body from world dissolves, and music as ‘acoustic mirror’. Schwarz points out that, despite being the talking and listening cure, psychoanalysis prefers visual metaphors rather than auditory, </w:t>
      </w:r>
      <w:r w:rsidRPr="006E347C">
        <w:rPr>
          <w:rStyle w:val="StyleUnderline"/>
        </w:rPr>
        <w:t>which is ironic since the musical dimensions of language predate and underpin the emergence of the linguistic register</w:t>
      </w:r>
      <w:r w:rsidRPr="008E02C3">
        <w:rPr>
          <w:sz w:val="16"/>
        </w:rPr>
        <w:t>. For Mauro Mancia (2006), it is the musical dimensions of the transference that connect us most directly to the early unrepressed unconscious.</w:t>
      </w:r>
    </w:p>
    <w:p w14:paraId="2C3FCA63" w14:textId="77777777" w:rsidR="004E3975" w:rsidRPr="008E02C3" w:rsidRDefault="004E3975" w:rsidP="004E3975">
      <w:pPr>
        <w:rPr>
          <w:sz w:val="16"/>
        </w:rPr>
      </w:pPr>
      <w:r w:rsidRPr="008E02C3">
        <w:rPr>
          <w:sz w:val="16"/>
        </w:rPr>
        <w:t>A joyful ecopsychoanalyis?</w:t>
      </w:r>
    </w:p>
    <w:p w14:paraId="26441002" w14:textId="77777777" w:rsidR="004E3975" w:rsidRPr="008E02C3" w:rsidRDefault="004E3975" w:rsidP="004E3975">
      <w:pPr>
        <w:rPr>
          <w:sz w:val="16"/>
        </w:rPr>
      </w:pPr>
      <w:r w:rsidRPr="008E02C3">
        <w:rPr>
          <w:sz w:val="16"/>
        </w:rPr>
        <w:t xml:space="preserve">I argue that we need today to </w:t>
      </w:r>
      <w:r w:rsidRPr="006E347C">
        <w:rPr>
          <w:rStyle w:val="StyleUnderline"/>
        </w:rPr>
        <w:t>develop a psychoanalysis of joy.</w:t>
      </w:r>
      <w:r w:rsidRPr="008E02C3">
        <w:rPr>
          <w:sz w:val="16"/>
        </w:rPr>
        <w:t xml:space="preserve"> Winnicott once wrote, in a parody of psychoanalytic interpretation, that:</w:t>
      </w:r>
    </w:p>
    <w:p w14:paraId="1C26E09D" w14:textId="77777777" w:rsidR="004E3975" w:rsidRPr="008E02C3" w:rsidRDefault="004E3975" w:rsidP="004E3975">
      <w:pPr>
        <w:rPr>
          <w:sz w:val="16"/>
        </w:rPr>
      </w:pPr>
      <w:r w:rsidRPr="008E02C3">
        <w:rPr>
          <w:sz w:val="16"/>
        </w:rPr>
        <w:t>one is at a music-hall and on to the stage comes dancers, trained to liveliness. One can say that here is the primal scene, here is exhibitionism, here is anal control, here is masochistic submission to discipline, here is a defiance of the superego. Sooner or later one adds: here is LIFE. Might it not be that the main point of the performance is a denial of deadness, a defence against depressive ‘death inside’ ideas?</w:t>
      </w:r>
    </w:p>
    <w:p w14:paraId="1A83B03E" w14:textId="77777777" w:rsidR="004E3975" w:rsidRPr="008E02C3" w:rsidRDefault="004E3975" w:rsidP="004E3975">
      <w:pPr>
        <w:rPr>
          <w:sz w:val="16"/>
        </w:rPr>
      </w:pPr>
      <w:r w:rsidRPr="008E02C3">
        <w:rPr>
          <w:sz w:val="16"/>
        </w:rPr>
        <w:t>(Winnicott 1935, p. 131)</w:t>
      </w:r>
    </w:p>
    <w:p w14:paraId="490CFFC2" w14:textId="77777777" w:rsidR="004E3975" w:rsidRPr="008E02C3" w:rsidRDefault="004E3975" w:rsidP="004E3975">
      <w:pPr>
        <w:rPr>
          <w:sz w:val="16"/>
        </w:rPr>
      </w:pPr>
      <w:r w:rsidRPr="008E02C3">
        <w:rPr>
          <w:sz w:val="16"/>
        </w:rPr>
        <w:t>Deleuze and Guattari, in A Thousand Plateaus, seeking an approach to joy beyond Lacan, Freud, Klein or Jung, write that:</w:t>
      </w:r>
    </w:p>
    <w:p w14:paraId="12BC8906" w14:textId="77777777" w:rsidR="004E3975" w:rsidRPr="008E02C3" w:rsidRDefault="004E3975" w:rsidP="004E3975">
      <w:pPr>
        <w:rPr>
          <w:sz w:val="16"/>
        </w:rPr>
      </w:pPr>
      <w:r w:rsidRPr="008E02C3">
        <w:rPr>
          <w:sz w:val="16"/>
        </w:rPr>
        <w:t xml:space="preserve">There is, in fact, a joy that is </w:t>
      </w:r>
      <w:r w:rsidRPr="006E347C">
        <w:rPr>
          <w:rStyle w:val="StyleUnderline"/>
        </w:rPr>
        <w:t>immanent to desire as though desire were filled by itself and its contemplations</w:t>
      </w:r>
      <w:r w:rsidRPr="008E02C3">
        <w:rPr>
          <w:sz w:val="16"/>
        </w:rPr>
        <w:t xml:space="preserve">, a </w:t>
      </w:r>
      <w:r w:rsidRPr="006E347C">
        <w:rPr>
          <w:rStyle w:val="StyleUnderline"/>
        </w:rPr>
        <w:t>joy that implies no lack or impossibility</w:t>
      </w:r>
      <w:r w:rsidRPr="008E02C3">
        <w:rPr>
          <w:sz w:val="16"/>
        </w:rPr>
        <w:t xml:space="preserve"> and is not measured by pleasure since it is what distributes intensities of pleasure and prevents them from being suffused by anxiety, shame, and guilt.</w:t>
      </w:r>
    </w:p>
    <w:p w14:paraId="65E172F6" w14:textId="77777777" w:rsidR="004E3975" w:rsidRPr="008E02C3" w:rsidRDefault="004E3975" w:rsidP="004E3975">
      <w:pPr>
        <w:rPr>
          <w:sz w:val="16"/>
        </w:rPr>
      </w:pPr>
      <w:r w:rsidRPr="008E02C3">
        <w:rPr>
          <w:sz w:val="16"/>
        </w:rPr>
        <w:t>(Deleuze &amp; Guattari 2005, p. 155)</w:t>
      </w:r>
    </w:p>
    <w:p w14:paraId="150421A9" w14:textId="77777777" w:rsidR="004E3975" w:rsidRPr="008E02C3" w:rsidRDefault="004E3975" w:rsidP="004E3975">
      <w:pPr>
        <w:rPr>
          <w:sz w:val="16"/>
        </w:rPr>
      </w:pPr>
      <w:r w:rsidRPr="008E02C3">
        <w:rPr>
          <w:sz w:val="16"/>
        </w:rPr>
        <w:t>There are many paths to joy. The masochist, for example ‘uses suffering as a way of constituting a body without organs and bringing forth a plane of consistency of desire. That there are other ways, other procedures than masochism, and certainly better ones, is beside the point; it is enough that some find this procedure suitable for them’ (ibid.).</w:t>
      </w:r>
    </w:p>
    <w:p w14:paraId="5A8BFF26" w14:textId="77777777" w:rsidR="004E3975" w:rsidRPr="008E02C3" w:rsidRDefault="004E3975" w:rsidP="004E3975">
      <w:pPr>
        <w:rPr>
          <w:sz w:val="16"/>
        </w:rPr>
      </w:pPr>
      <w:r w:rsidRPr="008E02C3">
        <w:rPr>
          <w:sz w:val="16"/>
        </w:rPr>
        <w:t>Searching on PEP-Web, I found only 58 references with ‘joy’ in the title in the whole psychoanalytic literature (and about a third of those refer to authors called ‘Joy’!). Such a central emotion, and psychoanalysts with so little to say about it? For Heisterkamp (2001) joy is complementary to anxiety (and there’s certainly no lack of writings on anxiety in the psychoanalytic literature), with the former representing successful restructuring, a new beginning, and the latter a failure of structuring. Given the intensity of anxiety about climate change – which we need to feel so that the energy used in our defences against it can be employed to more effectively deal with the threat we face (Dodds 2021) – and the urgent need for psychological, social and ecological restructuring, there needs to be space for joy to oppose terror, just as Bakhtin (1984) described as one of the key purposes of carnival. Heisterkamp (2001) describes joy as a basic form of ‘resonance’, from the child seeing herself reflected in the gleam of mother’s eye (Kohut 1971, p. 16), to the implicit goal of psychoanalytic treatment to (re)discover the joie de vivre, reminding us of Winnicott’s emphasis on aliveness. In his review of the psychoanalytic literature, Heisterkamp found only three reference to joy in the general index of Freud’s work, and none at all in Jung’s, which is extraordinary. How could they have missed something so vital?</w:t>
      </w:r>
    </w:p>
    <w:p w14:paraId="47C83BD5" w14:textId="77777777" w:rsidR="004E3975" w:rsidRPr="008E02C3" w:rsidRDefault="004E3975" w:rsidP="004E3975">
      <w:pPr>
        <w:rPr>
          <w:sz w:val="16"/>
        </w:rPr>
      </w:pPr>
      <w:r w:rsidRPr="006E347C">
        <w:rPr>
          <w:rStyle w:val="StyleUnderline"/>
        </w:rPr>
        <w:t xml:space="preserve">Heisterkamp argues that this has extended to the wider psychoanalytic literature, </w:t>
      </w:r>
      <w:r w:rsidRPr="008E02C3">
        <w:rPr>
          <w:sz w:val="16"/>
        </w:rPr>
        <w:t>amounting to something of a taboo against joy, which is terribly limiting as: ‘joy lies at the pivot of psychic transformation, where the scope of psychic self-articulation and self-regulation expand. Joy is the feeling of self-discovery, of new beginnings (Balint 1968), and of restoration of the self (Kohut 1977)’ (Heisterkamp 2001, p. 858). Joy is inhibited by fear, insecurity, trauma, shame, and guilt. Joy may also be avoided due to a fear of a loss of control, or a loss of the prestige of being serious (although both Freud and Winnicott knew that play was very serious). Joy can serve several functions in the analytic session, which certainly include that of defence, collusion, and resistance, but it can also offer powerful moments of relational resonance over the shared humanity (I would also add animality) of analyst and patient (Biancoli 2002), affirming uniqueness (Buechler 2002), of excitement over developmental progress (Heisterkamp 2001), and a sense of a shared lived experience of this moment (Stern 1998). In a future paper I would like to further explore the differences and overlaps between collective, dyadic, and individual forms of joy, and the joy involving complex assemblages including non-human and non-living components, with music as rhizome connecting and constituting collectivities.</w:t>
      </w:r>
    </w:p>
    <w:p w14:paraId="67AC2ADA" w14:textId="77777777" w:rsidR="004E3975" w:rsidRDefault="004E3975" w:rsidP="004E3975">
      <w:pPr>
        <w:rPr>
          <w:rStyle w:val="Emphasis"/>
        </w:rPr>
      </w:pPr>
      <w:r w:rsidRPr="008E02C3">
        <w:rPr>
          <w:sz w:val="16"/>
        </w:rPr>
        <w:t xml:space="preserve">Searles (1972) </w:t>
      </w:r>
      <w:r w:rsidRPr="006E347C">
        <w:rPr>
          <w:rStyle w:val="StyleUnderline"/>
        </w:rPr>
        <w:t>suggested that the way in which our society is failing to react to ecological crises reflects a sense that there is ‘something so unfulfilling about the quality of human</w:t>
      </w:r>
      <w:r w:rsidRPr="008E02C3">
        <w:rPr>
          <w:sz w:val="16"/>
        </w:rPr>
        <w:t xml:space="preserve"> life that we react, essentially, as though our lives are not worth fighting to save’ (p. 365). There is therefore an </w:t>
      </w:r>
      <w:r w:rsidRPr="006E347C">
        <w:rPr>
          <w:rStyle w:val="StyleUnderline"/>
        </w:rPr>
        <w:t>urgent need in these times of environmental crisis to allow ourselves to experience joy, with its</w:t>
      </w:r>
      <w:r w:rsidRPr="008E02C3">
        <w:rPr>
          <w:sz w:val="16"/>
        </w:rPr>
        <w:t xml:space="preserve"> </w:t>
      </w:r>
      <w:r w:rsidRPr="006E347C">
        <w:rPr>
          <w:rStyle w:val="StyleUnderline"/>
        </w:rPr>
        <w:t>simultaneous affirmation of both our uniqueness and togetherness</w:t>
      </w:r>
      <w:r w:rsidRPr="008E02C3">
        <w:rPr>
          <w:sz w:val="16"/>
        </w:rPr>
        <w:t xml:space="preserve"> (not only as humans but with all forms of life) as analysts, patients, as activists, and as a species sharing this world with our fellow living creatures. There is </w:t>
      </w:r>
      <w:r w:rsidRPr="006E347C">
        <w:rPr>
          <w:rStyle w:val="StyleUnderline"/>
        </w:rPr>
        <w:t>joy and revelry in feeling our connection to the web of life itself</w:t>
      </w:r>
      <w:r w:rsidRPr="008E02C3">
        <w:rPr>
          <w:sz w:val="16"/>
        </w:rPr>
        <w:t xml:space="preserve">, and the possible new assemblages it allows us to form. We need to </w:t>
      </w:r>
      <w:r w:rsidRPr="006E347C">
        <w:rPr>
          <w:rStyle w:val="StyleUnderline"/>
        </w:rPr>
        <w:t>develop a deeper psychoanalytic</w:t>
      </w:r>
      <w:r w:rsidRPr="008E02C3">
        <w:rPr>
          <w:sz w:val="16"/>
        </w:rPr>
        <w:t xml:space="preserve"> </w:t>
      </w:r>
      <w:r w:rsidRPr="006E347C">
        <w:rPr>
          <w:rStyle w:val="StyleUnderline"/>
        </w:rPr>
        <w:t>approach to joy and find out what stands in its way</w:t>
      </w:r>
      <w:r w:rsidRPr="008E02C3">
        <w:rPr>
          <w:sz w:val="16"/>
        </w:rPr>
        <w:t>. Dancing at the end of the world? Let’s hope the music will go on for a little while longer at least</w:t>
      </w:r>
      <w:r w:rsidRPr="006E347C">
        <w:rPr>
          <w:rStyle w:val="StyleUnderline"/>
        </w:rPr>
        <w:t xml:space="preserve">. Perhaps then, if </w:t>
      </w:r>
      <w:r w:rsidRPr="008E02C3">
        <w:rPr>
          <w:sz w:val="16"/>
        </w:rPr>
        <w:t xml:space="preserve">we </w:t>
      </w:r>
      <w:r w:rsidRPr="006E347C">
        <w:rPr>
          <w:rStyle w:val="Emphasis"/>
        </w:rPr>
        <w:t>were to allow ourselves</w:t>
      </w:r>
      <w:r w:rsidRPr="006E347C">
        <w:rPr>
          <w:rStyle w:val="StyleUnderline"/>
        </w:rPr>
        <w:t xml:space="preserve"> to actually </w:t>
      </w:r>
      <w:r w:rsidRPr="006E347C">
        <w:rPr>
          <w:rStyle w:val="Emphasis"/>
        </w:rPr>
        <w:t>enjoy</w:t>
      </w:r>
      <w:r w:rsidRPr="006E347C">
        <w:rPr>
          <w:rStyle w:val="StyleUnderline"/>
        </w:rPr>
        <w:t xml:space="preserve"> our lives, we just might </w:t>
      </w:r>
      <w:r w:rsidRPr="006E347C">
        <w:rPr>
          <w:rStyle w:val="Emphasis"/>
        </w:rPr>
        <w:t>fight harder against our extinction.</w:t>
      </w:r>
    </w:p>
    <w:p w14:paraId="52F4CA2E" w14:textId="77777777" w:rsidR="004E3975" w:rsidRDefault="004E3975" w:rsidP="004E3975">
      <w:pPr>
        <w:rPr>
          <w:rStyle w:val="Emphasis"/>
        </w:rPr>
      </w:pPr>
    </w:p>
    <w:p w14:paraId="13FD3083" w14:textId="77777777" w:rsidR="004E3975" w:rsidRDefault="004E3975" w:rsidP="00AD1C27">
      <w:pPr>
        <w:pStyle w:val="Heading3"/>
        <w:rPr>
          <w:lang w:eastAsia="zh-CN"/>
        </w:rPr>
      </w:pPr>
      <w:r w:rsidRPr="00D6433E">
        <w:t>2NC---FW</w:t>
      </w:r>
    </w:p>
    <w:p w14:paraId="733AD758" w14:textId="1E84A915" w:rsidR="004E3975" w:rsidRPr="000E3376" w:rsidRDefault="005610FB" w:rsidP="004E3975">
      <w:pPr>
        <w:pStyle w:val="Heading4"/>
        <w:rPr>
          <w:lang w:eastAsia="zh-CN"/>
        </w:rPr>
      </w:pPr>
      <w:r>
        <w:rPr>
          <w:lang w:eastAsia="zh-CN"/>
        </w:rPr>
        <w:t>Ecosophy first. The newness of our imaginings are key toa new form of politics outside capitalist frames.</w:t>
      </w:r>
      <w:r w:rsidR="00CF2A11">
        <w:rPr>
          <w:lang w:eastAsia="zh-CN"/>
        </w:rPr>
        <w:t xml:space="preserve"> This is a direct indict of ther calls for “predictability” and “correct” pedagogical praxis. </w:t>
      </w:r>
    </w:p>
    <w:p w14:paraId="33644F4B" w14:textId="77777777" w:rsidR="004E3975" w:rsidRDefault="004E3975" w:rsidP="004E3975">
      <w:pPr>
        <w:rPr>
          <w:lang w:eastAsia="zh-CN"/>
        </w:rPr>
      </w:pPr>
      <w:r w:rsidRPr="00D6433E">
        <w:t xml:space="preserve">Heather </w:t>
      </w:r>
      <w:r w:rsidRPr="00D6433E">
        <w:rPr>
          <w:rStyle w:val="Style13ptBold"/>
        </w:rPr>
        <w:t>Greenhalgh-Spencer</w:t>
      </w:r>
      <w:r w:rsidRPr="00D6433E">
        <w:t xml:space="preserve"> 4-14-20</w:t>
      </w:r>
      <w:r w:rsidRPr="00D6433E">
        <w:rPr>
          <w:rStyle w:val="Style13ptBold"/>
        </w:rPr>
        <w:t>14</w:t>
      </w:r>
      <w:r w:rsidRPr="00D6433E">
        <w:t>. Heather Greenhalgh-Spencer, PhD, is an associate professor in the Department of Curriculum and Instruction at Texas Tech University.</w:t>
      </w:r>
      <w:r>
        <w:rPr>
          <w:rFonts w:hint="eastAsia"/>
          <w:lang w:eastAsia="zh-CN"/>
        </w:rPr>
        <w:t xml:space="preserve"> </w:t>
      </w:r>
      <w:r w:rsidRPr="00D6433E">
        <w:t>"Guattari’s Ecosophy and Implications for Pedagogy," Journal of Philosophy of Education, Volume 48, Issue 2, May 2014, Pages 323–338, https://doi.org/10.1111/1467-9752.12060</w:t>
      </w:r>
      <w:r>
        <w:t xml:space="preserve">. </w:t>
      </w:r>
      <w:r>
        <w:rPr>
          <w:rFonts w:hint="eastAsia"/>
          <w:lang w:eastAsia="zh-CN"/>
        </w:rPr>
        <w:t>苗</w:t>
      </w:r>
    </w:p>
    <w:p w14:paraId="2A42C18C" w14:textId="77777777" w:rsidR="004E3975" w:rsidRPr="00D6433E" w:rsidRDefault="004E3975" w:rsidP="004E3975">
      <w:pPr>
        <w:rPr>
          <w:sz w:val="16"/>
        </w:rPr>
      </w:pPr>
      <w:r w:rsidRPr="00D6433E">
        <w:rPr>
          <w:sz w:val="16"/>
        </w:rPr>
        <w:t xml:space="preserve">As Bennett (2010) argues, while </w:t>
      </w:r>
      <w:r w:rsidRPr="00D6433E">
        <w:rPr>
          <w:rStyle w:val="StyleUnderline"/>
        </w:rPr>
        <w:t>ecosophy neither privileges the ecocentric</w:t>
      </w:r>
      <w:r w:rsidRPr="00D6433E">
        <w:rPr>
          <w:sz w:val="16"/>
        </w:rPr>
        <w:t xml:space="preserve"> nor the </w:t>
      </w:r>
      <w:r w:rsidRPr="00D6433E">
        <w:rPr>
          <w:rStyle w:val="StyleUnderline"/>
        </w:rPr>
        <w:t>anthropocentric</w:t>
      </w:r>
      <w:r w:rsidRPr="00D6433E">
        <w:rPr>
          <w:sz w:val="16"/>
        </w:rPr>
        <w:t xml:space="preserve">, it nevertheless </w:t>
      </w:r>
      <w:r w:rsidRPr="00D6433E">
        <w:rPr>
          <w:rStyle w:val="StyleUnderline"/>
        </w:rPr>
        <w:t>creates</w:t>
      </w:r>
      <w:r w:rsidRPr="00D6433E">
        <w:rPr>
          <w:sz w:val="16"/>
        </w:rPr>
        <w:t xml:space="preserve"> a necessary </w:t>
      </w:r>
      <w:r w:rsidRPr="00D6433E">
        <w:rPr>
          <w:rStyle w:val="StyleUnderline"/>
        </w:rPr>
        <w:t>emphasis</w:t>
      </w:r>
      <w:r w:rsidRPr="00D6433E">
        <w:rPr>
          <w:sz w:val="16"/>
        </w:rPr>
        <w:t xml:space="preserve"> on ‘the </w:t>
      </w:r>
      <w:r w:rsidRPr="00D6433E">
        <w:rPr>
          <w:rStyle w:val="StyleUnderline"/>
        </w:rPr>
        <w:t>agentic contributions of non-human forces</w:t>
      </w:r>
      <w:r w:rsidRPr="00D6433E">
        <w:rPr>
          <w:sz w:val="16"/>
        </w:rPr>
        <w:t xml:space="preserve"> (</w:t>
      </w:r>
      <w:r w:rsidRPr="00D6433E">
        <w:rPr>
          <w:rStyle w:val="StyleUnderline"/>
        </w:rPr>
        <w:t>operating in nature</w:t>
      </w:r>
      <w:r w:rsidRPr="00D6433E">
        <w:rPr>
          <w:sz w:val="16"/>
        </w:rPr>
        <w:t xml:space="preserve">, in the human body, and in human artefacts) in an attempt to </w:t>
      </w:r>
      <w:r w:rsidRPr="00D6433E">
        <w:rPr>
          <w:rStyle w:val="StyleUnderline"/>
        </w:rPr>
        <w:t>counter</w:t>
      </w:r>
      <w:r w:rsidRPr="00D6433E">
        <w:rPr>
          <w:sz w:val="16"/>
        </w:rPr>
        <w:t xml:space="preserve"> the </w:t>
      </w:r>
      <w:r w:rsidRPr="00D6433E">
        <w:rPr>
          <w:rStyle w:val="StyleUnderline"/>
        </w:rPr>
        <w:t>narcissistic reflex of human language and thought’</w:t>
      </w:r>
      <w:r w:rsidRPr="00D6433E">
        <w:rPr>
          <w:sz w:val="16"/>
        </w:rPr>
        <w:t xml:space="preserve"> (p. xvi). </w:t>
      </w:r>
      <w:r w:rsidRPr="00D6433E">
        <w:rPr>
          <w:rStyle w:val="StyleUnderline"/>
        </w:rPr>
        <w:t>Ecosophy</w:t>
      </w:r>
      <w:r w:rsidRPr="00D6433E">
        <w:rPr>
          <w:sz w:val="16"/>
        </w:rPr>
        <w:t xml:space="preserve"> </w:t>
      </w:r>
      <w:r w:rsidRPr="00D6433E">
        <w:rPr>
          <w:rStyle w:val="StyleUnderline"/>
        </w:rPr>
        <w:t>enunciates</w:t>
      </w:r>
      <w:r w:rsidRPr="00D6433E">
        <w:rPr>
          <w:sz w:val="16"/>
        </w:rPr>
        <w:t xml:space="preserve"> and enunciates-differently the </w:t>
      </w:r>
      <w:r w:rsidRPr="00D6433E">
        <w:rPr>
          <w:rStyle w:val="StyleUnderline"/>
        </w:rPr>
        <w:t>assemblages of materialities</w:t>
      </w:r>
      <w:r w:rsidRPr="00D6433E">
        <w:rPr>
          <w:sz w:val="16"/>
        </w:rPr>
        <w:t xml:space="preserve">, </w:t>
      </w:r>
      <w:r w:rsidRPr="00D6433E">
        <w:rPr>
          <w:rStyle w:val="StyleUnderline"/>
        </w:rPr>
        <w:t>social institutions and practices</w:t>
      </w:r>
      <w:r w:rsidRPr="00D6433E">
        <w:rPr>
          <w:sz w:val="16"/>
        </w:rPr>
        <w:t xml:space="preserve">, and </w:t>
      </w:r>
      <w:r w:rsidRPr="00D6433E">
        <w:rPr>
          <w:rStyle w:val="StyleUnderline"/>
        </w:rPr>
        <w:t>ideologies</w:t>
      </w:r>
      <w:r w:rsidRPr="00D6433E">
        <w:rPr>
          <w:sz w:val="16"/>
        </w:rPr>
        <w:t xml:space="preserve">, and also provides a critical </w:t>
      </w:r>
      <w:r w:rsidRPr="00D6433E">
        <w:rPr>
          <w:rStyle w:val="StyleUnderline"/>
        </w:rPr>
        <w:t>lens on current practices</w:t>
      </w:r>
      <w:r w:rsidRPr="00D6433E">
        <w:rPr>
          <w:sz w:val="16"/>
        </w:rPr>
        <w:t xml:space="preserve"> in the school </w:t>
      </w:r>
      <w:r w:rsidRPr="00D6433E">
        <w:rPr>
          <w:rStyle w:val="StyleUnderline"/>
        </w:rPr>
        <w:t>which tend to elide the variable and</w:t>
      </w:r>
      <w:r w:rsidRPr="00D6433E">
        <w:rPr>
          <w:sz w:val="16"/>
        </w:rPr>
        <w:t xml:space="preserve"> </w:t>
      </w:r>
      <w:r w:rsidRPr="00D6433E">
        <w:rPr>
          <w:rStyle w:val="StyleUnderline"/>
        </w:rPr>
        <w:t>connected assemblages at play</w:t>
      </w:r>
      <w:r w:rsidRPr="00D6433E">
        <w:rPr>
          <w:sz w:val="16"/>
        </w:rPr>
        <w:t xml:space="preserve">. </w:t>
      </w:r>
      <w:r w:rsidRPr="00D6433E">
        <w:rPr>
          <w:rStyle w:val="StyleUnderline"/>
        </w:rPr>
        <w:t>Ecosophy</w:t>
      </w:r>
      <w:r w:rsidRPr="00D6433E">
        <w:rPr>
          <w:sz w:val="16"/>
        </w:rPr>
        <w:t xml:space="preserve"> </w:t>
      </w:r>
      <w:r w:rsidRPr="00D6433E">
        <w:rPr>
          <w:rStyle w:val="StyleUnderline"/>
        </w:rPr>
        <w:t xml:space="preserve">focuses on </w:t>
      </w:r>
      <w:r w:rsidRPr="00D6433E">
        <w:rPr>
          <w:rStyle w:val="Emphasis"/>
        </w:rPr>
        <w:t>newness</w:t>
      </w:r>
      <w:r w:rsidRPr="00D6433E">
        <w:rPr>
          <w:sz w:val="16"/>
        </w:rPr>
        <w:t xml:space="preserve">; the </w:t>
      </w:r>
      <w:r w:rsidRPr="00D6433E">
        <w:rPr>
          <w:rStyle w:val="StyleUnderline"/>
        </w:rPr>
        <w:t>creation of newness</w:t>
      </w:r>
      <w:r w:rsidRPr="00D6433E">
        <w:rPr>
          <w:sz w:val="16"/>
        </w:rPr>
        <w:t xml:space="preserve"> that </w:t>
      </w:r>
      <w:r w:rsidRPr="00D6433E">
        <w:rPr>
          <w:rStyle w:val="Emphasis"/>
        </w:rPr>
        <w:t>happens</w:t>
      </w:r>
      <w:r w:rsidRPr="00D6433E">
        <w:rPr>
          <w:sz w:val="16"/>
        </w:rPr>
        <w:t>—and needs to happen—</w:t>
      </w:r>
      <w:r w:rsidRPr="00D6433E">
        <w:rPr>
          <w:rStyle w:val="StyleUnderline"/>
        </w:rPr>
        <w:t>in all registers of life.</w:t>
      </w:r>
      <w:r w:rsidRPr="00D6433E">
        <w:rPr>
          <w:sz w:val="16"/>
        </w:rPr>
        <w:t xml:space="preserve"> It focuses on a </w:t>
      </w:r>
      <w:r w:rsidRPr="00D6433E">
        <w:rPr>
          <w:rStyle w:val="Emphasis"/>
        </w:rPr>
        <w:t>new type of politics</w:t>
      </w:r>
      <w:r w:rsidRPr="00D6433E">
        <w:rPr>
          <w:sz w:val="16"/>
        </w:rPr>
        <w:t xml:space="preserve">, </w:t>
      </w:r>
      <w:r w:rsidRPr="00D6433E">
        <w:rPr>
          <w:rStyle w:val="StyleUnderline"/>
        </w:rPr>
        <w:t xml:space="preserve">identity formation, and activism that articulates both </w:t>
      </w:r>
      <w:r w:rsidRPr="00D6433E">
        <w:rPr>
          <w:rStyle w:val="Emphasis"/>
        </w:rPr>
        <w:t xml:space="preserve">unity and difference </w:t>
      </w:r>
      <w:r w:rsidRPr="00D6433E">
        <w:rPr>
          <w:sz w:val="16"/>
        </w:rPr>
        <w:t>toward</w:t>
      </w:r>
      <w:r w:rsidRPr="00D6433E">
        <w:rPr>
          <w:rStyle w:val="StyleUnderline"/>
        </w:rPr>
        <w:t xml:space="preserve"> newness, experimentation </w:t>
      </w:r>
      <w:r w:rsidRPr="00D6433E">
        <w:rPr>
          <w:rStyle w:val="Emphasis"/>
        </w:rPr>
        <w:t>away from capitalism</w:t>
      </w:r>
      <w:r w:rsidRPr="00D6433E">
        <w:rPr>
          <w:rStyle w:val="StyleUnderline"/>
        </w:rPr>
        <w:t xml:space="preserve"> </w:t>
      </w:r>
      <w:r w:rsidRPr="00D6433E">
        <w:rPr>
          <w:sz w:val="16"/>
        </w:rPr>
        <w:t>and other consumeristic tendencies.</w:t>
      </w:r>
    </w:p>
    <w:p w14:paraId="5E07CE68" w14:textId="77777777" w:rsidR="004E3975" w:rsidRPr="00D6433E" w:rsidRDefault="004E3975" w:rsidP="004E3975">
      <w:pPr>
        <w:rPr>
          <w:rStyle w:val="StyleUnderline"/>
        </w:rPr>
      </w:pPr>
      <w:r w:rsidRPr="00D6433E">
        <w:rPr>
          <w:rStyle w:val="StyleUnderline"/>
        </w:rPr>
        <w:t>Ecosophy</w:t>
      </w:r>
      <w:r w:rsidRPr="00D6433E">
        <w:rPr>
          <w:sz w:val="16"/>
        </w:rPr>
        <w:t xml:space="preserve"> makes a </w:t>
      </w:r>
      <w:r w:rsidRPr="00D6433E">
        <w:rPr>
          <w:rStyle w:val="StyleUnderline"/>
        </w:rPr>
        <w:t>particularly salient intervention</w:t>
      </w:r>
      <w:r w:rsidRPr="00D6433E">
        <w:rPr>
          <w:sz w:val="16"/>
        </w:rPr>
        <w:t xml:space="preserve"> in that it </w:t>
      </w:r>
      <w:r w:rsidRPr="00D6433E">
        <w:rPr>
          <w:rStyle w:val="StyleUnderline"/>
        </w:rPr>
        <w:t>pushes against both neoliberalism’s</w:t>
      </w:r>
      <w:r w:rsidRPr="00D6433E">
        <w:rPr>
          <w:sz w:val="16"/>
        </w:rPr>
        <w:t xml:space="preserve"> </w:t>
      </w:r>
      <w:r w:rsidRPr="00D6433E">
        <w:rPr>
          <w:rStyle w:val="StyleUnderline"/>
        </w:rPr>
        <w:t>focus on the responsibility of the individual</w:t>
      </w:r>
      <w:r w:rsidRPr="00D6433E">
        <w:rPr>
          <w:sz w:val="16"/>
        </w:rPr>
        <w:t xml:space="preserve">, and </w:t>
      </w:r>
      <w:r w:rsidRPr="00D6433E">
        <w:rPr>
          <w:rStyle w:val="StyleUnderline"/>
        </w:rPr>
        <w:t>current educational policy’s championing</w:t>
      </w:r>
      <w:r w:rsidRPr="00D6433E">
        <w:rPr>
          <w:sz w:val="16"/>
        </w:rPr>
        <w:t xml:space="preserve"> of an </w:t>
      </w:r>
      <w:r w:rsidRPr="00D6433E">
        <w:rPr>
          <w:rStyle w:val="Emphasis"/>
        </w:rPr>
        <w:t>economistic and technocratic view of education</w:t>
      </w:r>
      <w:r w:rsidRPr="00D6433E">
        <w:rPr>
          <w:sz w:val="16"/>
        </w:rPr>
        <w:t xml:space="preserve">. Where </w:t>
      </w:r>
      <w:r w:rsidRPr="00D6433E">
        <w:rPr>
          <w:rStyle w:val="StyleUnderline"/>
        </w:rPr>
        <w:t>neoliberalism focuses on the individual</w:t>
      </w:r>
      <w:r w:rsidRPr="00D6433E">
        <w:rPr>
          <w:sz w:val="16"/>
        </w:rPr>
        <w:t xml:space="preserve">, </w:t>
      </w:r>
      <w:r w:rsidRPr="00D6433E">
        <w:rPr>
          <w:rStyle w:val="StyleUnderline"/>
        </w:rPr>
        <w:t>ecosophy focuses on the interconnections</w:t>
      </w:r>
      <w:r w:rsidRPr="00D6433E">
        <w:rPr>
          <w:sz w:val="16"/>
        </w:rPr>
        <w:t xml:space="preserve">, tensions, and </w:t>
      </w:r>
      <w:r w:rsidRPr="00D6433E">
        <w:rPr>
          <w:rStyle w:val="StyleUnderline"/>
        </w:rPr>
        <w:t>overlaps of assemblages that create and re</w:t>
      </w:r>
      <w:r w:rsidRPr="00D6433E">
        <w:rPr>
          <w:sz w:val="16"/>
        </w:rPr>
        <w:t>-</w:t>
      </w:r>
      <w:r w:rsidRPr="00D6433E">
        <w:rPr>
          <w:rStyle w:val="StyleUnderline"/>
        </w:rPr>
        <w:t>create never-fully-created wholes.</w:t>
      </w:r>
      <w:r w:rsidRPr="00D6433E">
        <w:rPr>
          <w:sz w:val="16"/>
        </w:rPr>
        <w:t xml:space="preserve"> Where current educational </w:t>
      </w:r>
      <w:r w:rsidRPr="00D6433E">
        <w:rPr>
          <w:rStyle w:val="StyleUnderline"/>
        </w:rPr>
        <w:t>policy</w:t>
      </w:r>
      <w:r w:rsidRPr="00D6433E">
        <w:rPr>
          <w:sz w:val="16"/>
        </w:rPr>
        <w:t xml:space="preserve"> </w:t>
      </w:r>
      <w:r w:rsidRPr="00D6433E">
        <w:rPr>
          <w:rStyle w:val="StyleUnderline"/>
        </w:rPr>
        <w:t>advocates</w:t>
      </w:r>
      <w:r w:rsidRPr="00D6433E">
        <w:rPr>
          <w:sz w:val="16"/>
        </w:rPr>
        <w:t xml:space="preserve"> for </w:t>
      </w:r>
      <w:r w:rsidRPr="00D6433E">
        <w:rPr>
          <w:rStyle w:val="Emphasis"/>
        </w:rPr>
        <w:t>measurement</w:t>
      </w:r>
      <w:r w:rsidRPr="00D6433E">
        <w:rPr>
          <w:sz w:val="16"/>
        </w:rPr>
        <w:t xml:space="preserve">, known </w:t>
      </w:r>
      <w:r w:rsidRPr="00D6433E">
        <w:rPr>
          <w:rStyle w:val="Emphasis"/>
        </w:rPr>
        <w:t>strategies</w:t>
      </w:r>
      <w:r w:rsidRPr="00D6433E">
        <w:rPr>
          <w:sz w:val="16"/>
        </w:rPr>
        <w:t xml:space="preserve">, and </w:t>
      </w:r>
      <w:r w:rsidRPr="00D6433E">
        <w:rPr>
          <w:rStyle w:val="Emphasis"/>
        </w:rPr>
        <w:t>scripts</w:t>
      </w:r>
      <w:r w:rsidRPr="00D6433E">
        <w:rPr>
          <w:sz w:val="16"/>
        </w:rPr>
        <w:t xml:space="preserve">, </w:t>
      </w:r>
      <w:r w:rsidRPr="00D6433E">
        <w:rPr>
          <w:rStyle w:val="Emphasis"/>
        </w:rPr>
        <w:t>ecosophy advocates for experimentation and newness.</w:t>
      </w:r>
      <w:r w:rsidRPr="00D6433E">
        <w:rPr>
          <w:sz w:val="16"/>
        </w:rPr>
        <w:t xml:space="preserve"> Ecosophy makes a </w:t>
      </w:r>
      <w:r w:rsidRPr="00D6433E">
        <w:rPr>
          <w:rStyle w:val="StyleUnderline"/>
        </w:rPr>
        <w:t>critical case for being sceptical and even pushing against current discourses around creating ‘efficient’ and monetarily independent schooling entities.</w:t>
      </w:r>
      <w:r w:rsidRPr="00D6433E">
        <w:rPr>
          <w:sz w:val="16"/>
        </w:rPr>
        <w:t xml:space="preserve"> </w:t>
      </w:r>
      <w:r w:rsidRPr="00D6433E">
        <w:rPr>
          <w:rStyle w:val="StyleUnderline"/>
        </w:rPr>
        <w:t>Ecosophy</w:t>
      </w:r>
      <w:r w:rsidRPr="00D6433E">
        <w:rPr>
          <w:sz w:val="16"/>
        </w:rPr>
        <w:t xml:space="preserve"> moves toward </w:t>
      </w:r>
      <w:r w:rsidRPr="00D6433E">
        <w:rPr>
          <w:rStyle w:val="Emphasis"/>
        </w:rPr>
        <w:t>new</w:t>
      </w:r>
      <w:r w:rsidRPr="00D6433E">
        <w:rPr>
          <w:sz w:val="16"/>
        </w:rPr>
        <w:t xml:space="preserve"> </w:t>
      </w:r>
      <w:r w:rsidRPr="00D6433E">
        <w:rPr>
          <w:rStyle w:val="Emphasis"/>
        </w:rPr>
        <w:t>subjectivities</w:t>
      </w:r>
      <w:r w:rsidRPr="00D6433E">
        <w:rPr>
          <w:sz w:val="16"/>
        </w:rPr>
        <w:t xml:space="preserve">, assemblages, de- and re-territorialisations that </w:t>
      </w:r>
      <w:r w:rsidRPr="00D6433E">
        <w:rPr>
          <w:rStyle w:val="StyleUnderline"/>
        </w:rPr>
        <w:t>are flexible, dynamic, open, rhizomatic, and multiple.</w:t>
      </w:r>
    </w:p>
    <w:p w14:paraId="6C864E9C" w14:textId="77777777" w:rsidR="004E3975" w:rsidRPr="00D6433E" w:rsidRDefault="004E3975" w:rsidP="004E3975">
      <w:pPr>
        <w:rPr>
          <w:rStyle w:val="Emphasis"/>
        </w:rPr>
      </w:pPr>
      <w:r w:rsidRPr="00D6433E">
        <w:rPr>
          <w:rStyle w:val="StyleUnderline"/>
        </w:rPr>
        <w:t>Ecosophy resists becoming a ‘recipe’ for ‘</w:t>
      </w:r>
      <w:r w:rsidRPr="00D6433E">
        <w:rPr>
          <w:rStyle w:val="Emphasis"/>
        </w:rPr>
        <w:t>correct’</w:t>
      </w:r>
      <w:r w:rsidRPr="00D6433E">
        <w:rPr>
          <w:rStyle w:val="StyleUnderline"/>
        </w:rPr>
        <w:t xml:space="preserve"> </w:t>
      </w:r>
      <w:r w:rsidRPr="00D6433E">
        <w:rPr>
          <w:rStyle w:val="Emphasis"/>
        </w:rPr>
        <w:t>pedagogical practice</w:t>
      </w:r>
      <w:r w:rsidRPr="00D6433E">
        <w:rPr>
          <w:sz w:val="16"/>
        </w:rPr>
        <w:t xml:space="preserve">, but </w:t>
      </w:r>
      <w:r w:rsidRPr="00D6433E">
        <w:rPr>
          <w:rStyle w:val="StyleUnderline"/>
        </w:rPr>
        <w:t xml:space="preserve">it still can offer us a more </w:t>
      </w:r>
      <w:r w:rsidRPr="00D6433E">
        <w:rPr>
          <w:rStyle w:val="Emphasis"/>
        </w:rPr>
        <w:t>radical understanding of problems,</w:t>
      </w:r>
      <w:r w:rsidRPr="00D6433E">
        <w:rPr>
          <w:sz w:val="16"/>
        </w:rPr>
        <w:t xml:space="preserve"> inter-dependencies, and the </w:t>
      </w:r>
      <w:r w:rsidRPr="00D6433E">
        <w:rPr>
          <w:rStyle w:val="StyleUnderline"/>
        </w:rPr>
        <w:t>possibility for change when compared to many of the pedagogies in use in schools</w:t>
      </w:r>
      <w:r w:rsidRPr="00D6433E">
        <w:rPr>
          <w:sz w:val="16"/>
        </w:rPr>
        <w:t xml:space="preserve">. More can be done to use ecosophy as a way to understand the world in all of its dynamic and connected assemblages, </w:t>
      </w:r>
      <w:r w:rsidRPr="00D6433E">
        <w:rPr>
          <w:rStyle w:val="StyleUnderline"/>
        </w:rPr>
        <w:t>and more can be done, perhaps, to use ecosoph</w:t>
      </w:r>
      <w:r w:rsidRPr="00D6433E">
        <w:rPr>
          <w:sz w:val="16"/>
        </w:rPr>
        <w:t>y—</w:t>
      </w:r>
      <w:r w:rsidRPr="00D6433E">
        <w:rPr>
          <w:rStyle w:val="StyleUnderline"/>
        </w:rPr>
        <w:t xml:space="preserve">even if only as a </w:t>
      </w:r>
      <w:r w:rsidRPr="00D6433E">
        <w:rPr>
          <w:rStyle w:val="Emphasis"/>
        </w:rPr>
        <w:t>critical lens</w:t>
      </w:r>
      <w:r w:rsidRPr="00D6433E">
        <w:rPr>
          <w:rStyle w:val="StyleUnderline"/>
        </w:rPr>
        <w:t xml:space="preserve"> focused on current pedagogies—</w:t>
      </w:r>
      <w:r w:rsidRPr="00D6433E">
        <w:rPr>
          <w:rStyle w:val="Emphasis"/>
        </w:rPr>
        <w:t>within the site of the school.</w:t>
      </w:r>
    </w:p>
    <w:p w14:paraId="7782A6E9" w14:textId="77777777" w:rsidR="004E3975" w:rsidRDefault="004E3975" w:rsidP="004E3975">
      <w:pPr>
        <w:pStyle w:val="Heading4"/>
      </w:pPr>
      <w:r>
        <w:t>No link to dark ecology.</w:t>
      </w:r>
    </w:p>
    <w:p w14:paraId="6A4A3C97" w14:textId="77777777" w:rsidR="004E3975" w:rsidRPr="00E72338" w:rsidRDefault="004E3975" w:rsidP="004E3975">
      <w:pPr>
        <w:rPr>
          <w:lang w:eastAsia="zh-CN"/>
        </w:rPr>
      </w:pPr>
      <w:r w:rsidRPr="00D6433E">
        <w:t xml:space="preserve">Heather </w:t>
      </w:r>
      <w:r w:rsidRPr="00D6433E">
        <w:rPr>
          <w:rStyle w:val="Style13ptBold"/>
        </w:rPr>
        <w:t>Greenhalgh-Spencer</w:t>
      </w:r>
      <w:r w:rsidRPr="00D6433E">
        <w:t xml:space="preserve"> 4-14-20</w:t>
      </w:r>
      <w:r w:rsidRPr="00D6433E">
        <w:rPr>
          <w:rStyle w:val="Style13ptBold"/>
        </w:rPr>
        <w:t>14</w:t>
      </w:r>
      <w:r w:rsidRPr="00D6433E">
        <w:t>. Heather Greenhalgh-Spencer, PhD, is an associate professor in the Department of Curriculum and Instruction at Texas Tech University.</w:t>
      </w:r>
      <w:r>
        <w:rPr>
          <w:rFonts w:hint="eastAsia"/>
          <w:lang w:eastAsia="zh-CN"/>
        </w:rPr>
        <w:t xml:space="preserve"> </w:t>
      </w:r>
      <w:r w:rsidRPr="00D6433E">
        <w:t>"Guattari’s Ecosophy and Implications for Pedagogy," Journal of Philosophy of Education, Volume 48, Issue 2, May 2014, Pages 323–338, https://doi.org/10.1111/1467-9752.12060</w:t>
      </w:r>
      <w:r>
        <w:t xml:space="preserve">. </w:t>
      </w:r>
      <w:r>
        <w:rPr>
          <w:rFonts w:hint="eastAsia"/>
          <w:lang w:eastAsia="zh-CN"/>
        </w:rPr>
        <w:t>苗</w:t>
      </w:r>
    </w:p>
    <w:p w14:paraId="3D03681D" w14:textId="77777777" w:rsidR="004E3975" w:rsidRPr="00E72338" w:rsidRDefault="004E3975" w:rsidP="004E3975">
      <w:pPr>
        <w:rPr>
          <w:rStyle w:val="StyleUnderline"/>
        </w:rPr>
      </w:pPr>
      <w:r w:rsidRPr="00E72338">
        <w:rPr>
          <w:rStyle w:val="StyleUnderline"/>
        </w:rPr>
        <w:t>Ecosophy</w:t>
      </w:r>
      <w:r w:rsidRPr="00E72338">
        <w:rPr>
          <w:sz w:val="16"/>
        </w:rPr>
        <w:t xml:space="preserve">, as a term, has </w:t>
      </w:r>
      <w:r w:rsidRPr="00E72338">
        <w:rPr>
          <w:rStyle w:val="StyleUnderline"/>
        </w:rPr>
        <w:t xml:space="preserve">not only been used by </w:t>
      </w:r>
      <w:r w:rsidRPr="00E72338">
        <w:rPr>
          <w:rStyle w:val="Emphasis"/>
        </w:rPr>
        <w:t>Guattari</w:t>
      </w:r>
      <w:r w:rsidRPr="00E72338">
        <w:rPr>
          <w:sz w:val="16"/>
        </w:rPr>
        <w:t>. For example, the term ‘</w:t>
      </w:r>
      <w:r w:rsidRPr="00E72338">
        <w:rPr>
          <w:rStyle w:val="StyleUnderline"/>
        </w:rPr>
        <w:t>ecosophy’</w:t>
      </w:r>
      <w:r w:rsidRPr="00E72338">
        <w:rPr>
          <w:sz w:val="16"/>
        </w:rPr>
        <w:t xml:space="preserve"> was first </w:t>
      </w:r>
      <w:r w:rsidRPr="00E72338">
        <w:rPr>
          <w:rStyle w:val="StyleUnderline"/>
        </w:rPr>
        <w:t xml:space="preserve">coined by Arne </w:t>
      </w:r>
      <w:r w:rsidRPr="00E72338">
        <w:rPr>
          <w:rStyle w:val="Emphasis"/>
        </w:rPr>
        <w:t>Naess</w:t>
      </w:r>
      <w:r w:rsidRPr="00E72338">
        <w:rPr>
          <w:sz w:val="16"/>
        </w:rPr>
        <w:t xml:space="preserve"> (1973/2010). However, as John </w:t>
      </w:r>
      <w:r w:rsidRPr="00E72338">
        <w:rPr>
          <w:rStyle w:val="StyleUnderline"/>
        </w:rPr>
        <w:t>Tinnell</w:t>
      </w:r>
      <w:r w:rsidRPr="00E72338">
        <w:rPr>
          <w:sz w:val="16"/>
        </w:rPr>
        <w:t xml:space="preserve"> (2011) </w:t>
      </w:r>
      <w:r w:rsidRPr="00E72338">
        <w:rPr>
          <w:rStyle w:val="StyleUnderline"/>
        </w:rPr>
        <w:t>points ou</w:t>
      </w:r>
      <w:r w:rsidRPr="00E72338">
        <w:rPr>
          <w:sz w:val="16"/>
        </w:rPr>
        <w:t xml:space="preserve">t, </w:t>
      </w:r>
      <w:r w:rsidRPr="00E72338">
        <w:rPr>
          <w:rStyle w:val="StyleUnderline"/>
        </w:rPr>
        <w:t>Naess’s conception of</w:t>
      </w:r>
      <w:r w:rsidRPr="00E72338">
        <w:rPr>
          <w:sz w:val="16"/>
        </w:rPr>
        <w:t xml:space="preserve"> </w:t>
      </w:r>
      <w:r w:rsidRPr="00E72338">
        <w:rPr>
          <w:rStyle w:val="StyleUnderline"/>
        </w:rPr>
        <w:t>ecosophy</w:t>
      </w:r>
      <w:r w:rsidRPr="00E72338">
        <w:rPr>
          <w:sz w:val="16"/>
        </w:rPr>
        <w:t xml:space="preserve"> is </w:t>
      </w:r>
      <w:r w:rsidRPr="00E72338">
        <w:rPr>
          <w:rStyle w:val="Emphasis"/>
        </w:rPr>
        <w:t>quite different</w:t>
      </w:r>
      <w:r w:rsidRPr="00E72338">
        <w:rPr>
          <w:sz w:val="16"/>
        </w:rPr>
        <w:t xml:space="preserve"> </w:t>
      </w:r>
      <w:r w:rsidRPr="00E72338">
        <w:rPr>
          <w:rStyle w:val="StyleUnderline"/>
        </w:rPr>
        <w:t xml:space="preserve">from that put forward by </w:t>
      </w:r>
      <w:r w:rsidRPr="00E72338">
        <w:rPr>
          <w:rStyle w:val="Emphasis"/>
        </w:rPr>
        <w:t>Guattari</w:t>
      </w:r>
      <w:r w:rsidRPr="00E72338">
        <w:rPr>
          <w:sz w:val="16"/>
        </w:rPr>
        <w:t xml:space="preserve">. Writes Tinnell: ‘At a fundamental level, the mission of Naess’s ecosophy is to expand the sphere of objects with which people identify’ (2011). In other words, for Naess, ecosophy is about a deep personal commitment to and responsibility for the environment. One comes to identify with nature in order to preserve it. For </w:t>
      </w:r>
      <w:r w:rsidRPr="00E72338">
        <w:rPr>
          <w:rStyle w:val="StyleUnderline"/>
        </w:rPr>
        <w:t xml:space="preserve">Guattari, ecosophy instead involves a subjectivity instantiated as a </w:t>
      </w:r>
      <w:r w:rsidRPr="00E72338">
        <w:rPr>
          <w:rStyle w:val="Emphasis"/>
        </w:rPr>
        <w:t>process of coming together</w:t>
      </w:r>
      <w:r w:rsidRPr="00E72338">
        <w:rPr>
          <w:rStyle w:val="StyleUnderline"/>
        </w:rPr>
        <w:t xml:space="preserve"> with other parts of nature</w:t>
      </w:r>
      <w:r w:rsidRPr="00E72338">
        <w:rPr>
          <w:sz w:val="16"/>
        </w:rPr>
        <w:t xml:space="preserve"> (human and nonhuman) that </w:t>
      </w:r>
      <w:r w:rsidRPr="00E72338">
        <w:rPr>
          <w:rStyle w:val="StyleUnderline"/>
        </w:rPr>
        <w:t>create assemblages of identity, materiality, and practice</w:t>
      </w:r>
      <w:r w:rsidRPr="00E72338">
        <w:rPr>
          <w:sz w:val="16"/>
        </w:rPr>
        <w:t xml:space="preserve">. Guattari is </w:t>
      </w:r>
      <w:r w:rsidRPr="00E72338">
        <w:rPr>
          <w:rStyle w:val="StyleUnderline"/>
        </w:rPr>
        <w:t xml:space="preserve">concerned with </w:t>
      </w:r>
      <w:r w:rsidRPr="00E72338">
        <w:rPr>
          <w:rStyle w:val="Emphasis"/>
        </w:rPr>
        <w:t>remaking ontology</w:t>
      </w:r>
      <w:r w:rsidRPr="00E72338">
        <w:rPr>
          <w:rStyle w:val="StyleUnderline"/>
        </w:rPr>
        <w:t xml:space="preserve"> as an assemblage of materiality, social practices, and the ideological or mental capacities.</w:t>
      </w:r>
    </w:p>
    <w:p w14:paraId="46BDF2A8" w14:textId="77777777" w:rsidR="004E3975" w:rsidRPr="00E72338" w:rsidRDefault="004E3975" w:rsidP="004E3975">
      <w:pPr>
        <w:rPr>
          <w:sz w:val="16"/>
        </w:rPr>
      </w:pPr>
      <w:r w:rsidRPr="00E72338">
        <w:rPr>
          <w:sz w:val="16"/>
        </w:rPr>
        <w:t xml:space="preserve">One of the </w:t>
      </w:r>
      <w:r w:rsidRPr="00E72338">
        <w:rPr>
          <w:rStyle w:val="StyleUnderline"/>
        </w:rPr>
        <w:t xml:space="preserve">positions that marks </w:t>
      </w:r>
      <w:r w:rsidRPr="00E72338">
        <w:rPr>
          <w:rStyle w:val="Emphasis"/>
        </w:rPr>
        <w:t>Guattari</w:t>
      </w:r>
      <w:r w:rsidRPr="00E72338">
        <w:rPr>
          <w:rStyle w:val="StyleUnderline"/>
        </w:rPr>
        <w:t xml:space="preserve"> as different from </w:t>
      </w:r>
      <w:r w:rsidRPr="00E72338">
        <w:rPr>
          <w:rStyle w:val="Emphasis"/>
        </w:rPr>
        <w:t>Naess</w:t>
      </w:r>
      <w:r w:rsidRPr="00E72338">
        <w:rPr>
          <w:sz w:val="16"/>
        </w:rPr>
        <w:t>—</w:t>
      </w:r>
      <w:r w:rsidRPr="00E72338">
        <w:rPr>
          <w:rStyle w:val="StyleUnderline"/>
        </w:rPr>
        <w:t>and from other scholars concerned</w:t>
      </w:r>
      <w:r w:rsidRPr="00E72338">
        <w:rPr>
          <w:sz w:val="16"/>
        </w:rPr>
        <w:t xml:space="preserve"> with </w:t>
      </w:r>
      <w:r w:rsidRPr="00E72338">
        <w:rPr>
          <w:rStyle w:val="StyleUnderline"/>
        </w:rPr>
        <w:t>sustainability or environmental preservation</w:t>
      </w:r>
      <w:r w:rsidRPr="00E72338">
        <w:rPr>
          <w:sz w:val="16"/>
        </w:rPr>
        <w:t xml:space="preserve">—is the </w:t>
      </w:r>
      <w:r w:rsidRPr="00E72338">
        <w:rPr>
          <w:rStyle w:val="StyleUnderline"/>
        </w:rPr>
        <w:t>desire to avoid privileging any one</w:t>
      </w:r>
      <w:r w:rsidRPr="00E72338">
        <w:rPr>
          <w:sz w:val="16"/>
        </w:rPr>
        <w:t xml:space="preserve"> </w:t>
      </w:r>
      <w:r w:rsidRPr="00E72338">
        <w:rPr>
          <w:rStyle w:val="StyleUnderline"/>
        </w:rPr>
        <w:t>position</w:t>
      </w:r>
      <w:r w:rsidRPr="00E72338">
        <w:rPr>
          <w:sz w:val="16"/>
        </w:rPr>
        <w:t xml:space="preserve"> or </w:t>
      </w:r>
      <w:r w:rsidRPr="00E72338">
        <w:rPr>
          <w:rStyle w:val="StyleUnderline"/>
        </w:rPr>
        <w:t>stance</w:t>
      </w:r>
      <w:r w:rsidRPr="00E72338">
        <w:rPr>
          <w:sz w:val="16"/>
        </w:rPr>
        <w:t xml:space="preserve">. According to </w:t>
      </w:r>
      <w:r w:rsidRPr="00E72338">
        <w:rPr>
          <w:rStyle w:val="Emphasis"/>
        </w:rPr>
        <w:t>Tinnell</w:t>
      </w:r>
      <w:r w:rsidRPr="00E72338">
        <w:rPr>
          <w:sz w:val="16"/>
        </w:rPr>
        <w:t xml:space="preserve">, </w:t>
      </w:r>
      <w:r w:rsidRPr="00E72338">
        <w:rPr>
          <w:rStyle w:val="StyleUnderline"/>
        </w:rPr>
        <w:t>Guattari’s ecosophy</w:t>
      </w:r>
      <w:r w:rsidRPr="00E72338">
        <w:rPr>
          <w:sz w:val="16"/>
        </w:rPr>
        <w:t xml:space="preserve"> insists that the </w:t>
      </w:r>
      <w:r w:rsidRPr="00E72338">
        <w:rPr>
          <w:rStyle w:val="StyleUnderline"/>
        </w:rPr>
        <w:t>world is ‘a dance between chaos and</w:t>
      </w:r>
      <w:r w:rsidRPr="00E72338">
        <w:rPr>
          <w:sz w:val="16"/>
        </w:rPr>
        <w:t xml:space="preserve"> </w:t>
      </w:r>
      <w:r w:rsidRPr="00E72338">
        <w:rPr>
          <w:rStyle w:val="StyleUnderline"/>
        </w:rPr>
        <w:t>complexity</w:t>
      </w:r>
      <w:r w:rsidRPr="00E72338">
        <w:rPr>
          <w:sz w:val="16"/>
        </w:rPr>
        <w:t xml:space="preserve">—a multitude of </w:t>
      </w:r>
      <w:r w:rsidRPr="00E72338">
        <w:rPr>
          <w:rStyle w:val="Emphasis"/>
        </w:rPr>
        <w:t>productive syntheses</w:t>
      </w:r>
      <w:r w:rsidRPr="00E72338">
        <w:rPr>
          <w:sz w:val="16"/>
        </w:rPr>
        <w:t xml:space="preserve"> between nomadic parts that exist independent of any fixed structure or transcendental whole’ (Tinnell, 2011). For </w:t>
      </w:r>
      <w:r w:rsidRPr="00E72338">
        <w:rPr>
          <w:rStyle w:val="StyleUnderline"/>
        </w:rPr>
        <w:t>Guattari</w:t>
      </w:r>
      <w:r w:rsidRPr="00E72338">
        <w:rPr>
          <w:sz w:val="16"/>
        </w:rPr>
        <w:t xml:space="preserve">, not only is there a </w:t>
      </w:r>
      <w:r w:rsidRPr="00E72338">
        <w:rPr>
          <w:rStyle w:val="StyleUnderline"/>
        </w:rPr>
        <w:t xml:space="preserve">push against hierarchy, but there is also a </w:t>
      </w:r>
      <w:r w:rsidRPr="00E72338">
        <w:rPr>
          <w:sz w:val="16"/>
        </w:rPr>
        <w:t>foregrounding of</w:t>
      </w:r>
      <w:r w:rsidRPr="00E72338">
        <w:rPr>
          <w:rStyle w:val="StyleUnderline"/>
        </w:rPr>
        <w:t xml:space="preserve"> dynamism</w:t>
      </w:r>
      <w:r w:rsidRPr="00E72338">
        <w:rPr>
          <w:sz w:val="16"/>
        </w:rPr>
        <w:t xml:space="preserve">. There are </w:t>
      </w:r>
      <w:r w:rsidRPr="00E72338">
        <w:rPr>
          <w:rStyle w:val="StyleUnderline"/>
        </w:rPr>
        <w:t>times when materiality and the</w:t>
      </w:r>
      <w:r w:rsidRPr="00E72338">
        <w:rPr>
          <w:sz w:val="16"/>
        </w:rPr>
        <w:t xml:space="preserve"> non-</w:t>
      </w:r>
      <w:r w:rsidRPr="00E72338">
        <w:rPr>
          <w:rStyle w:val="StyleUnderline"/>
        </w:rPr>
        <w:t>human are privileged as shaping powers within the world,</w:t>
      </w:r>
      <w:r w:rsidRPr="00E72338">
        <w:rPr>
          <w:sz w:val="16"/>
        </w:rPr>
        <w:t xml:space="preserve"> but also times when human and global politics are pinpointed as shaping powers. That is to say, </w:t>
      </w:r>
      <w:r w:rsidRPr="00E72338">
        <w:rPr>
          <w:rStyle w:val="StyleUnderline"/>
        </w:rPr>
        <w:t>Guattari’s ecosophy positions both the human</w:t>
      </w:r>
      <w:r w:rsidRPr="00E72338">
        <w:rPr>
          <w:sz w:val="16"/>
        </w:rPr>
        <w:t xml:space="preserve"> and </w:t>
      </w:r>
      <w:r w:rsidRPr="00E72338">
        <w:rPr>
          <w:rStyle w:val="StyleUnderline"/>
        </w:rPr>
        <w:t>nonhuman as actants; both</w:t>
      </w:r>
      <w:r w:rsidRPr="00E72338">
        <w:rPr>
          <w:sz w:val="16"/>
        </w:rPr>
        <w:t xml:space="preserve"> have the </w:t>
      </w:r>
      <w:r w:rsidRPr="00E72338">
        <w:rPr>
          <w:rStyle w:val="Emphasis"/>
        </w:rPr>
        <w:t>capacity</w:t>
      </w:r>
      <w:r w:rsidRPr="00E72338">
        <w:rPr>
          <w:sz w:val="16"/>
        </w:rPr>
        <w:t xml:space="preserve"> to </w:t>
      </w:r>
      <w:r w:rsidRPr="00E72338">
        <w:rPr>
          <w:rStyle w:val="Emphasis"/>
        </w:rPr>
        <w:t>act as subjects, objects</w:t>
      </w:r>
      <w:r w:rsidRPr="00E72338">
        <w:rPr>
          <w:sz w:val="16"/>
        </w:rPr>
        <w:t xml:space="preserve">, and </w:t>
      </w:r>
      <w:r w:rsidRPr="00E72338">
        <w:rPr>
          <w:rStyle w:val="Emphasis"/>
        </w:rPr>
        <w:t>somewhere in-between.</w:t>
      </w:r>
      <w:r w:rsidRPr="00E72338">
        <w:rPr>
          <w:sz w:val="16"/>
        </w:rPr>
        <w:t xml:space="preserve"> Guattari’s </w:t>
      </w:r>
      <w:r w:rsidRPr="00E72338">
        <w:rPr>
          <w:rStyle w:val="Emphasis"/>
        </w:rPr>
        <w:t>ecosophy</w:t>
      </w:r>
      <w:r w:rsidRPr="00E72338">
        <w:rPr>
          <w:sz w:val="16"/>
        </w:rPr>
        <w:t xml:space="preserve"> aims </w:t>
      </w:r>
      <w:r w:rsidRPr="00E72338">
        <w:rPr>
          <w:rStyle w:val="StyleUnderline"/>
        </w:rPr>
        <w:t>toward instability</w:t>
      </w:r>
      <w:r w:rsidRPr="00E72338">
        <w:rPr>
          <w:sz w:val="16"/>
        </w:rPr>
        <w:t>—</w:t>
      </w:r>
      <w:r w:rsidRPr="00E72338">
        <w:rPr>
          <w:rStyle w:val="StyleUnderline"/>
        </w:rPr>
        <w:t>instability of identity</w:t>
      </w:r>
      <w:r w:rsidRPr="00E72338">
        <w:rPr>
          <w:sz w:val="16"/>
        </w:rPr>
        <w:t xml:space="preserve">, of </w:t>
      </w:r>
      <w:r w:rsidRPr="00E72338">
        <w:rPr>
          <w:rStyle w:val="StyleUnderline"/>
        </w:rPr>
        <w:t>relationships</w:t>
      </w:r>
      <w:r w:rsidRPr="00E72338">
        <w:rPr>
          <w:sz w:val="16"/>
        </w:rPr>
        <w:t xml:space="preserve">, of connections, of ‘knowns’—in order to </w:t>
      </w:r>
      <w:r w:rsidRPr="00E72338">
        <w:rPr>
          <w:rStyle w:val="StyleUnderline"/>
        </w:rPr>
        <w:t xml:space="preserve">create space for something new and, </w:t>
      </w:r>
      <w:r w:rsidRPr="00E72338">
        <w:rPr>
          <w:sz w:val="16"/>
        </w:rPr>
        <w:t xml:space="preserve">hopefully, </w:t>
      </w:r>
      <w:r w:rsidRPr="00E72338">
        <w:rPr>
          <w:rStyle w:val="StyleUnderline"/>
        </w:rPr>
        <w:t>less enmeshed</w:t>
      </w:r>
      <w:r w:rsidRPr="00E72338">
        <w:rPr>
          <w:sz w:val="16"/>
        </w:rPr>
        <w:t xml:space="preserve"> </w:t>
      </w:r>
      <w:r w:rsidRPr="00E72338">
        <w:rPr>
          <w:rStyle w:val="StyleUnderline"/>
        </w:rPr>
        <w:t xml:space="preserve">within a predatory </w:t>
      </w:r>
      <w:r w:rsidRPr="00E72338">
        <w:rPr>
          <w:rStyle w:val="Emphasis"/>
        </w:rPr>
        <w:t>capitalism</w:t>
      </w:r>
      <w:r w:rsidRPr="00E72338">
        <w:rPr>
          <w:sz w:val="16"/>
        </w:rPr>
        <w:t xml:space="preserve"> that has already colonized many current forms of life.</w:t>
      </w:r>
    </w:p>
    <w:p w14:paraId="0012F3DF" w14:textId="77777777" w:rsidR="004E3975" w:rsidRPr="00E72338" w:rsidRDefault="004E3975" w:rsidP="004E3975">
      <w:pPr>
        <w:rPr>
          <w:rStyle w:val="StyleUnderline"/>
        </w:rPr>
      </w:pPr>
      <w:r w:rsidRPr="00E72338">
        <w:rPr>
          <w:rStyle w:val="StyleUnderline"/>
        </w:rPr>
        <w:t>Guattari</w:t>
      </w:r>
      <w:r w:rsidRPr="00E72338">
        <w:rPr>
          <w:sz w:val="16"/>
        </w:rPr>
        <w:t xml:space="preserve"> </w:t>
      </w:r>
      <w:r w:rsidRPr="00E72338">
        <w:rPr>
          <w:rStyle w:val="StyleUnderline"/>
        </w:rPr>
        <w:t xml:space="preserve">argues that </w:t>
      </w:r>
      <w:r w:rsidRPr="00E72338">
        <w:rPr>
          <w:rStyle w:val="Emphasis"/>
        </w:rPr>
        <w:t>all registers of life</w:t>
      </w:r>
      <w:r w:rsidRPr="00E72338">
        <w:rPr>
          <w:rStyle w:val="StyleUnderline"/>
        </w:rPr>
        <w:t xml:space="preserve"> are </w:t>
      </w:r>
      <w:r w:rsidRPr="00E72338">
        <w:rPr>
          <w:rStyle w:val="Emphasis"/>
        </w:rPr>
        <w:t>interconnected</w:t>
      </w:r>
      <w:r w:rsidRPr="00E72338">
        <w:rPr>
          <w:sz w:val="16"/>
        </w:rPr>
        <w:t xml:space="preserve">; that the </w:t>
      </w:r>
      <w:r w:rsidRPr="00E72338">
        <w:rPr>
          <w:rStyle w:val="StyleUnderline"/>
        </w:rPr>
        <w:t>production of material artefacts</w:t>
      </w:r>
      <w:r w:rsidRPr="00E72338">
        <w:rPr>
          <w:sz w:val="16"/>
        </w:rPr>
        <w:t xml:space="preserve"> are </w:t>
      </w:r>
      <w:r w:rsidRPr="00E72338">
        <w:rPr>
          <w:rStyle w:val="StyleUnderline"/>
        </w:rPr>
        <w:t xml:space="preserve">connected with </w:t>
      </w:r>
      <w:r w:rsidRPr="00E72338">
        <w:rPr>
          <w:rStyle w:val="Emphasis"/>
        </w:rPr>
        <w:t xml:space="preserve">social and cultural production; </w:t>
      </w:r>
      <w:r w:rsidRPr="00E72338">
        <w:rPr>
          <w:sz w:val="16"/>
        </w:rPr>
        <w:t xml:space="preserve">that our world is produced through the interaction of discourse, human practice, and materialities. In this way, Guattari’s work finds affinity with philosophers like Walter Benjamin (1968), Martin Heidegger (1971) and Henri Lefebvre (1992), who also examine the connections between culture, practice, and materialities. </w:t>
      </w:r>
      <w:r w:rsidRPr="00E72338">
        <w:rPr>
          <w:rStyle w:val="StyleUnderline"/>
        </w:rPr>
        <w:t xml:space="preserve">Ecosophy insists on valuing and examining the </w:t>
      </w:r>
      <w:r w:rsidRPr="00E72338">
        <w:rPr>
          <w:rStyle w:val="Emphasis"/>
        </w:rPr>
        <w:t>material world</w:t>
      </w:r>
      <w:r w:rsidRPr="00E72338">
        <w:rPr>
          <w:rStyle w:val="StyleUnderline"/>
        </w:rPr>
        <w:t xml:space="preserve">, </w:t>
      </w:r>
      <w:r w:rsidRPr="00E72338">
        <w:rPr>
          <w:rStyle w:val="Emphasis"/>
        </w:rPr>
        <w:t>technology</w:t>
      </w:r>
      <w:r w:rsidRPr="00E72338">
        <w:rPr>
          <w:rStyle w:val="StyleUnderline"/>
        </w:rPr>
        <w:t xml:space="preserve">, </w:t>
      </w:r>
      <w:r w:rsidRPr="00E72338">
        <w:rPr>
          <w:rStyle w:val="Emphasis"/>
        </w:rPr>
        <w:t>artefacts</w:t>
      </w:r>
      <w:r w:rsidRPr="00E72338">
        <w:rPr>
          <w:rStyle w:val="StyleUnderline"/>
        </w:rPr>
        <w:t>, and the ways that things can both shape and be shaped by humans.</w:t>
      </w:r>
      <w:r w:rsidRPr="00E72338">
        <w:rPr>
          <w:sz w:val="16"/>
        </w:rPr>
        <w:t xml:space="preserve"> Akin to the work of scholars such as Donna Haraway (1991), Katherine Hales (1999), and Roseanne Alcuquere (Sandy) Stone (2001), </w:t>
      </w:r>
      <w:r w:rsidRPr="00E72338">
        <w:rPr>
          <w:rStyle w:val="StyleUnderline"/>
        </w:rPr>
        <w:t>Guattari’s ecosophy advocates</w:t>
      </w:r>
      <w:r w:rsidRPr="00E72338">
        <w:rPr>
          <w:sz w:val="16"/>
        </w:rPr>
        <w:t xml:space="preserve"> for an analysis of the </w:t>
      </w:r>
      <w:r w:rsidRPr="00E72338">
        <w:rPr>
          <w:rStyle w:val="StyleUnderline"/>
        </w:rPr>
        <w:t xml:space="preserve">blurred lines between humans and machines, </w:t>
      </w:r>
      <w:r w:rsidRPr="00E72338">
        <w:rPr>
          <w:sz w:val="16"/>
        </w:rPr>
        <w:t xml:space="preserve">people and their environments. </w:t>
      </w:r>
      <w:r w:rsidRPr="00E72338">
        <w:rPr>
          <w:rStyle w:val="StyleUnderline"/>
        </w:rPr>
        <w:t xml:space="preserve">The relationships of human and machine have bearing on the </w:t>
      </w:r>
      <w:r w:rsidRPr="00E72338">
        <w:rPr>
          <w:rStyle w:val="Emphasis"/>
        </w:rPr>
        <w:t>wider natural world</w:t>
      </w:r>
      <w:r w:rsidRPr="00E72338">
        <w:rPr>
          <w:rStyle w:val="StyleUnderline"/>
        </w:rPr>
        <w:t xml:space="preserve"> and </w:t>
      </w:r>
      <w:r w:rsidRPr="00E72338">
        <w:rPr>
          <w:rStyle w:val="Emphasis"/>
        </w:rPr>
        <w:t>institutional environments</w:t>
      </w:r>
      <w:r w:rsidRPr="00E72338">
        <w:rPr>
          <w:rStyle w:val="StyleUnderline"/>
        </w:rPr>
        <w:t xml:space="preserve"> in which we live.</w:t>
      </w:r>
    </w:p>
    <w:p w14:paraId="72226782" w14:textId="77777777" w:rsidR="004E3975" w:rsidRDefault="004E3975" w:rsidP="00AD1C27">
      <w:pPr>
        <w:pStyle w:val="Heading2"/>
        <w:rPr>
          <w:lang w:eastAsia="zh-CN"/>
        </w:rPr>
      </w:pPr>
      <w:r>
        <w:t>K---Securitization</w:t>
      </w:r>
    </w:p>
    <w:p w14:paraId="2CE9DA98" w14:textId="77777777" w:rsidR="004E3975" w:rsidRPr="00B51415" w:rsidRDefault="004E3975" w:rsidP="004E3975">
      <w:pPr>
        <w:pStyle w:val="Heading3"/>
        <w:rPr>
          <w:lang w:eastAsia="zh-CN"/>
        </w:rPr>
      </w:pPr>
      <w:r>
        <w:rPr>
          <w:rFonts w:hint="eastAsia"/>
          <w:lang w:eastAsia="zh-CN"/>
        </w:rPr>
        <w:t>Link---Russia</w:t>
      </w:r>
      <w:r>
        <w:rPr>
          <w:lang w:eastAsia="zh-CN"/>
        </w:rPr>
        <w:t xml:space="preserve"> Framing</w:t>
      </w:r>
    </w:p>
    <w:p w14:paraId="2273BDC8" w14:textId="77777777" w:rsidR="004E3975" w:rsidRDefault="004E3975" w:rsidP="004E3975">
      <w:pPr>
        <w:pStyle w:val="Heading4"/>
      </w:pPr>
      <w:r>
        <w:t xml:space="preserve">The aff’s narrative construction is not neutral. Usage of hyperbolic rhetoric and painting of the “enemy” and glorification of war is the exact messaging Russia uses to justify it’s war in Ukraine. </w:t>
      </w:r>
    </w:p>
    <w:p w14:paraId="4D445CD9" w14:textId="77777777" w:rsidR="004E3975" w:rsidRPr="003D093D" w:rsidRDefault="004E3975" w:rsidP="004E3975">
      <w:pPr>
        <w:rPr>
          <w:lang w:eastAsia="zh-CN"/>
        </w:rPr>
      </w:pPr>
      <w:r>
        <w:t xml:space="preserve">Viesturs </w:t>
      </w:r>
      <w:r w:rsidRPr="003D093D">
        <w:rPr>
          <w:rStyle w:val="Style13ptBold"/>
        </w:rPr>
        <w:t>Bē</w:t>
      </w:r>
      <w:r>
        <w:rPr>
          <w:rStyle w:val="Style13ptBold"/>
        </w:rPr>
        <w:t>r</w:t>
      </w:r>
      <w:r w:rsidRPr="003D093D">
        <w:rPr>
          <w:rStyle w:val="Style13ptBold"/>
        </w:rPr>
        <w:t>ziņš</w:t>
      </w:r>
      <w:r>
        <w:t xml:space="preserve"> 7-1-20</w:t>
      </w:r>
      <w:r w:rsidRPr="00AA677A">
        <w:rPr>
          <w:rStyle w:val="Style13ptBold"/>
        </w:rPr>
        <w:t>25</w:t>
      </w:r>
      <w:r>
        <w:t xml:space="preserve">. Lead Expert on international development cooperation at the CFLA, and a former researcher at the NATO Strategic Communications Centre of Excellence. "Cold Truths: Russian Media Narratives about Ukraine for the Russian Arctic," Arctic Institute - Center for Circumpolar Security Studies, https://www.thearcticinstitute.org/cold-truths-russian-media-narratives-about-ukraine-russian-arctic/. </w:t>
      </w:r>
      <w:r>
        <w:rPr>
          <w:rFonts w:hint="eastAsia"/>
          <w:lang w:eastAsia="zh-CN"/>
        </w:rPr>
        <w:t>苗</w:t>
      </w:r>
    </w:p>
    <w:p w14:paraId="52AADDB4" w14:textId="77777777" w:rsidR="004E3975" w:rsidRPr="003E7BA7" w:rsidRDefault="004E3975" w:rsidP="004E3975">
      <w:pPr>
        <w:rPr>
          <w:rStyle w:val="StyleUnderline"/>
        </w:rPr>
      </w:pPr>
      <w:r w:rsidRPr="003D093D">
        <w:rPr>
          <w:sz w:val="16"/>
        </w:rPr>
        <w:t xml:space="preserve">When it comes to </w:t>
      </w:r>
      <w:r w:rsidRPr="003E7BA7">
        <w:rPr>
          <w:rStyle w:val="StyleUnderline"/>
        </w:rPr>
        <w:t>constructing strategic narratives</w:t>
      </w:r>
      <w:r w:rsidRPr="003D093D">
        <w:rPr>
          <w:sz w:val="16"/>
        </w:rPr>
        <w:t xml:space="preserve">, </w:t>
      </w:r>
      <w:r w:rsidRPr="003E7BA7">
        <w:rPr>
          <w:rStyle w:val="StyleUnderline"/>
        </w:rPr>
        <w:t>Russia might be among the most successful</w:t>
      </w:r>
      <w:r w:rsidRPr="003D093D">
        <w:rPr>
          <w:sz w:val="16"/>
        </w:rPr>
        <w:t xml:space="preserve"> </w:t>
      </w:r>
      <w:r w:rsidRPr="003E7BA7">
        <w:rPr>
          <w:rStyle w:val="StyleUnderline"/>
        </w:rPr>
        <w:t>actors</w:t>
      </w:r>
      <w:r w:rsidRPr="003D093D">
        <w:rPr>
          <w:sz w:val="16"/>
        </w:rPr>
        <w:t xml:space="preserve"> in the world. </w:t>
      </w:r>
      <w:r w:rsidRPr="003E7BA7">
        <w:rPr>
          <w:rStyle w:val="StyleUnderline"/>
        </w:rPr>
        <w:t>Moscow’s messaging regarding the ongoing war in Ukraine</w:t>
      </w:r>
      <w:r w:rsidRPr="003D093D">
        <w:rPr>
          <w:sz w:val="16"/>
        </w:rPr>
        <w:t xml:space="preserve"> has been aggressive not only outwards, but also inwards. The </w:t>
      </w:r>
      <w:r w:rsidRPr="003E7BA7">
        <w:rPr>
          <w:rStyle w:val="StyleUnderline"/>
        </w:rPr>
        <w:t>Kremlin has been adamant in its messaging about</w:t>
      </w:r>
      <w:r w:rsidRPr="003D093D">
        <w:rPr>
          <w:sz w:val="16"/>
        </w:rPr>
        <w:t xml:space="preserve"> </w:t>
      </w:r>
      <w:r w:rsidRPr="003E7BA7">
        <w:rPr>
          <w:rStyle w:val="StyleUnderline"/>
        </w:rPr>
        <w:t>Ukraine</w:t>
      </w:r>
      <w:r w:rsidRPr="003D093D">
        <w:rPr>
          <w:sz w:val="16"/>
        </w:rPr>
        <w:t xml:space="preserve"> being the </w:t>
      </w:r>
      <w:r w:rsidRPr="003E7BA7">
        <w:rPr>
          <w:rStyle w:val="Emphasis"/>
        </w:rPr>
        <w:t>biggest evil</w:t>
      </w:r>
      <w:r w:rsidRPr="003E7BA7">
        <w:rPr>
          <w:rStyle w:val="StyleUnderline"/>
        </w:rPr>
        <w:t xml:space="preserve"> for the </w:t>
      </w:r>
      <w:r w:rsidRPr="003E7BA7">
        <w:rPr>
          <w:rStyle w:val="Emphasis"/>
        </w:rPr>
        <w:t>continued legitimacy of the full-scale invasion</w:t>
      </w:r>
      <w:r w:rsidRPr="003D093D">
        <w:rPr>
          <w:sz w:val="16"/>
        </w:rPr>
        <w:t xml:space="preserve"> to continue</w:t>
      </w:r>
      <w:r w:rsidRPr="003E7BA7">
        <w:rPr>
          <w:rStyle w:val="StyleUnderline"/>
        </w:rPr>
        <w:t>.</w:t>
      </w:r>
      <w:r w:rsidRPr="003D093D">
        <w:rPr>
          <w:sz w:val="16"/>
        </w:rPr>
        <w:t xml:space="preserve"> Albeit authoritarian regimes like that of </w:t>
      </w:r>
      <w:r w:rsidRPr="003E7BA7">
        <w:rPr>
          <w:rStyle w:val="StyleUnderline"/>
        </w:rPr>
        <w:t>Vladimir Putin do not necessarily rely on public support</w:t>
      </w:r>
      <w:r w:rsidRPr="003D093D">
        <w:rPr>
          <w:sz w:val="16"/>
        </w:rPr>
        <w:t xml:space="preserve">, they do </w:t>
      </w:r>
      <w:r w:rsidRPr="003E7BA7">
        <w:rPr>
          <w:rStyle w:val="StyleUnderline"/>
        </w:rPr>
        <w:t xml:space="preserve">require </w:t>
      </w:r>
      <w:r w:rsidRPr="003E7BA7">
        <w:rPr>
          <w:rStyle w:val="Emphasis"/>
        </w:rPr>
        <w:t>sustenance of the ideological appeal</w:t>
      </w:r>
      <w:r w:rsidRPr="003E7BA7">
        <w:rPr>
          <w:rStyle w:val="StyleUnderline"/>
        </w:rPr>
        <w:t xml:space="preserve"> of the war</w:t>
      </w:r>
      <w:r w:rsidRPr="003D093D">
        <w:rPr>
          <w:sz w:val="16"/>
        </w:rPr>
        <w:t xml:space="preserve">. This includes delivering a </w:t>
      </w:r>
      <w:r w:rsidRPr="003E7BA7">
        <w:rPr>
          <w:rStyle w:val="StyleUnderline"/>
        </w:rPr>
        <w:t>hand-crafted</w:t>
      </w:r>
      <w:r w:rsidRPr="003D093D">
        <w:rPr>
          <w:sz w:val="16"/>
        </w:rPr>
        <w:t xml:space="preserve"> </w:t>
      </w:r>
      <w:r w:rsidRPr="003E7BA7">
        <w:rPr>
          <w:rStyle w:val="StyleUnderline"/>
        </w:rPr>
        <w:t>message</w:t>
      </w:r>
      <w:r w:rsidRPr="003D093D">
        <w:rPr>
          <w:sz w:val="16"/>
        </w:rPr>
        <w:t xml:space="preserve"> to the peoples of the north. Because </w:t>
      </w:r>
      <w:r w:rsidRPr="003E7BA7">
        <w:rPr>
          <w:rStyle w:val="StyleUnderline"/>
        </w:rPr>
        <w:t xml:space="preserve">the people living in the Russian Arctic </w:t>
      </w:r>
      <w:r w:rsidRPr="003D093D">
        <w:rPr>
          <w:sz w:val="16"/>
        </w:rPr>
        <w:t xml:space="preserve">are quite </w:t>
      </w:r>
      <w:r w:rsidRPr="003E7BA7">
        <w:rPr>
          <w:rStyle w:val="StyleUnderline"/>
        </w:rPr>
        <w:t>isolated</w:t>
      </w:r>
      <w:r w:rsidRPr="003D093D">
        <w:rPr>
          <w:sz w:val="16"/>
        </w:rPr>
        <w:t xml:space="preserve"> from the rest of the world, </w:t>
      </w:r>
      <w:r w:rsidRPr="003E7BA7">
        <w:rPr>
          <w:rStyle w:val="StyleUnderline"/>
        </w:rPr>
        <w:t>communication with them needs to be specifically constructed</w:t>
      </w:r>
      <w:r w:rsidRPr="003D093D">
        <w:rPr>
          <w:sz w:val="16"/>
        </w:rPr>
        <w:t xml:space="preserve"> in a manner that makes them </w:t>
      </w:r>
      <w:r w:rsidRPr="003E7BA7">
        <w:rPr>
          <w:rStyle w:val="StyleUnderline"/>
        </w:rPr>
        <w:t xml:space="preserve">perceive the imminent </w:t>
      </w:r>
      <w:r w:rsidRPr="003E7BA7">
        <w:rPr>
          <w:rStyle w:val="Emphasis"/>
        </w:rPr>
        <w:t>danger</w:t>
      </w:r>
      <w:r w:rsidRPr="003E7BA7">
        <w:rPr>
          <w:rStyle w:val="StyleUnderline"/>
        </w:rPr>
        <w:t xml:space="preserve"> Putin wants all people in Russia to feel.</w:t>
      </w:r>
    </w:p>
    <w:p w14:paraId="00081950" w14:textId="77777777" w:rsidR="004E3975" w:rsidRPr="003D093D" w:rsidRDefault="004E3975" w:rsidP="004E3975">
      <w:pPr>
        <w:rPr>
          <w:sz w:val="16"/>
        </w:rPr>
      </w:pPr>
      <w:r w:rsidRPr="003D093D">
        <w:rPr>
          <w:sz w:val="16"/>
        </w:rPr>
        <w:t xml:space="preserve">Strategic messaging can be done in many forms, </w:t>
      </w:r>
      <w:r w:rsidRPr="003E7BA7">
        <w:rPr>
          <w:rStyle w:val="StyleUnderline"/>
        </w:rPr>
        <w:t>and nowadays most messages get delivered through the internet, specifically social media</w:t>
      </w:r>
      <w:r w:rsidRPr="003D093D">
        <w:rPr>
          <w:sz w:val="16"/>
        </w:rPr>
        <w:t xml:space="preserve">. For communities that are more secluded, social media is not always the best form of messaging to reach them. </w:t>
      </w:r>
      <w:r w:rsidRPr="003E7BA7">
        <w:rPr>
          <w:rStyle w:val="StyleUnderline"/>
        </w:rPr>
        <w:t>In short, this means that traditional media still plays a significant part in the construction of Russian Arctic narratives</w:t>
      </w:r>
      <w:r w:rsidRPr="003D093D">
        <w:rPr>
          <w:sz w:val="16"/>
        </w:rPr>
        <w:t xml:space="preserve">. This can be done through national news outlets, just like it can be carried out using regional media. While we cannot distinguish which narratives are meant for the peoples of the Russian Arctic, and which ones are meant for the general population if they are communicated through national agencies like ‘TASS’, if we shift our attention to regional outlets like ‘Vechernij Murmansk’ or ‘Sever Post’, we can </w:t>
      </w:r>
      <w:r w:rsidRPr="003E7BA7">
        <w:rPr>
          <w:rStyle w:val="StyleUnderline"/>
        </w:rPr>
        <w:t>observe</w:t>
      </w:r>
      <w:r w:rsidRPr="003D093D">
        <w:rPr>
          <w:sz w:val="16"/>
        </w:rPr>
        <w:t xml:space="preserve"> </w:t>
      </w:r>
      <w:r w:rsidRPr="003E7BA7">
        <w:rPr>
          <w:rStyle w:val="StyleUnderline"/>
        </w:rPr>
        <w:t>which narratives</w:t>
      </w:r>
      <w:r w:rsidRPr="003D093D">
        <w:rPr>
          <w:sz w:val="16"/>
        </w:rPr>
        <w:t xml:space="preserve"> are </w:t>
      </w:r>
      <w:r w:rsidRPr="003E7BA7">
        <w:rPr>
          <w:rStyle w:val="StyleUnderline"/>
        </w:rPr>
        <w:t>prominent</w:t>
      </w:r>
      <w:r w:rsidRPr="003D093D">
        <w:rPr>
          <w:sz w:val="16"/>
        </w:rPr>
        <w:t xml:space="preserve"> when communicating specifically to the people living in the Russian Arctic. </w:t>
      </w:r>
      <w:r w:rsidRPr="003E7BA7">
        <w:rPr>
          <w:rStyle w:val="StyleUnderline"/>
        </w:rPr>
        <w:t>The reason for picking both news outlets is because they are from the Murmansk region, they are producing articles intended solely for</w:t>
      </w:r>
      <w:r w:rsidRPr="003D093D">
        <w:rPr>
          <w:sz w:val="16"/>
        </w:rPr>
        <w:t xml:space="preserve"> the consumption of </w:t>
      </w:r>
      <w:r w:rsidRPr="003E7BA7">
        <w:rPr>
          <w:rStyle w:val="StyleUnderline"/>
        </w:rPr>
        <w:t>the people living in the region.</w:t>
      </w:r>
      <w:r w:rsidRPr="003D093D">
        <w:rPr>
          <w:sz w:val="16"/>
        </w:rPr>
        <w:t xml:space="preserve"> There are not many news outlets that specifically focus on the Russian Arctic that operate an online platform. Most of the information produced for the peoples of Russia is generated through massive platforms like ‘TASS’, or ‘RT’, yet, the focus on the smaller, regional, entities offers this article a source of materials that are only intended for a very specific audience, as it is created in Russian – thus – for Russophones, and, in small regional outlets – thus – for the people living in the Russian Arctic.</w:t>
      </w:r>
    </w:p>
    <w:p w14:paraId="51BFBA26" w14:textId="77777777" w:rsidR="004E3975" w:rsidRPr="003D093D" w:rsidRDefault="004E3975" w:rsidP="004E3975">
      <w:pPr>
        <w:rPr>
          <w:sz w:val="16"/>
        </w:rPr>
      </w:pPr>
      <w:r w:rsidRPr="003D093D">
        <w:rPr>
          <w:sz w:val="16"/>
        </w:rPr>
        <w:t xml:space="preserve">To briefly describe the methods used to create this article, the term ‘Ukraine’ was searched for in the corresponding websites of both of these news outlets. It was done using a VPN to access these sites in the first place, and then search engines were used to identify concrete examples. </w:t>
      </w:r>
      <w:r w:rsidRPr="003E7BA7">
        <w:rPr>
          <w:rStyle w:val="StyleUnderline"/>
        </w:rPr>
        <w:t>Using a qualitative method – content analysis, relying heavily on keyword search approach,</w:t>
      </w:r>
      <w:r w:rsidRPr="003D093D">
        <w:rPr>
          <w:sz w:val="16"/>
        </w:rPr>
        <w:t xml:space="preserve"> </w:t>
      </w:r>
      <w:r w:rsidRPr="003E7BA7">
        <w:rPr>
          <w:rStyle w:val="StyleUnderline"/>
        </w:rPr>
        <w:t>concrete articles</w:t>
      </w:r>
      <w:r w:rsidRPr="003D093D">
        <w:rPr>
          <w:sz w:val="16"/>
        </w:rPr>
        <w:t xml:space="preserve"> were </w:t>
      </w:r>
      <w:r w:rsidRPr="003E7BA7">
        <w:rPr>
          <w:rStyle w:val="StyleUnderline"/>
        </w:rPr>
        <w:t>pinpointed</w:t>
      </w:r>
      <w:r w:rsidRPr="003D093D">
        <w:rPr>
          <w:sz w:val="16"/>
        </w:rPr>
        <w:t xml:space="preserve">. When the keywords were identified, the specific article was analyzed, thoroughly reading it, and confirming the general sentiment of the article. This method does not completely eliminate the possibility of subjectivity, however, content analysis provides a systematic framework for the qualitative and quantitative exploration of textual data, enabling researchers to identify recurrent patterns and thematic structures. </w:t>
      </w:r>
      <w:r w:rsidRPr="003E7BA7">
        <w:rPr>
          <w:rStyle w:val="StyleUnderline"/>
        </w:rPr>
        <w:t>This rigorous approach facilitates a nuanced</w:t>
      </w:r>
      <w:r w:rsidRPr="003D093D">
        <w:rPr>
          <w:sz w:val="16"/>
        </w:rPr>
        <w:t xml:space="preserve"> </w:t>
      </w:r>
      <w:r w:rsidRPr="003E7BA7">
        <w:rPr>
          <w:rStyle w:val="StyleUnderline"/>
        </w:rPr>
        <w:t>understanding of underlying meanings and contextual significance within large datasets.</w:t>
      </w:r>
      <w:r w:rsidRPr="003D093D">
        <w:rPr>
          <w:sz w:val="16"/>
        </w:rPr>
        <w:t xml:space="preserve"> Complementarily, keyword search functions as a targeted retrieval mechanism, enhancing the efficiency of data processing by isolating instances of specific terms or phrases. </w:t>
      </w:r>
      <w:r w:rsidRPr="003E7BA7">
        <w:rPr>
          <w:rStyle w:val="StyleUnderline"/>
        </w:rPr>
        <w:t>This focused retrieval streamlines the analytic process</w:t>
      </w:r>
      <w:r w:rsidRPr="003D093D">
        <w:rPr>
          <w:sz w:val="16"/>
        </w:rPr>
        <w:t xml:space="preserve">, allowing researchers to concentrate on relevant segments of text. The search was done in Russian, to ensure that the information is intended for the Russophone population of the Russian Arctic, not the international audience that might be following the media. </w:t>
      </w:r>
      <w:r w:rsidRPr="003E7BA7">
        <w:rPr>
          <w:rStyle w:val="StyleUnderline"/>
        </w:rPr>
        <w:t xml:space="preserve">Due to the scope of this research, a short timespan was selected – just the first 8 months of 2024. </w:t>
      </w:r>
      <w:r w:rsidRPr="003D093D">
        <w:rPr>
          <w:sz w:val="16"/>
        </w:rPr>
        <w:t>It might correspond to some specific events, thus, this research could be expanded in the future, to eliminate that possibility.</w:t>
      </w:r>
    </w:p>
    <w:p w14:paraId="43552477" w14:textId="77777777" w:rsidR="004E3975" w:rsidRPr="003D093D" w:rsidRDefault="004E3975" w:rsidP="004E3975">
      <w:pPr>
        <w:rPr>
          <w:sz w:val="16"/>
        </w:rPr>
      </w:pPr>
      <w:r w:rsidRPr="003D093D">
        <w:rPr>
          <w:sz w:val="16"/>
        </w:rPr>
        <w:t>In both highlighted news outlets combined, the term ‘</w:t>
      </w:r>
      <w:r w:rsidRPr="003E7BA7">
        <w:rPr>
          <w:rStyle w:val="StyleUnderline"/>
        </w:rPr>
        <w:t>Ukraine’</w:t>
      </w:r>
      <w:r w:rsidRPr="003D093D">
        <w:rPr>
          <w:sz w:val="16"/>
        </w:rPr>
        <w:t xml:space="preserve"> </w:t>
      </w:r>
      <w:r w:rsidRPr="003E7BA7">
        <w:rPr>
          <w:rStyle w:val="StyleUnderline"/>
        </w:rPr>
        <w:t>appears</w:t>
      </w:r>
      <w:r w:rsidRPr="003D093D">
        <w:rPr>
          <w:sz w:val="16"/>
        </w:rPr>
        <w:t xml:space="preserve"> in </w:t>
      </w:r>
      <w:r w:rsidRPr="003E7BA7">
        <w:rPr>
          <w:rStyle w:val="StyleUnderline"/>
        </w:rPr>
        <w:t>31 articles throughout</w:t>
      </w:r>
      <w:r w:rsidRPr="003D093D">
        <w:rPr>
          <w:sz w:val="16"/>
        </w:rPr>
        <w:t xml:space="preserve"> </w:t>
      </w:r>
      <w:r w:rsidRPr="003E7BA7">
        <w:rPr>
          <w:rStyle w:val="StyleUnderline"/>
        </w:rPr>
        <w:t>2024</w:t>
      </w:r>
      <w:r w:rsidRPr="003D093D">
        <w:rPr>
          <w:sz w:val="16"/>
        </w:rPr>
        <w:t xml:space="preserve">. This suggests that if you are a local consuming material from the aforementioned outlets, you will </w:t>
      </w:r>
      <w:r w:rsidRPr="003E7BA7">
        <w:rPr>
          <w:rStyle w:val="StyleUnderline"/>
        </w:rPr>
        <w:t>encounter roughly 3.5 articles about Ukraine a month</w:t>
      </w:r>
      <w:r w:rsidRPr="003D093D">
        <w:rPr>
          <w:sz w:val="16"/>
        </w:rPr>
        <w:t xml:space="preserve">. This is a significant number of articles about a sovereign country more than 2200 kilometers away, especially considering these regional outlets produce just a couple of articles per day. In </w:t>
      </w:r>
      <w:r w:rsidRPr="003E7BA7">
        <w:rPr>
          <w:rStyle w:val="StyleUnderline"/>
        </w:rPr>
        <w:t xml:space="preserve">the majority of these articles, </w:t>
      </w:r>
      <w:r w:rsidRPr="003E7BA7">
        <w:rPr>
          <w:rStyle w:val="Emphasis"/>
        </w:rPr>
        <w:t>Ukraine is</w:t>
      </w:r>
      <w:r w:rsidRPr="003E7BA7">
        <w:rPr>
          <w:rStyle w:val="StyleUnderline"/>
        </w:rPr>
        <w:t xml:space="preserve"> </w:t>
      </w:r>
      <w:r w:rsidRPr="003E7BA7">
        <w:rPr>
          <w:rStyle w:val="Emphasis"/>
        </w:rPr>
        <w:t>portrayed poorly</w:t>
      </w:r>
      <w:r w:rsidRPr="003E7BA7">
        <w:rPr>
          <w:rStyle w:val="StyleUnderline"/>
        </w:rPr>
        <w:t>, specifically made to look weak and inferior, accenting their need for Western support</w:t>
      </w:r>
      <w:r w:rsidRPr="003D093D">
        <w:rPr>
          <w:sz w:val="16"/>
        </w:rPr>
        <w:t xml:space="preserve">. Ukraine’s </w:t>
      </w:r>
      <w:r w:rsidRPr="003E7BA7">
        <w:rPr>
          <w:rStyle w:val="StyleUnderline"/>
        </w:rPr>
        <w:t>territorial integrity is not respected</w:t>
      </w:r>
      <w:r w:rsidRPr="003D093D">
        <w:rPr>
          <w:sz w:val="16"/>
        </w:rPr>
        <w:t xml:space="preserve">, on several occasions </w:t>
      </w:r>
      <w:r w:rsidRPr="003E7BA7">
        <w:rPr>
          <w:rStyle w:val="StyleUnderline"/>
        </w:rPr>
        <w:t xml:space="preserve">articles </w:t>
      </w:r>
      <w:r w:rsidRPr="003E7BA7">
        <w:rPr>
          <w:rStyle w:val="Emphasis"/>
        </w:rPr>
        <w:t>glorify</w:t>
      </w:r>
      <w:r w:rsidRPr="003E7BA7">
        <w:rPr>
          <w:rStyle w:val="StyleUnderline"/>
        </w:rPr>
        <w:t xml:space="preserve"> the events of </w:t>
      </w:r>
      <w:r w:rsidRPr="003E7BA7">
        <w:rPr>
          <w:rStyle w:val="Emphasis"/>
        </w:rPr>
        <w:t>illegal territorial occupation</w:t>
      </w:r>
      <w:r w:rsidRPr="003D093D">
        <w:rPr>
          <w:sz w:val="16"/>
        </w:rPr>
        <w:t>, justifying them in the eyes of the reader. To add to this, articles about ‘Crimea’, ‘Lugansk’, and ‘Donbas’ have been published 97 times, signifying to the reader that these are legitimate parts of Russia</w:t>
      </w:r>
      <w:r w:rsidRPr="003E7BA7">
        <w:rPr>
          <w:rStyle w:val="StyleUnderline"/>
        </w:rPr>
        <w:t>. Thus, if we count these keywords, we can understand that these regional outlets actually produce 128 articles per month about Ukraine.</w:t>
      </w:r>
      <w:r w:rsidRPr="003D093D">
        <w:rPr>
          <w:sz w:val="16"/>
        </w:rPr>
        <w:t xml:space="preserve"> It is important to signify that there might be other keywords that were not sought due to the scope of this article, for example, other regions of Ukraine, like regions, cities, and villages, likely indicating that there is significantly more material than accounted for if one just searches for ‘Ukraine’.</w:t>
      </w:r>
    </w:p>
    <w:p w14:paraId="3464B67C" w14:textId="77777777" w:rsidR="004E3975" w:rsidRPr="003D093D" w:rsidRDefault="004E3975" w:rsidP="004E3975">
      <w:pPr>
        <w:rPr>
          <w:sz w:val="16"/>
        </w:rPr>
      </w:pPr>
      <w:r w:rsidRPr="003D093D">
        <w:rPr>
          <w:sz w:val="16"/>
        </w:rPr>
        <w:t xml:space="preserve">Another recurring phenomenon is the </w:t>
      </w:r>
      <w:r w:rsidRPr="003E7BA7">
        <w:rPr>
          <w:rStyle w:val="StyleUnderline"/>
        </w:rPr>
        <w:t xml:space="preserve">characterization of </w:t>
      </w:r>
      <w:r w:rsidRPr="003E7BA7">
        <w:rPr>
          <w:rStyle w:val="Emphasis"/>
        </w:rPr>
        <w:t xml:space="preserve">Russia as a savior, </w:t>
      </w:r>
      <w:r w:rsidRPr="003E7BA7">
        <w:rPr>
          <w:rStyle w:val="StyleUnderline"/>
        </w:rPr>
        <w:t>spotlighting</w:t>
      </w:r>
      <w:r w:rsidRPr="003D093D">
        <w:rPr>
          <w:sz w:val="16"/>
        </w:rPr>
        <w:t xml:space="preserve"> the </w:t>
      </w:r>
      <w:r w:rsidRPr="003E7BA7">
        <w:rPr>
          <w:rStyle w:val="StyleUnderline"/>
        </w:rPr>
        <w:t>hate</w:t>
      </w:r>
      <w:r w:rsidRPr="003D093D">
        <w:rPr>
          <w:sz w:val="16"/>
        </w:rPr>
        <w:t xml:space="preserve"> </w:t>
      </w:r>
      <w:r w:rsidRPr="003E7BA7">
        <w:rPr>
          <w:rStyle w:val="StyleUnderline"/>
        </w:rPr>
        <w:t xml:space="preserve">children saved from the region feel for Ukraine, </w:t>
      </w:r>
      <w:r w:rsidRPr="003D093D">
        <w:rPr>
          <w:sz w:val="16"/>
        </w:rPr>
        <w:t xml:space="preserve">sometimes even going as far as to </w:t>
      </w:r>
      <w:r w:rsidRPr="003E7BA7">
        <w:rPr>
          <w:rStyle w:val="StyleUnderline"/>
        </w:rPr>
        <w:t>not recognizing</w:t>
      </w:r>
      <w:r w:rsidRPr="003D093D">
        <w:rPr>
          <w:sz w:val="16"/>
        </w:rPr>
        <w:t xml:space="preserve"> </w:t>
      </w:r>
      <w:r w:rsidRPr="003E7BA7">
        <w:rPr>
          <w:rStyle w:val="StyleUnderline"/>
        </w:rPr>
        <w:t>Ukraine as a legitimate state</w:t>
      </w:r>
      <w:r w:rsidRPr="003D093D">
        <w:rPr>
          <w:sz w:val="16"/>
        </w:rPr>
        <w:t xml:space="preserve">. This </w:t>
      </w:r>
      <w:r w:rsidRPr="003E7BA7">
        <w:rPr>
          <w:rStyle w:val="Emphasis"/>
        </w:rPr>
        <w:t>demonizes the Ukrainian</w:t>
      </w:r>
      <w:r w:rsidRPr="003D093D">
        <w:rPr>
          <w:sz w:val="16"/>
        </w:rPr>
        <w:t xml:space="preserve"> </w:t>
      </w:r>
      <w:r w:rsidRPr="003E7BA7">
        <w:rPr>
          <w:rStyle w:val="Emphasis"/>
        </w:rPr>
        <w:t>state</w:t>
      </w:r>
      <w:r w:rsidRPr="003D093D">
        <w:rPr>
          <w:sz w:val="16"/>
        </w:rPr>
        <w:t>, making it see</w:t>
      </w:r>
      <w:r w:rsidRPr="003E7BA7">
        <w:rPr>
          <w:rStyle w:val="StyleUnderline"/>
        </w:rPr>
        <w:t xml:space="preserve">m like the war is </w:t>
      </w:r>
      <w:r w:rsidRPr="003E7BA7">
        <w:rPr>
          <w:rStyle w:val="Emphasis"/>
        </w:rPr>
        <w:t>inevitable</w:t>
      </w:r>
      <w:r w:rsidRPr="003D093D">
        <w:rPr>
          <w:sz w:val="16"/>
        </w:rPr>
        <w:t xml:space="preserve"> and even </w:t>
      </w:r>
      <w:r w:rsidRPr="003E7BA7">
        <w:rPr>
          <w:rStyle w:val="Emphasis"/>
        </w:rPr>
        <w:t>justified</w:t>
      </w:r>
      <w:r w:rsidRPr="003D093D">
        <w:rPr>
          <w:sz w:val="16"/>
        </w:rPr>
        <w:t xml:space="preserve">. This is also the reason why the term ‘special operation’ appears in 69 articles, highlighting that the </w:t>
      </w:r>
      <w:r w:rsidRPr="003D093D">
        <w:rPr>
          <w:rStyle w:val="StyleUnderline"/>
        </w:rPr>
        <w:t>mere existence of the Ukrainian state is being questioned,</w:t>
      </w:r>
      <w:r w:rsidRPr="003D093D">
        <w:rPr>
          <w:sz w:val="16"/>
        </w:rPr>
        <w:t xml:space="preserve"> as they do not mention that this special operation takes place in an internationally recognized sovereign state. Again, if we add these to the total sum, we get a total of 197 articles within the span of 8 months, or ~25 articles per month. These are not amounts that aim to overwhelm – these are amounts that are aimed to slowly impact the general populace’s understanding of the war, specifically regarding the existence of Ukraine as a legitimate state.</w:t>
      </w:r>
    </w:p>
    <w:p w14:paraId="16B970F1" w14:textId="77777777" w:rsidR="004E3975" w:rsidRPr="003D093D" w:rsidRDefault="004E3975" w:rsidP="004E3975">
      <w:pPr>
        <w:rPr>
          <w:sz w:val="16"/>
        </w:rPr>
      </w:pPr>
      <w:r w:rsidRPr="003D093D">
        <w:rPr>
          <w:sz w:val="16"/>
        </w:rPr>
        <w:t xml:space="preserve">To further radicalize the locals, </w:t>
      </w:r>
      <w:r w:rsidRPr="003D093D">
        <w:rPr>
          <w:rStyle w:val="StyleUnderline"/>
        </w:rPr>
        <w:t>several articles portray the dangers that Ukraine is bringing to the</w:t>
      </w:r>
      <w:r w:rsidRPr="003D093D">
        <w:rPr>
          <w:sz w:val="16"/>
        </w:rPr>
        <w:t xml:space="preserve"> </w:t>
      </w:r>
      <w:r w:rsidRPr="003D093D">
        <w:rPr>
          <w:rStyle w:val="StyleUnderline"/>
        </w:rPr>
        <w:t>Arctic</w:t>
      </w:r>
      <w:r w:rsidRPr="003D093D">
        <w:rPr>
          <w:sz w:val="16"/>
        </w:rPr>
        <w:t xml:space="preserve"> – spying is a </w:t>
      </w:r>
      <w:r w:rsidRPr="003D093D">
        <w:rPr>
          <w:rStyle w:val="StyleUnderline"/>
        </w:rPr>
        <w:t>recurring narrative while poisoning the locals with Western propaganda</w:t>
      </w:r>
      <w:r w:rsidRPr="003D093D">
        <w:rPr>
          <w:sz w:val="16"/>
        </w:rPr>
        <w:t xml:space="preserve"> is also not forgotten. </w:t>
      </w:r>
      <w:r w:rsidRPr="003D093D">
        <w:rPr>
          <w:rStyle w:val="StyleUnderline"/>
        </w:rPr>
        <w:t>To reinforce the fear of the state,</w:t>
      </w:r>
      <w:r w:rsidRPr="003D093D">
        <w:rPr>
          <w:sz w:val="16"/>
        </w:rPr>
        <w:t xml:space="preserve"> these articles usually </w:t>
      </w:r>
      <w:r w:rsidRPr="003D093D">
        <w:rPr>
          <w:rStyle w:val="StyleUnderline"/>
        </w:rPr>
        <w:t>end by underscoring the harsh</w:t>
      </w:r>
      <w:r w:rsidRPr="003D093D">
        <w:rPr>
          <w:sz w:val="16"/>
        </w:rPr>
        <w:t xml:space="preserve"> </w:t>
      </w:r>
      <w:r w:rsidRPr="003D093D">
        <w:rPr>
          <w:rStyle w:val="StyleUnderline"/>
        </w:rPr>
        <w:t xml:space="preserve">punishments enemies of the state face, </w:t>
      </w:r>
      <w:r w:rsidRPr="003D093D">
        <w:rPr>
          <w:sz w:val="16"/>
        </w:rPr>
        <w:t>almost always coining the perpetrators Nazis.</w:t>
      </w:r>
    </w:p>
    <w:p w14:paraId="632E8260" w14:textId="77777777" w:rsidR="004E3975" w:rsidRPr="003D093D" w:rsidRDefault="004E3975" w:rsidP="004E3975">
      <w:pPr>
        <w:rPr>
          <w:sz w:val="16"/>
        </w:rPr>
      </w:pPr>
      <w:r w:rsidRPr="003D093D">
        <w:rPr>
          <w:sz w:val="16"/>
        </w:rPr>
        <w:t xml:space="preserve">Despite that most articles focus on making </w:t>
      </w:r>
      <w:r w:rsidRPr="003D093D">
        <w:rPr>
          <w:rStyle w:val="StyleUnderline"/>
        </w:rPr>
        <w:t>Ukraine seem weak, and Russia strong</w:t>
      </w:r>
      <w:r w:rsidRPr="003D093D">
        <w:rPr>
          <w:sz w:val="16"/>
        </w:rPr>
        <w:t xml:space="preserve">, the authors also do not forget about the Arctic identity of the reader. None of the articles specifically mention USA or other allies of Ukraine like Poland, rather they focus on other Arctic states, highlighting how Norway, Sweden and Finland interact with Ukraine. </w:t>
      </w:r>
      <w:r w:rsidRPr="003D093D">
        <w:rPr>
          <w:rStyle w:val="StyleUnderline"/>
        </w:rPr>
        <w:t>These narratives specifically regarding these states seem to be built to establish that these Arctic state</w:t>
      </w:r>
      <w:r w:rsidRPr="003D093D">
        <w:rPr>
          <w:sz w:val="16"/>
        </w:rPr>
        <w:t>s are helping Ukraine not because Russia is attacking it, but rather they are competing with Russia in the Arctic realm. There is not an abundance of these articles. However, the fact that they are writing about Arctic Nordic states, and not states that aid Ukraine outside of the Arctic seems to indicate that there is underlying reasoning behind this.</w:t>
      </w:r>
    </w:p>
    <w:p w14:paraId="0A4C78E4" w14:textId="77777777" w:rsidR="004E3975" w:rsidRPr="003D093D" w:rsidRDefault="004E3975" w:rsidP="004E3975">
      <w:pPr>
        <w:rPr>
          <w:sz w:val="16"/>
        </w:rPr>
      </w:pPr>
      <w:r w:rsidRPr="003D093D">
        <w:rPr>
          <w:sz w:val="16"/>
        </w:rPr>
        <w:t>An additional observation is how some articles mention Ukraine directly (31), and a second set of articles that talk about Ukraine, without mentioning it directly. In these, the outlets are discussing selected regions in Ukraine (97), or, describing the ‘special military operation’ (69). While this could be a research topic of its own, it is worth highlighting that there is a large amount of information we can retain from this observation.</w:t>
      </w:r>
    </w:p>
    <w:p w14:paraId="32C67867" w14:textId="77777777" w:rsidR="004E3975" w:rsidRPr="003D093D" w:rsidRDefault="004E3975" w:rsidP="004E3975">
      <w:pPr>
        <w:rPr>
          <w:sz w:val="16"/>
        </w:rPr>
      </w:pPr>
      <w:r w:rsidRPr="003D093D">
        <w:rPr>
          <w:sz w:val="16"/>
        </w:rPr>
        <w:t xml:space="preserve">Evidently, the </w:t>
      </w:r>
      <w:r w:rsidRPr="003D093D">
        <w:rPr>
          <w:rStyle w:val="StyleUnderline"/>
        </w:rPr>
        <w:t xml:space="preserve">local media outlets are </w:t>
      </w:r>
      <w:r w:rsidRPr="003D093D">
        <w:rPr>
          <w:rStyle w:val="Emphasis"/>
        </w:rPr>
        <w:t>delegitimizing the existence of Ukraine</w:t>
      </w:r>
      <w:r w:rsidRPr="003D093D">
        <w:rPr>
          <w:sz w:val="16"/>
        </w:rPr>
        <w:t xml:space="preserve">, </w:t>
      </w:r>
      <w:r w:rsidRPr="003D093D">
        <w:rPr>
          <w:rStyle w:val="StyleUnderline"/>
        </w:rPr>
        <w:t>positioning</w:t>
      </w:r>
      <w:r w:rsidRPr="003D093D">
        <w:rPr>
          <w:sz w:val="16"/>
        </w:rPr>
        <w:t xml:space="preserve"> it to be an </w:t>
      </w:r>
      <w:r w:rsidRPr="003D093D">
        <w:rPr>
          <w:rStyle w:val="StyleUnderline"/>
        </w:rPr>
        <w:t>illegitimate state</w:t>
      </w:r>
      <w:r w:rsidRPr="003D093D">
        <w:rPr>
          <w:sz w:val="16"/>
        </w:rPr>
        <w:t xml:space="preserve">. It aligns with </w:t>
      </w:r>
      <w:r w:rsidRPr="003D093D">
        <w:rPr>
          <w:rStyle w:val="StyleUnderline"/>
        </w:rPr>
        <w:t>Putin’s narrative that this is not a war</w:t>
      </w:r>
      <w:r w:rsidRPr="003D093D">
        <w:rPr>
          <w:sz w:val="16"/>
        </w:rPr>
        <w:t xml:space="preserve">, it is a special military operation. Thus, it </w:t>
      </w:r>
      <w:r w:rsidRPr="003D093D">
        <w:rPr>
          <w:rStyle w:val="StyleUnderline"/>
        </w:rPr>
        <w:t xml:space="preserve">indicates that by ‘not writing about Ukraine’, the </w:t>
      </w:r>
      <w:r w:rsidRPr="003D093D">
        <w:rPr>
          <w:sz w:val="16"/>
        </w:rPr>
        <w:t xml:space="preserve">local </w:t>
      </w:r>
      <w:r w:rsidRPr="003D093D">
        <w:rPr>
          <w:rStyle w:val="StyleUnderline"/>
        </w:rPr>
        <w:t>media outlets are</w:t>
      </w:r>
      <w:r w:rsidRPr="003D093D">
        <w:rPr>
          <w:sz w:val="16"/>
        </w:rPr>
        <w:t xml:space="preserve"> </w:t>
      </w:r>
      <w:r w:rsidRPr="003D093D">
        <w:rPr>
          <w:rStyle w:val="StyleUnderline"/>
        </w:rPr>
        <w:t>portraying a ‘silent narrative’.</w:t>
      </w:r>
      <w:r w:rsidRPr="003D093D">
        <w:rPr>
          <w:sz w:val="16"/>
        </w:rPr>
        <w:t xml:space="preserve"> By them not mentioning it, </w:t>
      </w:r>
      <w:r w:rsidRPr="003D093D">
        <w:rPr>
          <w:rStyle w:val="StyleUnderline"/>
        </w:rPr>
        <w:t>we can acknowledge the general sentiment regarding the state</w:t>
      </w:r>
      <w:r w:rsidRPr="003D093D">
        <w:rPr>
          <w:sz w:val="16"/>
        </w:rPr>
        <w:t>. It is crucial to highlight the fact that there are hundreds if not thousands of terms that could have been sought for when commencing this analysis. Thus, it is impossible to argue about the true extent of the narratives that are being pushed upon the peoples of the Russian Arctic.</w:t>
      </w:r>
    </w:p>
    <w:p w14:paraId="0305DC64" w14:textId="77777777" w:rsidR="004E3975" w:rsidRPr="003D093D" w:rsidRDefault="004E3975" w:rsidP="004E3975">
      <w:pPr>
        <w:rPr>
          <w:sz w:val="16"/>
        </w:rPr>
      </w:pPr>
      <w:r w:rsidRPr="003D093D">
        <w:rPr>
          <w:sz w:val="16"/>
        </w:rPr>
        <w:t xml:space="preserve">To conclude, there is </w:t>
      </w:r>
      <w:r w:rsidRPr="003D093D">
        <w:rPr>
          <w:rStyle w:val="StyleUnderline"/>
        </w:rPr>
        <w:t xml:space="preserve">a clear difference in how regional media outlets communicate in the Russian Arctic, and how the national outlets communicate to the general population. </w:t>
      </w:r>
      <w:r w:rsidRPr="003D093D">
        <w:rPr>
          <w:sz w:val="16"/>
        </w:rPr>
        <w:t>While the general outlets highlight how Germany and the USA are helping Ukraine, the local ones from the Arctic region are circling out Arctic states like Norway, Sweden, and Finland. While the general message seems to align both for the general population and those living in the Russian Arctic, on many occasions, articles seem to be trying to bring the war closer to home for those living in the Russian Arctic, reinforcing a sense of urgency and danger for these individuals.</w:t>
      </w:r>
    </w:p>
    <w:p w14:paraId="12E49B0F" w14:textId="3A67D8E7" w:rsidR="004E3975" w:rsidRDefault="004E3975" w:rsidP="004E3975">
      <w:pPr>
        <w:pStyle w:val="Heading1"/>
        <w:rPr>
          <w:lang w:eastAsia="zh-CN"/>
        </w:rPr>
      </w:pPr>
      <w:r>
        <w:rPr>
          <w:rFonts w:hint="eastAsia"/>
          <w:lang w:eastAsia="zh-CN"/>
        </w:rPr>
        <w:t>K---</w:t>
      </w:r>
      <w:r w:rsidR="007F6462">
        <w:rPr>
          <w:lang w:eastAsia="zh-CN"/>
        </w:rPr>
        <w:t>Death Cult</w:t>
      </w:r>
    </w:p>
    <w:p w14:paraId="671D40CD" w14:textId="77777777" w:rsidR="004E3975" w:rsidRPr="003647AD" w:rsidRDefault="004E3975" w:rsidP="004E3975">
      <w:pPr>
        <w:pStyle w:val="Heading3"/>
        <w:rPr>
          <w:rFonts w:cs="Calibri"/>
        </w:rPr>
      </w:pPr>
      <w:r w:rsidRPr="003647AD">
        <w:rPr>
          <w:rFonts w:cs="Calibri"/>
        </w:rPr>
        <w:t>1NC---OFF</w:t>
      </w:r>
    </w:p>
    <w:p w14:paraId="348FF69F" w14:textId="3DB493E3" w:rsidR="004E3975" w:rsidRPr="003647AD" w:rsidRDefault="004E3975" w:rsidP="00DF1574">
      <w:pPr>
        <w:pStyle w:val="Heading4"/>
        <w:rPr>
          <w:lang w:eastAsia="zh-CN"/>
        </w:rPr>
      </w:pPr>
      <w:r w:rsidRPr="005C7FF6">
        <w:t>The 1AC proliferates staged violence and normalizes a familiarity with death that subverts tragedies to the realm of the unnoticeable---turns case and locks in endless wars---vote neg to reject it.</w:t>
      </w:r>
    </w:p>
    <w:p w14:paraId="11F50BE7" w14:textId="77777777" w:rsidR="004E3975" w:rsidRPr="003647AD" w:rsidRDefault="004E3975" w:rsidP="004E3975">
      <w:r w:rsidRPr="003647AD">
        <w:rPr>
          <w:rStyle w:val="Style13ptBold"/>
        </w:rPr>
        <w:t>Giroux 12</w:t>
      </w:r>
      <w:r w:rsidRPr="003647AD">
        <w:t xml:space="preserve"> [Henry A. Giroux, currently holds the McMaster University Chair for Scholarship in the Public Interest in the English and Cultural Studies Department and is the Paulo Freire Distinguished Scholar in Critical Pedagogy, 3-14-2012, "Youth in Revolt: The Plague of State-Sponsored Violence," Truthout, https://truthout.org/articles/youth-in-revolt-the-plague-of-statesponsored-violence/,]</w:t>
      </w:r>
    </w:p>
    <w:p w14:paraId="00D6641B" w14:textId="77777777" w:rsidR="004E3975" w:rsidRPr="003647AD" w:rsidRDefault="004E3975" w:rsidP="004E3975">
      <w:pPr>
        <w:rPr>
          <w:sz w:val="16"/>
        </w:rPr>
      </w:pPr>
      <w:r w:rsidRPr="003647AD">
        <w:rPr>
          <w:rStyle w:val="StyleUnderline"/>
        </w:rPr>
        <w:t xml:space="preserve">As </w:t>
      </w:r>
      <w:r w:rsidRPr="003647AD">
        <w:rPr>
          <w:rStyle w:val="StyleUnderline"/>
          <w:highlight w:val="cyan"/>
        </w:rPr>
        <w:t>the</w:t>
      </w:r>
      <w:r w:rsidRPr="003647AD">
        <w:rPr>
          <w:sz w:val="16"/>
          <w:highlight w:val="cyan"/>
        </w:rPr>
        <w:t xml:space="preserve"> </w:t>
      </w:r>
      <w:r w:rsidRPr="003647AD">
        <w:rPr>
          <w:rStyle w:val="Emphasis"/>
          <w:highlight w:val="cyan"/>
        </w:rPr>
        <w:t>pleasure principle</w:t>
      </w:r>
      <w:r w:rsidRPr="003647AD">
        <w:rPr>
          <w:sz w:val="16"/>
          <w:highlight w:val="cyan"/>
        </w:rPr>
        <w:t xml:space="preserve"> </w:t>
      </w:r>
      <w:r w:rsidRPr="003647AD">
        <w:rPr>
          <w:rStyle w:val="StyleUnderline"/>
          <w:highlight w:val="cyan"/>
        </w:rPr>
        <w:t>is</w:t>
      </w:r>
      <w:r w:rsidRPr="003647AD">
        <w:rPr>
          <w:sz w:val="16"/>
          <w:highlight w:val="cyan"/>
        </w:rPr>
        <w:t xml:space="preserve"> </w:t>
      </w:r>
      <w:r w:rsidRPr="003647AD">
        <w:rPr>
          <w:rStyle w:val="Emphasis"/>
          <w:highlight w:val="cyan"/>
        </w:rPr>
        <w:t>unconstrained</w:t>
      </w:r>
      <w:r w:rsidRPr="003647AD">
        <w:rPr>
          <w:sz w:val="16"/>
        </w:rPr>
        <w:t xml:space="preserve"> </w:t>
      </w:r>
      <w:r w:rsidRPr="003647AD">
        <w:rPr>
          <w:rStyle w:val="StyleUnderline"/>
        </w:rPr>
        <w:t>by a moral compass based on</w:t>
      </w:r>
      <w:r w:rsidRPr="003647AD">
        <w:rPr>
          <w:sz w:val="16"/>
        </w:rPr>
        <w:t xml:space="preserve"> a </w:t>
      </w:r>
      <w:r w:rsidRPr="003647AD">
        <w:rPr>
          <w:rStyle w:val="StyleUnderline"/>
        </w:rPr>
        <w:t>respect</w:t>
      </w:r>
      <w:r w:rsidRPr="003647AD">
        <w:rPr>
          <w:sz w:val="16"/>
        </w:rPr>
        <w:t xml:space="preserve"> for others, </w:t>
      </w:r>
      <w:r w:rsidRPr="003647AD">
        <w:rPr>
          <w:rStyle w:val="StyleUnderline"/>
        </w:rPr>
        <w:t>it is</w:t>
      </w:r>
      <w:r w:rsidRPr="003647AD">
        <w:rPr>
          <w:sz w:val="16"/>
        </w:rPr>
        <w:t xml:space="preserve"> increasingly </w:t>
      </w:r>
      <w:r w:rsidRPr="003647AD">
        <w:rPr>
          <w:rStyle w:val="StyleUnderline"/>
          <w:highlight w:val="cyan"/>
        </w:rPr>
        <w:t>shaped by the need for</w:t>
      </w:r>
      <w:r w:rsidRPr="003647AD">
        <w:rPr>
          <w:sz w:val="16"/>
        </w:rPr>
        <w:t xml:space="preserve"> </w:t>
      </w:r>
      <w:r w:rsidRPr="003647AD">
        <w:rPr>
          <w:rStyle w:val="Emphasis"/>
        </w:rPr>
        <w:t>intense excitement</w:t>
      </w:r>
      <w:r w:rsidRPr="003647AD">
        <w:rPr>
          <w:sz w:val="16"/>
        </w:rPr>
        <w:t xml:space="preserve"> </w:t>
      </w:r>
      <w:r w:rsidRPr="003647AD">
        <w:rPr>
          <w:rStyle w:val="StyleUnderline"/>
        </w:rPr>
        <w:t>and</w:t>
      </w:r>
      <w:r w:rsidRPr="003647AD">
        <w:rPr>
          <w:sz w:val="16"/>
        </w:rPr>
        <w:t xml:space="preserve"> </w:t>
      </w:r>
      <w:r w:rsidRPr="003647AD">
        <w:rPr>
          <w:rStyle w:val="StyleUnderline"/>
        </w:rPr>
        <w:t>a</w:t>
      </w:r>
      <w:r w:rsidRPr="003647AD">
        <w:rPr>
          <w:sz w:val="16"/>
        </w:rPr>
        <w:t xml:space="preserve"> </w:t>
      </w:r>
      <w:r w:rsidRPr="003647AD">
        <w:rPr>
          <w:rStyle w:val="Emphasis"/>
          <w:highlight w:val="cyan"/>
        </w:rPr>
        <w:t>never-ending</w:t>
      </w:r>
      <w:r w:rsidRPr="003647AD">
        <w:rPr>
          <w:rStyle w:val="Emphasis"/>
        </w:rPr>
        <w:t xml:space="preserve"> flood</w:t>
      </w:r>
      <w:r w:rsidRPr="003647AD">
        <w:rPr>
          <w:sz w:val="16"/>
        </w:rPr>
        <w:t xml:space="preserve"> </w:t>
      </w:r>
      <w:r w:rsidRPr="003647AD">
        <w:rPr>
          <w:rStyle w:val="StyleUnderline"/>
        </w:rPr>
        <w:t>of</w:t>
      </w:r>
      <w:r w:rsidRPr="003647AD">
        <w:rPr>
          <w:sz w:val="16"/>
        </w:rPr>
        <w:t xml:space="preserve"> heightened </w:t>
      </w:r>
      <w:r w:rsidRPr="003647AD">
        <w:rPr>
          <w:rStyle w:val="StyleUnderline"/>
          <w:highlight w:val="cyan"/>
        </w:rPr>
        <w:t>sensations</w:t>
      </w:r>
      <w:r w:rsidRPr="003647AD">
        <w:rPr>
          <w:sz w:val="16"/>
        </w:rPr>
        <w:t xml:space="preserve">. </w:t>
      </w:r>
      <w:r w:rsidRPr="003647AD">
        <w:rPr>
          <w:rStyle w:val="StyleUnderline"/>
        </w:rPr>
        <w:t>What</w:t>
      </w:r>
      <w:r w:rsidRPr="003647AD">
        <w:rPr>
          <w:sz w:val="16"/>
        </w:rPr>
        <w:t xml:space="preserve"> has </w:t>
      </w:r>
      <w:r w:rsidRPr="003647AD">
        <w:rPr>
          <w:rStyle w:val="StyleUnderline"/>
        </w:rPr>
        <w:t xml:space="preserve">led to </w:t>
      </w:r>
      <w:r w:rsidRPr="003647AD">
        <w:rPr>
          <w:rStyle w:val="StyleUnderline"/>
          <w:highlight w:val="cyan"/>
        </w:rPr>
        <w:t>this</w:t>
      </w:r>
      <w:r w:rsidRPr="003647AD">
        <w:rPr>
          <w:sz w:val="16"/>
        </w:rPr>
        <w:t xml:space="preserve"> immunity and </w:t>
      </w:r>
      <w:r w:rsidRPr="003647AD">
        <w:rPr>
          <w:rStyle w:val="Emphasis"/>
          <w:highlight w:val="cyan"/>
        </w:rPr>
        <w:t>insensitivity</w:t>
      </w:r>
      <w:r w:rsidRPr="003647AD">
        <w:rPr>
          <w:sz w:val="16"/>
          <w:highlight w:val="cyan"/>
        </w:rPr>
        <w:t xml:space="preserve"> </w:t>
      </w:r>
      <w:r w:rsidRPr="003647AD">
        <w:rPr>
          <w:rStyle w:val="StyleUnderline"/>
          <w:highlight w:val="cyan"/>
        </w:rPr>
        <w:t>to</w:t>
      </w:r>
      <w:r w:rsidRPr="003647AD">
        <w:rPr>
          <w:rStyle w:val="StyleUnderline"/>
        </w:rPr>
        <w:t xml:space="preserve"> cruelty and</w:t>
      </w:r>
      <w:r w:rsidRPr="003647AD">
        <w:rPr>
          <w:sz w:val="16"/>
        </w:rPr>
        <w:t xml:space="preserve"> prurient images of </w:t>
      </w:r>
      <w:r w:rsidRPr="003647AD">
        <w:rPr>
          <w:rStyle w:val="StyleUnderline"/>
          <w:highlight w:val="cyan"/>
        </w:rPr>
        <w:t>violence</w:t>
      </w:r>
      <w:r w:rsidRPr="003647AD">
        <w:rPr>
          <w:sz w:val="16"/>
        </w:rPr>
        <w:t xml:space="preserve">? Part of this process is due to the fact that </w:t>
      </w:r>
      <w:r w:rsidRPr="003647AD">
        <w:rPr>
          <w:rStyle w:val="StyleUnderline"/>
        </w:rPr>
        <w:t xml:space="preserve">the American public is </w:t>
      </w:r>
      <w:r w:rsidRPr="003647AD">
        <w:rPr>
          <w:rStyle w:val="StyleUnderline"/>
          <w:highlight w:val="cyan"/>
        </w:rPr>
        <w:t>bombarded by</w:t>
      </w:r>
      <w:r w:rsidRPr="003647AD">
        <w:rPr>
          <w:sz w:val="16"/>
        </w:rPr>
        <w:t xml:space="preserve"> an unprecedented “</w:t>
      </w:r>
      <w:r w:rsidRPr="003647AD">
        <w:rPr>
          <w:rStyle w:val="StyleUnderline"/>
        </w:rPr>
        <w:t>huge volume of exposure to</w:t>
      </w:r>
      <w:r w:rsidRPr="003647AD">
        <w:rPr>
          <w:sz w:val="16"/>
        </w:rPr>
        <w:t xml:space="preserve"> … images of </w:t>
      </w:r>
      <w:r w:rsidRPr="003647AD">
        <w:rPr>
          <w:rStyle w:val="Emphasis"/>
        </w:rPr>
        <w:t xml:space="preserve">human </w:t>
      </w:r>
      <w:r w:rsidRPr="003647AD">
        <w:rPr>
          <w:rStyle w:val="Emphasis"/>
          <w:highlight w:val="cyan"/>
        </w:rPr>
        <w:t>suffering</w:t>
      </w:r>
      <w:r w:rsidRPr="003647AD">
        <w:rPr>
          <w:sz w:val="16"/>
        </w:rPr>
        <w:t xml:space="preserve">.”(22) As Zygmunt Bauman argues, </w:t>
      </w:r>
      <w:r w:rsidRPr="003647AD">
        <w:rPr>
          <w:rStyle w:val="StyleUnderline"/>
        </w:rPr>
        <w:t>there are</w:t>
      </w:r>
      <w:r w:rsidRPr="003647AD">
        <w:rPr>
          <w:sz w:val="16"/>
        </w:rPr>
        <w:t xml:space="preserve"> </w:t>
      </w:r>
      <w:r w:rsidRPr="003647AD">
        <w:rPr>
          <w:rStyle w:val="Emphasis"/>
          <w:highlight w:val="cyan"/>
        </w:rPr>
        <w:t>social costs</w:t>
      </w:r>
      <w:r w:rsidRPr="003647AD">
        <w:rPr>
          <w:sz w:val="16"/>
        </w:rPr>
        <w:t xml:space="preserve"> </w:t>
      </w:r>
      <w:r w:rsidRPr="003647AD">
        <w:rPr>
          <w:rStyle w:val="StyleUnderline"/>
        </w:rPr>
        <w:t xml:space="preserve">that </w:t>
      </w:r>
      <w:r w:rsidRPr="003647AD">
        <w:rPr>
          <w:rStyle w:val="StyleUnderline"/>
          <w:highlight w:val="cyan"/>
        </w:rPr>
        <w:t>come with</w:t>
      </w:r>
      <w:r w:rsidRPr="003647AD">
        <w:rPr>
          <w:rStyle w:val="StyleUnderline"/>
        </w:rPr>
        <w:t xml:space="preserve"> this immersion of a culture of</w:t>
      </w:r>
      <w:r w:rsidRPr="003647AD">
        <w:rPr>
          <w:sz w:val="16"/>
        </w:rPr>
        <w:t xml:space="preserve"> </w:t>
      </w:r>
      <w:r w:rsidRPr="003647AD">
        <w:rPr>
          <w:rStyle w:val="Emphasis"/>
          <w:highlight w:val="cyan"/>
        </w:rPr>
        <w:t>staged violence</w:t>
      </w:r>
      <w:r w:rsidRPr="003647AD">
        <w:rPr>
          <w:sz w:val="16"/>
        </w:rPr>
        <w:t>. One consequence is that “</w:t>
      </w:r>
      <w:r w:rsidRPr="003647AD">
        <w:rPr>
          <w:rStyle w:val="StyleUnderline"/>
        </w:rPr>
        <w:t>the sheer</w:t>
      </w:r>
      <w:r w:rsidRPr="003647AD">
        <w:rPr>
          <w:sz w:val="16"/>
        </w:rPr>
        <w:t xml:space="preserve"> </w:t>
      </w:r>
      <w:r w:rsidRPr="003647AD">
        <w:rPr>
          <w:rStyle w:val="Emphasis"/>
        </w:rPr>
        <w:t>numbers</w:t>
      </w:r>
      <w:r w:rsidRPr="003647AD">
        <w:rPr>
          <w:sz w:val="16"/>
        </w:rPr>
        <w:t xml:space="preserve"> </w:t>
      </w:r>
      <w:r w:rsidRPr="003647AD">
        <w:rPr>
          <w:rStyle w:val="StyleUnderline"/>
        </w:rPr>
        <w:t>and</w:t>
      </w:r>
      <w:r w:rsidRPr="003647AD">
        <w:rPr>
          <w:sz w:val="16"/>
        </w:rPr>
        <w:t xml:space="preserve"> </w:t>
      </w:r>
      <w:r w:rsidRPr="003647AD">
        <w:rPr>
          <w:rStyle w:val="Emphasis"/>
        </w:rPr>
        <w:t>monotony</w:t>
      </w:r>
      <w:r w:rsidRPr="003647AD">
        <w:rPr>
          <w:sz w:val="16"/>
        </w:rPr>
        <w:t xml:space="preserve"> </w:t>
      </w:r>
      <w:r w:rsidRPr="003647AD">
        <w:rPr>
          <w:rStyle w:val="StyleUnderline"/>
        </w:rPr>
        <w:t xml:space="preserve">of </w:t>
      </w:r>
      <w:r w:rsidRPr="003647AD">
        <w:rPr>
          <w:rStyle w:val="StyleUnderline"/>
          <w:highlight w:val="cyan"/>
        </w:rPr>
        <w:t>images</w:t>
      </w:r>
      <w:r w:rsidRPr="003647AD">
        <w:rPr>
          <w:rStyle w:val="StyleUnderline"/>
        </w:rPr>
        <w:t xml:space="preserve"> may </w:t>
      </w:r>
      <w:r w:rsidRPr="003647AD">
        <w:rPr>
          <w:rStyle w:val="StyleUnderline"/>
          <w:highlight w:val="cyan"/>
        </w:rPr>
        <w:t>have a</w:t>
      </w:r>
      <w:r w:rsidRPr="003647AD">
        <w:rPr>
          <w:sz w:val="16"/>
        </w:rPr>
        <w:t xml:space="preserve"> ‘</w:t>
      </w:r>
      <w:r w:rsidRPr="003647AD">
        <w:rPr>
          <w:rStyle w:val="Emphasis"/>
          <w:highlight w:val="cyan"/>
        </w:rPr>
        <w:t>wearing of</w:t>
      </w:r>
      <w:r w:rsidRPr="003647AD">
        <w:rPr>
          <w:rStyle w:val="Emphasis"/>
        </w:rPr>
        <w:t>f’</w:t>
      </w:r>
      <w:r w:rsidRPr="003647AD">
        <w:rPr>
          <w:sz w:val="16"/>
        </w:rPr>
        <w:t xml:space="preserve"> </w:t>
      </w:r>
      <w:r w:rsidRPr="003647AD">
        <w:rPr>
          <w:rStyle w:val="StyleUnderline"/>
        </w:rPr>
        <w:t>impact</w:t>
      </w:r>
      <w:r w:rsidRPr="003647AD">
        <w:rPr>
          <w:sz w:val="16"/>
        </w:rPr>
        <w:t xml:space="preserve"> [</w:t>
      </w:r>
      <w:r w:rsidRPr="003647AD">
        <w:rPr>
          <w:rStyle w:val="StyleUnderline"/>
        </w:rPr>
        <w:t>and</w:t>
      </w:r>
      <w:r w:rsidRPr="003647AD">
        <w:rPr>
          <w:sz w:val="16"/>
        </w:rPr>
        <w:t xml:space="preserve">] </w:t>
      </w:r>
      <w:r w:rsidRPr="003647AD">
        <w:rPr>
          <w:rStyle w:val="StyleUnderline"/>
          <w:highlight w:val="cyan"/>
        </w:rPr>
        <w:t>to stave off</w:t>
      </w:r>
      <w:r w:rsidRPr="003647AD">
        <w:rPr>
          <w:sz w:val="16"/>
        </w:rPr>
        <w:t xml:space="preserve"> the ‘viewing </w:t>
      </w:r>
      <w:r w:rsidRPr="003647AD">
        <w:rPr>
          <w:rStyle w:val="StyleUnderline"/>
          <w:highlight w:val="cyan"/>
        </w:rPr>
        <w:t>fatigue</w:t>
      </w:r>
      <w:r w:rsidRPr="003647AD">
        <w:rPr>
          <w:sz w:val="16"/>
        </w:rPr>
        <w:t xml:space="preserve">,’ </w:t>
      </w:r>
      <w:r w:rsidRPr="003647AD">
        <w:rPr>
          <w:rStyle w:val="StyleUnderline"/>
          <w:highlight w:val="cyan"/>
        </w:rPr>
        <w:t>they</w:t>
      </w:r>
      <w:r w:rsidRPr="003647AD">
        <w:rPr>
          <w:sz w:val="16"/>
          <w:highlight w:val="cyan"/>
        </w:rPr>
        <w:t xml:space="preserve"> </w:t>
      </w:r>
      <w:r w:rsidRPr="003647AD">
        <w:rPr>
          <w:rStyle w:val="StyleUnderline"/>
          <w:highlight w:val="cyan"/>
        </w:rPr>
        <w:t>must be</w:t>
      </w:r>
      <w:r w:rsidRPr="003647AD">
        <w:rPr>
          <w:sz w:val="16"/>
          <w:highlight w:val="cyan"/>
        </w:rPr>
        <w:t xml:space="preserve"> </w:t>
      </w:r>
      <w:r w:rsidRPr="003647AD">
        <w:rPr>
          <w:rStyle w:val="Emphasis"/>
          <w:highlight w:val="cyan"/>
        </w:rPr>
        <w:t>increasingly gory</w:t>
      </w:r>
      <w:r w:rsidRPr="003647AD">
        <w:rPr>
          <w:sz w:val="16"/>
        </w:rPr>
        <w:t xml:space="preserve">, shocking </w:t>
      </w:r>
      <w:r w:rsidRPr="003647AD">
        <w:rPr>
          <w:rStyle w:val="StyleUnderline"/>
        </w:rPr>
        <w:t>and</w:t>
      </w:r>
      <w:r w:rsidRPr="003647AD">
        <w:rPr>
          <w:sz w:val="16"/>
        </w:rPr>
        <w:t xml:space="preserve"> otherwise ‘</w:t>
      </w:r>
      <w:r w:rsidRPr="003647AD">
        <w:rPr>
          <w:rStyle w:val="StyleUnderline"/>
        </w:rPr>
        <w:t>inventive’</w:t>
      </w:r>
      <w:r w:rsidRPr="003647AD">
        <w:rPr>
          <w:sz w:val="16"/>
        </w:rPr>
        <w:t xml:space="preserve"> </w:t>
      </w:r>
      <w:r w:rsidRPr="003647AD">
        <w:rPr>
          <w:rStyle w:val="StyleUnderline"/>
        </w:rPr>
        <w:t>to</w:t>
      </w:r>
      <w:r w:rsidRPr="003647AD">
        <w:rPr>
          <w:sz w:val="16"/>
        </w:rPr>
        <w:t xml:space="preserve"> </w:t>
      </w:r>
      <w:r w:rsidRPr="003647AD">
        <w:rPr>
          <w:rStyle w:val="StyleUnderline"/>
        </w:rPr>
        <w:t>arouse</w:t>
      </w:r>
      <w:r w:rsidRPr="003647AD">
        <w:rPr>
          <w:sz w:val="16"/>
        </w:rPr>
        <w:t xml:space="preserve"> any </w:t>
      </w:r>
      <w:r w:rsidRPr="003647AD">
        <w:rPr>
          <w:rStyle w:val="StyleUnderline"/>
        </w:rPr>
        <w:t>sentiments</w:t>
      </w:r>
      <w:r w:rsidRPr="003647AD">
        <w:rPr>
          <w:sz w:val="16"/>
        </w:rPr>
        <w:t xml:space="preserve"> at all or indeed draw attention. </w:t>
      </w:r>
      <w:r w:rsidRPr="003647AD">
        <w:rPr>
          <w:rStyle w:val="StyleUnderline"/>
        </w:rPr>
        <w:t>The level of</w:t>
      </w:r>
      <w:r w:rsidRPr="003647AD">
        <w:rPr>
          <w:sz w:val="16"/>
        </w:rPr>
        <w:t xml:space="preserve"> ‘</w:t>
      </w:r>
      <w:r w:rsidRPr="003647AD">
        <w:rPr>
          <w:rStyle w:val="Emphasis"/>
        </w:rPr>
        <w:t>familiar</w:t>
      </w:r>
      <w:r w:rsidRPr="003647AD">
        <w:rPr>
          <w:sz w:val="16"/>
        </w:rPr>
        <w:t xml:space="preserve">’ </w:t>
      </w:r>
      <w:r w:rsidRPr="003647AD">
        <w:rPr>
          <w:rStyle w:val="Emphasis"/>
        </w:rPr>
        <w:t>violence</w:t>
      </w:r>
      <w:r w:rsidRPr="003647AD">
        <w:rPr>
          <w:sz w:val="16"/>
        </w:rPr>
        <w:t xml:space="preserve">, below which the cruelty of cruel acts escapes attention, </w:t>
      </w:r>
      <w:r w:rsidRPr="003647AD">
        <w:rPr>
          <w:rStyle w:val="StyleUnderline"/>
        </w:rPr>
        <w:t>is constantly rising</w:t>
      </w:r>
      <w:r w:rsidRPr="003647AD">
        <w:rPr>
          <w:sz w:val="16"/>
        </w:rPr>
        <w:t>.”(23)</w:t>
      </w:r>
    </w:p>
    <w:p w14:paraId="3BCB025A" w14:textId="77777777" w:rsidR="004E3975" w:rsidRPr="003647AD" w:rsidRDefault="004E3975" w:rsidP="004E3975">
      <w:pPr>
        <w:rPr>
          <w:sz w:val="16"/>
        </w:rPr>
      </w:pPr>
      <w:r w:rsidRPr="003647AD">
        <w:rPr>
          <w:rStyle w:val="Emphasis"/>
          <w:highlight w:val="cyan"/>
        </w:rPr>
        <w:t>Hyper-violence</w:t>
      </w:r>
      <w:r w:rsidRPr="003647AD">
        <w:rPr>
          <w:sz w:val="16"/>
          <w:highlight w:val="cyan"/>
        </w:rPr>
        <w:t xml:space="preserve"> </w:t>
      </w:r>
      <w:r w:rsidRPr="003647AD">
        <w:rPr>
          <w:rStyle w:val="StyleUnderline"/>
          <w:highlight w:val="cyan"/>
        </w:rPr>
        <w:t>and</w:t>
      </w:r>
      <w:r w:rsidRPr="003647AD">
        <w:rPr>
          <w:sz w:val="16"/>
        </w:rPr>
        <w:t xml:space="preserve"> spectacular </w:t>
      </w:r>
      <w:r w:rsidRPr="003647AD">
        <w:rPr>
          <w:rStyle w:val="StyleUnderline"/>
          <w:highlight w:val="cyan"/>
        </w:rPr>
        <w:t>representations</w:t>
      </w:r>
      <w:r w:rsidRPr="003647AD">
        <w:rPr>
          <w:rStyle w:val="StyleUnderline"/>
        </w:rPr>
        <w:t xml:space="preserve"> of cruelty</w:t>
      </w:r>
      <w:r w:rsidRPr="003647AD">
        <w:rPr>
          <w:sz w:val="16"/>
        </w:rPr>
        <w:t xml:space="preserve"> </w:t>
      </w:r>
      <w:r w:rsidRPr="003647AD">
        <w:rPr>
          <w:rStyle w:val="Emphasis"/>
          <w:highlight w:val="cyan"/>
        </w:rPr>
        <w:t>disrupt</w:t>
      </w:r>
      <w:r w:rsidRPr="003647AD">
        <w:rPr>
          <w:sz w:val="16"/>
        </w:rPr>
        <w:t xml:space="preserve"> and block </w:t>
      </w:r>
      <w:r w:rsidRPr="003647AD">
        <w:rPr>
          <w:rStyle w:val="StyleUnderline"/>
          <w:highlight w:val="cyan"/>
        </w:rPr>
        <w:t>our ability to respond</w:t>
      </w:r>
      <w:r w:rsidRPr="003647AD">
        <w:rPr>
          <w:sz w:val="16"/>
        </w:rPr>
        <w:t xml:space="preserve"> politically and </w:t>
      </w:r>
      <w:r w:rsidRPr="003647AD">
        <w:rPr>
          <w:rStyle w:val="Emphasis"/>
          <w:highlight w:val="cyan"/>
        </w:rPr>
        <w:t>ethically</w:t>
      </w:r>
      <w:r w:rsidRPr="003647AD">
        <w:rPr>
          <w:sz w:val="16"/>
          <w:highlight w:val="cyan"/>
        </w:rPr>
        <w:t xml:space="preserve"> </w:t>
      </w:r>
      <w:r w:rsidRPr="003647AD">
        <w:rPr>
          <w:rStyle w:val="StyleUnderline"/>
          <w:highlight w:val="cyan"/>
        </w:rPr>
        <w:t>to</w:t>
      </w:r>
      <w:r w:rsidRPr="003647AD">
        <w:rPr>
          <w:rStyle w:val="StyleUnderline"/>
        </w:rPr>
        <w:t xml:space="preserve"> the </w:t>
      </w:r>
      <w:r w:rsidRPr="003647AD">
        <w:rPr>
          <w:rStyle w:val="StyleUnderline"/>
          <w:highlight w:val="cyan"/>
        </w:rPr>
        <w:t>violence</w:t>
      </w:r>
      <w:r w:rsidRPr="003647AD">
        <w:rPr>
          <w:rStyle w:val="StyleUnderline"/>
        </w:rPr>
        <w:t xml:space="preserve"> as it is</w:t>
      </w:r>
      <w:r w:rsidRPr="003647AD">
        <w:rPr>
          <w:sz w:val="16"/>
        </w:rPr>
        <w:t xml:space="preserve"> </w:t>
      </w:r>
      <w:r w:rsidRPr="003647AD">
        <w:rPr>
          <w:rStyle w:val="Emphasis"/>
        </w:rPr>
        <w:t>actually happening</w:t>
      </w:r>
      <w:r w:rsidRPr="003647AD">
        <w:rPr>
          <w:sz w:val="16"/>
        </w:rPr>
        <w:t xml:space="preserve"> </w:t>
      </w:r>
      <w:r w:rsidRPr="003647AD">
        <w:rPr>
          <w:rStyle w:val="StyleUnderline"/>
        </w:rPr>
        <w:t>on the ground</w:t>
      </w:r>
      <w:r w:rsidRPr="003647AD">
        <w:rPr>
          <w:sz w:val="16"/>
        </w:rPr>
        <w:t xml:space="preserve">. In this instance, </w:t>
      </w:r>
      <w:r w:rsidRPr="003647AD">
        <w:rPr>
          <w:rStyle w:val="Emphasis"/>
          <w:highlight w:val="cyan"/>
        </w:rPr>
        <w:t>unfamiliar violence</w:t>
      </w:r>
      <w:r w:rsidRPr="003647AD">
        <w:rPr>
          <w:sz w:val="16"/>
        </w:rPr>
        <w:t xml:space="preserve"> </w:t>
      </w:r>
      <w:r w:rsidRPr="003647AD">
        <w:rPr>
          <w:rStyle w:val="StyleUnderline"/>
        </w:rPr>
        <w:t>such as extreme images of</w:t>
      </w:r>
      <w:r w:rsidRPr="003647AD">
        <w:rPr>
          <w:sz w:val="16"/>
        </w:rPr>
        <w:t xml:space="preserve"> torture and </w:t>
      </w:r>
      <w:r w:rsidRPr="003647AD">
        <w:rPr>
          <w:rStyle w:val="StyleUnderline"/>
        </w:rPr>
        <w:t xml:space="preserve">death </w:t>
      </w:r>
      <w:r w:rsidRPr="003647AD">
        <w:rPr>
          <w:rStyle w:val="StyleUnderline"/>
          <w:highlight w:val="cyan"/>
        </w:rPr>
        <w:t>become</w:t>
      </w:r>
      <w:r w:rsidRPr="003647AD">
        <w:rPr>
          <w:sz w:val="16"/>
          <w:highlight w:val="cyan"/>
        </w:rPr>
        <w:t xml:space="preserve"> </w:t>
      </w:r>
      <w:r w:rsidRPr="003647AD">
        <w:rPr>
          <w:rStyle w:val="Emphasis"/>
          <w:highlight w:val="cyan"/>
        </w:rPr>
        <w:t>banally familiar</w:t>
      </w:r>
      <w:r w:rsidRPr="003647AD">
        <w:rPr>
          <w:sz w:val="16"/>
        </w:rPr>
        <w:t xml:space="preserve">, </w:t>
      </w:r>
      <w:r w:rsidRPr="003647AD">
        <w:rPr>
          <w:rStyle w:val="StyleUnderline"/>
        </w:rPr>
        <w:t xml:space="preserve">while </w:t>
      </w:r>
      <w:r w:rsidRPr="003647AD">
        <w:rPr>
          <w:rStyle w:val="StyleUnderline"/>
          <w:highlight w:val="cyan"/>
        </w:rPr>
        <w:t>familiar violence</w:t>
      </w:r>
      <w:r w:rsidRPr="003647AD">
        <w:rPr>
          <w:rStyle w:val="StyleUnderline"/>
        </w:rPr>
        <w:t xml:space="preserve"> that occurs daily </w:t>
      </w:r>
      <w:r w:rsidRPr="003647AD">
        <w:rPr>
          <w:rStyle w:val="StyleUnderline"/>
          <w:highlight w:val="cyan"/>
        </w:rPr>
        <w:t>is</w:t>
      </w:r>
      <w:r w:rsidRPr="003647AD">
        <w:rPr>
          <w:sz w:val="16"/>
        </w:rPr>
        <w:t xml:space="preserve"> barely recognized </w:t>
      </w:r>
      <w:r w:rsidRPr="003647AD">
        <w:rPr>
          <w:rStyle w:val="Emphasis"/>
          <w:highlight w:val="cyan"/>
        </w:rPr>
        <w:t>relegated</w:t>
      </w:r>
      <w:r w:rsidRPr="003647AD">
        <w:rPr>
          <w:sz w:val="16"/>
          <w:highlight w:val="cyan"/>
        </w:rPr>
        <w:t xml:space="preserve"> </w:t>
      </w:r>
      <w:r w:rsidRPr="003647AD">
        <w:rPr>
          <w:rStyle w:val="StyleUnderline"/>
          <w:highlight w:val="cyan"/>
        </w:rPr>
        <w:t>to the</w:t>
      </w:r>
      <w:r w:rsidRPr="003647AD">
        <w:rPr>
          <w:sz w:val="16"/>
          <w:highlight w:val="cyan"/>
        </w:rPr>
        <w:t xml:space="preserve"> </w:t>
      </w:r>
      <w:r w:rsidRPr="003647AD">
        <w:rPr>
          <w:rStyle w:val="StyleUnderline"/>
          <w:highlight w:val="cyan"/>
        </w:rPr>
        <w:t>realm of the</w:t>
      </w:r>
      <w:r w:rsidRPr="003647AD">
        <w:rPr>
          <w:sz w:val="16"/>
        </w:rPr>
        <w:t xml:space="preserve"> unnoticed and </w:t>
      </w:r>
      <w:r w:rsidRPr="003647AD">
        <w:rPr>
          <w:rStyle w:val="Emphasis"/>
          <w:highlight w:val="cyan"/>
        </w:rPr>
        <w:t>unnoticeable</w:t>
      </w:r>
      <w:r w:rsidRPr="003647AD">
        <w:rPr>
          <w:sz w:val="16"/>
        </w:rPr>
        <w:t>.</w:t>
      </w:r>
      <w:r w:rsidRPr="003647AD">
        <w:rPr>
          <w:rStyle w:val="StyleUnderline"/>
        </w:rPr>
        <w:t xml:space="preserve"> How else to explain the public indifference to the violence waged by the state against nonviolent youthful protesters</w:t>
      </w:r>
      <w:r w:rsidRPr="003647AD">
        <w:rPr>
          <w:sz w:val="16"/>
        </w:rPr>
        <w:t xml:space="preserve">, </w:t>
      </w:r>
      <w:r w:rsidRPr="003647AD">
        <w:rPr>
          <w:rStyle w:val="StyleUnderline"/>
        </w:rPr>
        <w:t>who</w:t>
      </w:r>
      <w:r w:rsidRPr="003647AD">
        <w:rPr>
          <w:sz w:val="16"/>
        </w:rPr>
        <w:t xml:space="preserve"> </w:t>
      </w:r>
      <w:r w:rsidRPr="003647AD">
        <w:rPr>
          <w:rStyle w:val="StyleUnderline"/>
        </w:rPr>
        <w:t>are rebelling against a society in which they have been excluded from</w:t>
      </w:r>
      <w:r w:rsidRPr="003647AD">
        <w:rPr>
          <w:sz w:val="16"/>
        </w:rPr>
        <w:t xml:space="preserve"> any claim on </w:t>
      </w:r>
      <w:r w:rsidRPr="003647AD">
        <w:rPr>
          <w:rStyle w:val="StyleUnderline"/>
        </w:rPr>
        <w:t>hope</w:t>
      </w:r>
      <w:r w:rsidRPr="003647AD">
        <w:rPr>
          <w:sz w:val="16"/>
        </w:rPr>
        <w:t xml:space="preserve">, prosperity and democracy. </w:t>
      </w:r>
      <w:r w:rsidRPr="003647AD">
        <w:rPr>
          <w:rStyle w:val="StyleUnderline"/>
        </w:rPr>
        <w:t>As an increasing volume of violence is</w:t>
      </w:r>
      <w:r w:rsidRPr="003647AD">
        <w:rPr>
          <w:sz w:val="16"/>
        </w:rPr>
        <w:t xml:space="preserve"> </w:t>
      </w:r>
      <w:r w:rsidRPr="003647AD">
        <w:rPr>
          <w:rStyle w:val="Emphasis"/>
        </w:rPr>
        <w:t>pumped into the culture</w:t>
      </w:r>
      <w:r w:rsidRPr="003647AD">
        <w:rPr>
          <w:sz w:val="16"/>
        </w:rPr>
        <w:t xml:space="preserve">, </w:t>
      </w:r>
      <w:r w:rsidRPr="003647AD">
        <w:rPr>
          <w:rStyle w:val="StyleUnderline"/>
          <w:highlight w:val="cyan"/>
        </w:rPr>
        <w:t>yesterday’s</w:t>
      </w:r>
      <w:r w:rsidRPr="003647AD">
        <w:rPr>
          <w:rStyle w:val="StyleUnderline"/>
        </w:rPr>
        <w:t xml:space="preserve"> spine-chilling</w:t>
      </w:r>
      <w:r w:rsidRPr="003647AD">
        <w:rPr>
          <w:sz w:val="16"/>
        </w:rPr>
        <w:t xml:space="preserve"> and nerve-wrenching </w:t>
      </w:r>
      <w:r w:rsidRPr="003647AD">
        <w:rPr>
          <w:rStyle w:val="StyleUnderline"/>
          <w:highlight w:val="cyan"/>
        </w:rPr>
        <w:t>violence loses</w:t>
      </w:r>
      <w:r w:rsidRPr="003647AD">
        <w:rPr>
          <w:rStyle w:val="StyleUnderline"/>
        </w:rPr>
        <w:t xml:space="preserve"> its</w:t>
      </w:r>
      <w:r w:rsidRPr="003647AD">
        <w:rPr>
          <w:sz w:val="16"/>
        </w:rPr>
        <w:t xml:space="preserve"> </w:t>
      </w:r>
      <w:r w:rsidRPr="003647AD">
        <w:rPr>
          <w:rStyle w:val="Emphasis"/>
          <w:highlight w:val="cyan"/>
        </w:rPr>
        <w:t>shock value</w:t>
      </w:r>
      <w:r w:rsidRPr="003647AD">
        <w:rPr>
          <w:rStyle w:val="StyleUnderline"/>
          <w:highlight w:val="cyan"/>
        </w:rPr>
        <w:t>. As the need for more intense images of violence accumulates</w:t>
      </w:r>
      <w:r w:rsidRPr="003647AD">
        <w:rPr>
          <w:sz w:val="16"/>
          <w:highlight w:val="cyan"/>
        </w:rPr>
        <w:t xml:space="preserve">, </w:t>
      </w:r>
      <w:r w:rsidRPr="003647AD">
        <w:rPr>
          <w:rStyle w:val="Emphasis"/>
          <w:highlight w:val="cyan"/>
        </w:rPr>
        <w:t>the</w:t>
      </w:r>
      <w:r w:rsidRPr="003647AD">
        <w:rPr>
          <w:rStyle w:val="Emphasis"/>
        </w:rPr>
        <w:t xml:space="preserve"> moral </w:t>
      </w:r>
      <w:r w:rsidRPr="003647AD">
        <w:rPr>
          <w:rStyle w:val="Emphasis"/>
          <w:highlight w:val="cyan"/>
        </w:rPr>
        <w:t>indifference</w:t>
      </w:r>
      <w:r w:rsidRPr="003647AD">
        <w:rPr>
          <w:sz w:val="16"/>
        </w:rPr>
        <w:t xml:space="preserve"> </w:t>
      </w:r>
      <w:r w:rsidRPr="003647AD">
        <w:rPr>
          <w:rStyle w:val="StyleUnderline"/>
        </w:rPr>
        <w:t>and</w:t>
      </w:r>
      <w:r w:rsidRPr="003647AD">
        <w:rPr>
          <w:sz w:val="16"/>
        </w:rPr>
        <w:t xml:space="preserve"> </w:t>
      </w:r>
      <w:r w:rsidRPr="003647AD">
        <w:rPr>
          <w:rStyle w:val="Emphasis"/>
        </w:rPr>
        <w:t>desensitization</w:t>
      </w:r>
      <w:r w:rsidRPr="003647AD">
        <w:rPr>
          <w:sz w:val="16"/>
        </w:rPr>
        <w:t xml:space="preserve"> </w:t>
      </w:r>
      <w:r w:rsidRPr="003647AD">
        <w:rPr>
          <w:rStyle w:val="StyleUnderline"/>
          <w:highlight w:val="cyan"/>
        </w:rPr>
        <w:t>to violence grows while</w:t>
      </w:r>
      <w:r w:rsidRPr="003647AD">
        <w:rPr>
          <w:rStyle w:val="StyleUnderline"/>
        </w:rPr>
        <w:t xml:space="preserve"> matters of cruelty and </w:t>
      </w:r>
      <w:r w:rsidRPr="003647AD">
        <w:rPr>
          <w:rStyle w:val="StyleUnderline"/>
          <w:highlight w:val="cyan"/>
        </w:rPr>
        <w:t>suffering are</w:t>
      </w:r>
      <w:r w:rsidRPr="003647AD">
        <w:rPr>
          <w:rStyle w:val="StyleUnderline"/>
        </w:rPr>
        <w:t xml:space="preserve"> offered up as</w:t>
      </w:r>
      <w:r w:rsidRPr="003647AD">
        <w:rPr>
          <w:sz w:val="16"/>
        </w:rPr>
        <w:t xml:space="preserve"> </w:t>
      </w:r>
      <w:r w:rsidRPr="003647AD">
        <w:rPr>
          <w:rStyle w:val="Emphasis"/>
          <w:highlight w:val="cyan"/>
        </w:rPr>
        <w:t>fodder</w:t>
      </w:r>
      <w:r w:rsidRPr="003647AD">
        <w:rPr>
          <w:sz w:val="16"/>
          <w:highlight w:val="cyan"/>
        </w:rPr>
        <w:t xml:space="preserve"> </w:t>
      </w:r>
      <w:r w:rsidRPr="003647AD">
        <w:rPr>
          <w:rStyle w:val="StyleUnderline"/>
          <w:highlight w:val="cyan"/>
        </w:rPr>
        <w:t>for</w:t>
      </w:r>
      <w:r w:rsidRPr="003647AD">
        <w:rPr>
          <w:sz w:val="16"/>
        </w:rPr>
        <w:t xml:space="preserve"> sports, entertainment, news media, and other </w:t>
      </w:r>
      <w:r w:rsidRPr="003647AD">
        <w:rPr>
          <w:rStyle w:val="StyleUnderline"/>
        </w:rPr>
        <w:t xml:space="preserve">outlets for </w:t>
      </w:r>
      <w:r w:rsidRPr="003647AD">
        <w:rPr>
          <w:rStyle w:val="StyleUnderline"/>
          <w:highlight w:val="cyan"/>
        </w:rPr>
        <w:t>seeking pleasure</w:t>
      </w:r>
      <w:r w:rsidRPr="003647AD">
        <w:rPr>
          <w:sz w:val="16"/>
        </w:rPr>
        <w:t>.</w:t>
      </w:r>
    </w:p>
    <w:p w14:paraId="7626066B" w14:textId="77777777" w:rsidR="004E3975" w:rsidRPr="003647AD" w:rsidRDefault="004E3975" w:rsidP="004E3975">
      <w:pPr>
        <w:rPr>
          <w:sz w:val="16"/>
        </w:rPr>
      </w:pPr>
      <w:r w:rsidRPr="003647AD">
        <w:rPr>
          <w:sz w:val="16"/>
        </w:rPr>
        <w:t xml:space="preserve">Marked by a virulent notion of hardness and aggressive masculinity, </w:t>
      </w:r>
      <w:r w:rsidRPr="003647AD">
        <w:rPr>
          <w:rStyle w:val="StyleUnderline"/>
        </w:rPr>
        <w:t>a culture of violence has become</w:t>
      </w:r>
      <w:r w:rsidRPr="003647AD">
        <w:rPr>
          <w:sz w:val="16"/>
        </w:rPr>
        <w:t xml:space="preserve"> </w:t>
      </w:r>
      <w:r w:rsidRPr="003647AD">
        <w:rPr>
          <w:rStyle w:val="Emphasis"/>
        </w:rPr>
        <w:t>commonplace</w:t>
      </w:r>
      <w:r w:rsidRPr="003647AD">
        <w:rPr>
          <w:sz w:val="16"/>
        </w:rPr>
        <w:t xml:space="preserve"> </w:t>
      </w:r>
      <w:r w:rsidRPr="003647AD">
        <w:rPr>
          <w:rStyle w:val="StyleUnderline"/>
        </w:rPr>
        <w:t>in a society in which pain,</w:t>
      </w:r>
      <w:r w:rsidRPr="003647AD">
        <w:rPr>
          <w:sz w:val="16"/>
        </w:rPr>
        <w:t xml:space="preserve"> humiliation </w:t>
      </w:r>
      <w:r w:rsidRPr="003647AD">
        <w:rPr>
          <w:rStyle w:val="StyleUnderline"/>
        </w:rPr>
        <w:t>and abuse are condensed into</w:t>
      </w:r>
      <w:r w:rsidRPr="003647AD">
        <w:rPr>
          <w:sz w:val="16"/>
        </w:rPr>
        <w:t xml:space="preserve"> digestible </w:t>
      </w:r>
      <w:r w:rsidRPr="003647AD">
        <w:rPr>
          <w:rStyle w:val="StyleUnderline"/>
        </w:rPr>
        <w:t>spectacles</w:t>
      </w:r>
      <w:r w:rsidRPr="003647AD">
        <w:rPr>
          <w:sz w:val="16"/>
        </w:rPr>
        <w:t xml:space="preserve"> endlessly </w:t>
      </w:r>
      <w:r w:rsidRPr="003647AD">
        <w:rPr>
          <w:rStyle w:val="StyleUnderline"/>
        </w:rPr>
        <w:t>circulated through</w:t>
      </w:r>
      <w:r w:rsidRPr="003647AD">
        <w:rPr>
          <w:sz w:val="16"/>
        </w:rPr>
        <w:t xml:space="preserve"> extreme sports, reality TV, video games, YouTube postings and </w:t>
      </w:r>
      <w:r w:rsidRPr="003647AD">
        <w:rPr>
          <w:rStyle w:val="StyleUnderline"/>
        </w:rPr>
        <w:t>proliferating forms of</w:t>
      </w:r>
      <w:r w:rsidRPr="003647AD">
        <w:rPr>
          <w:sz w:val="16"/>
        </w:rPr>
        <w:t xml:space="preserve"> the new and old </w:t>
      </w:r>
      <w:r w:rsidRPr="003647AD">
        <w:rPr>
          <w:rStyle w:val="StyleUnderline"/>
        </w:rPr>
        <w:t>media</w:t>
      </w:r>
      <w:r w:rsidRPr="003647AD">
        <w:rPr>
          <w:sz w:val="16"/>
        </w:rPr>
        <w:t xml:space="preserve">. But </w:t>
      </w:r>
      <w:r w:rsidRPr="003647AD">
        <w:rPr>
          <w:rStyle w:val="StyleUnderline"/>
        </w:rPr>
        <w:t>the</w:t>
      </w:r>
      <w:r w:rsidRPr="003647AD">
        <w:rPr>
          <w:sz w:val="16"/>
        </w:rPr>
        <w:t xml:space="preserve"> </w:t>
      </w:r>
      <w:r w:rsidRPr="003647AD">
        <w:rPr>
          <w:rStyle w:val="Emphasis"/>
        </w:rPr>
        <w:t>ideology</w:t>
      </w:r>
      <w:r w:rsidRPr="003647AD">
        <w:rPr>
          <w:sz w:val="16"/>
        </w:rPr>
        <w:t xml:space="preserve"> </w:t>
      </w:r>
      <w:r w:rsidRPr="003647AD">
        <w:rPr>
          <w:rStyle w:val="StyleUnderline"/>
        </w:rPr>
        <w:t xml:space="preserve">of hardness and </w:t>
      </w:r>
      <w:r w:rsidRPr="003647AD">
        <w:rPr>
          <w:rStyle w:val="StyleUnderline"/>
          <w:highlight w:val="cyan"/>
        </w:rPr>
        <w:t>the</w:t>
      </w:r>
      <w:r w:rsidRPr="003647AD">
        <w:rPr>
          <w:sz w:val="16"/>
          <w:highlight w:val="cyan"/>
        </w:rPr>
        <w:t xml:space="preserve"> </w:t>
      </w:r>
      <w:r w:rsidRPr="003647AD">
        <w:rPr>
          <w:rStyle w:val="Emphasis"/>
          <w:highlight w:val="cyan"/>
        </w:rPr>
        <w:t>economy of pleasure</w:t>
      </w:r>
      <w:r w:rsidRPr="003647AD">
        <w:rPr>
          <w:sz w:val="16"/>
          <w:highlight w:val="cyan"/>
        </w:rPr>
        <w:t xml:space="preserve"> </w:t>
      </w:r>
      <w:r w:rsidRPr="003647AD">
        <w:rPr>
          <w:rStyle w:val="StyleUnderline"/>
          <w:highlight w:val="cyan"/>
        </w:rPr>
        <w:t>it justifies</w:t>
      </w:r>
      <w:r w:rsidRPr="003647AD">
        <w:rPr>
          <w:rStyle w:val="StyleUnderline"/>
        </w:rPr>
        <w:t xml:space="preserve"> are</w:t>
      </w:r>
      <w:r w:rsidRPr="003647AD">
        <w:rPr>
          <w:sz w:val="16"/>
        </w:rPr>
        <w:t xml:space="preserve"> also </w:t>
      </w:r>
      <w:r w:rsidRPr="003647AD">
        <w:rPr>
          <w:rStyle w:val="StyleUnderline"/>
          <w:highlight w:val="cyan"/>
        </w:rPr>
        <w:t>present in</w:t>
      </w:r>
      <w:r w:rsidRPr="003647AD">
        <w:rPr>
          <w:rStyle w:val="StyleUnderline"/>
        </w:rPr>
        <w:t xml:space="preserve"> the</w:t>
      </w:r>
      <w:r w:rsidRPr="003647AD">
        <w:rPr>
          <w:sz w:val="16"/>
        </w:rPr>
        <w:t xml:space="preserve"> </w:t>
      </w:r>
      <w:r w:rsidRPr="003647AD">
        <w:rPr>
          <w:rStyle w:val="Emphasis"/>
          <w:highlight w:val="cyan"/>
        </w:rPr>
        <w:t>material</w:t>
      </w:r>
      <w:r w:rsidRPr="003647AD">
        <w:rPr>
          <w:rStyle w:val="Emphasis"/>
        </w:rPr>
        <w:t xml:space="preserve"> relations of </w:t>
      </w:r>
      <w:r w:rsidRPr="003647AD">
        <w:rPr>
          <w:rStyle w:val="Emphasis"/>
          <w:highlight w:val="cyan"/>
        </w:rPr>
        <w:t>power</w:t>
      </w:r>
      <w:r w:rsidRPr="003647AD">
        <w:rPr>
          <w:sz w:val="16"/>
        </w:rPr>
        <w:t xml:space="preserve"> t</w:t>
      </w:r>
      <w:r w:rsidRPr="003647AD">
        <w:rPr>
          <w:rStyle w:val="StyleUnderline"/>
        </w:rPr>
        <w:t>hat have intensified since</w:t>
      </w:r>
      <w:r w:rsidRPr="003647AD">
        <w:rPr>
          <w:sz w:val="16"/>
        </w:rPr>
        <w:t xml:space="preserve"> the </w:t>
      </w:r>
      <w:r w:rsidRPr="003647AD">
        <w:rPr>
          <w:rStyle w:val="StyleUnderline"/>
        </w:rPr>
        <w:t>Reagan</w:t>
      </w:r>
      <w:r w:rsidRPr="003647AD">
        <w:rPr>
          <w:sz w:val="16"/>
        </w:rPr>
        <w:t xml:space="preserve"> presidency, </w:t>
      </w:r>
      <w:r w:rsidRPr="003647AD">
        <w:rPr>
          <w:rStyle w:val="StyleUnderline"/>
        </w:rPr>
        <w:t>when a shift in government policies</w:t>
      </w:r>
      <w:r w:rsidRPr="003647AD">
        <w:rPr>
          <w:sz w:val="16"/>
        </w:rPr>
        <w:t xml:space="preserve"> first took place, and </w:t>
      </w:r>
      <w:r w:rsidRPr="003647AD">
        <w:rPr>
          <w:rStyle w:val="StyleUnderline"/>
        </w:rPr>
        <w:t>set the stage for the emergence of</w:t>
      </w:r>
      <w:r w:rsidRPr="003647AD">
        <w:rPr>
          <w:sz w:val="16"/>
        </w:rPr>
        <w:t xml:space="preserve"> </w:t>
      </w:r>
      <w:r w:rsidRPr="003647AD">
        <w:rPr>
          <w:rStyle w:val="Emphasis"/>
        </w:rPr>
        <w:t>unchecked torture</w:t>
      </w:r>
      <w:r w:rsidRPr="003647AD">
        <w:rPr>
          <w:sz w:val="16"/>
        </w:rPr>
        <w:t xml:space="preserve"> </w:t>
      </w:r>
      <w:r w:rsidRPr="003647AD">
        <w:rPr>
          <w:rStyle w:val="StyleUnderline"/>
        </w:rPr>
        <w:t>and</w:t>
      </w:r>
      <w:r w:rsidRPr="003647AD">
        <w:rPr>
          <w:sz w:val="16"/>
        </w:rPr>
        <w:t xml:space="preserve"> </w:t>
      </w:r>
      <w:r w:rsidRPr="003647AD">
        <w:rPr>
          <w:rStyle w:val="Emphasis"/>
        </w:rPr>
        <w:t>state violence</w:t>
      </w:r>
      <w:r w:rsidRPr="003647AD">
        <w:rPr>
          <w:sz w:val="16"/>
        </w:rPr>
        <w:t xml:space="preserve"> </w:t>
      </w:r>
      <w:r w:rsidRPr="003647AD">
        <w:rPr>
          <w:rStyle w:val="StyleUnderline"/>
        </w:rPr>
        <w:t>under</w:t>
      </w:r>
      <w:r w:rsidRPr="003647AD">
        <w:rPr>
          <w:sz w:val="16"/>
        </w:rPr>
        <w:t xml:space="preserve"> the </w:t>
      </w:r>
      <w:r w:rsidRPr="003647AD">
        <w:rPr>
          <w:rStyle w:val="StyleUnderline"/>
        </w:rPr>
        <w:t>Bush-Cheney</w:t>
      </w:r>
      <w:r w:rsidRPr="003647AD">
        <w:rPr>
          <w:sz w:val="16"/>
        </w:rPr>
        <w:t xml:space="preserve"> regime. </w:t>
      </w:r>
      <w:r w:rsidRPr="003647AD">
        <w:rPr>
          <w:rStyle w:val="StyleUnderline"/>
        </w:rPr>
        <w:t xml:space="preserve">Conservative and liberal </w:t>
      </w:r>
      <w:r w:rsidRPr="003647AD">
        <w:rPr>
          <w:rStyle w:val="StyleUnderline"/>
          <w:highlight w:val="cyan"/>
        </w:rPr>
        <w:t>politicians</w:t>
      </w:r>
      <w:r w:rsidRPr="003647AD">
        <w:rPr>
          <w:sz w:val="16"/>
        </w:rPr>
        <w:t xml:space="preserve"> alike now </w:t>
      </w:r>
      <w:r w:rsidRPr="003647AD">
        <w:rPr>
          <w:rStyle w:val="StyleUnderline"/>
        </w:rPr>
        <w:t>spend millions</w:t>
      </w:r>
      <w:r w:rsidRPr="003647AD">
        <w:rPr>
          <w:sz w:val="16"/>
        </w:rPr>
        <w:t xml:space="preserve"> </w:t>
      </w:r>
      <w:r w:rsidRPr="003647AD">
        <w:rPr>
          <w:rStyle w:val="Emphasis"/>
          <w:highlight w:val="cyan"/>
        </w:rPr>
        <w:t>waging wars</w:t>
      </w:r>
      <w:r w:rsidRPr="003647AD">
        <w:rPr>
          <w:sz w:val="16"/>
        </w:rPr>
        <w:t xml:space="preserve"> around the globe, </w:t>
      </w:r>
      <w:r w:rsidRPr="003647AD">
        <w:rPr>
          <w:rStyle w:val="StyleUnderline"/>
          <w:highlight w:val="cyan"/>
        </w:rPr>
        <w:t>funding the</w:t>
      </w:r>
      <w:r w:rsidRPr="003647AD">
        <w:rPr>
          <w:rStyle w:val="StyleUnderline"/>
        </w:rPr>
        <w:t xml:space="preserve"> largest </w:t>
      </w:r>
      <w:r w:rsidRPr="003647AD">
        <w:rPr>
          <w:rStyle w:val="StyleUnderline"/>
          <w:highlight w:val="cyan"/>
        </w:rPr>
        <w:t>military</w:t>
      </w:r>
      <w:r w:rsidRPr="003647AD">
        <w:rPr>
          <w:rStyle w:val="StyleUnderline"/>
        </w:rPr>
        <w:t xml:space="preserve"> state in the world</w:t>
      </w:r>
      <w:r w:rsidRPr="003647AD">
        <w:rPr>
          <w:sz w:val="16"/>
        </w:rPr>
        <w:t xml:space="preserve">, </w:t>
      </w:r>
      <w:r w:rsidRPr="003647AD">
        <w:rPr>
          <w:rStyle w:val="StyleUnderline"/>
        </w:rPr>
        <w:t>providing</w:t>
      </w:r>
      <w:r w:rsidRPr="003647AD">
        <w:rPr>
          <w:sz w:val="16"/>
        </w:rPr>
        <w:t xml:space="preserve"> huge </w:t>
      </w:r>
      <w:r w:rsidRPr="003647AD">
        <w:rPr>
          <w:rStyle w:val="StyleUnderline"/>
        </w:rPr>
        <w:t>tax benefits to the ultra-rich and</w:t>
      </w:r>
      <w:r w:rsidRPr="003647AD">
        <w:rPr>
          <w:sz w:val="16"/>
        </w:rPr>
        <w:t xml:space="preserve"> major </w:t>
      </w:r>
      <w:r w:rsidRPr="003647AD">
        <w:rPr>
          <w:rStyle w:val="StyleUnderline"/>
        </w:rPr>
        <w:t>corporations</w:t>
      </w:r>
      <w:r w:rsidRPr="003647AD">
        <w:rPr>
          <w:sz w:val="16"/>
        </w:rPr>
        <w:t xml:space="preserve"> and all the while </w:t>
      </w:r>
      <w:r w:rsidRPr="003647AD">
        <w:rPr>
          <w:rStyle w:val="StyleUnderline"/>
        </w:rPr>
        <w:t>draining public coffers</w:t>
      </w:r>
      <w:r w:rsidRPr="003647AD">
        <w:rPr>
          <w:sz w:val="16"/>
        </w:rPr>
        <w:t xml:space="preserve">, </w:t>
      </w:r>
      <w:r w:rsidRPr="003647AD">
        <w:rPr>
          <w:rStyle w:val="StyleUnderline"/>
          <w:highlight w:val="cyan"/>
        </w:rPr>
        <w:t>increasing</w:t>
      </w:r>
      <w:r w:rsidRPr="003647AD">
        <w:rPr>
          <w:sz w:val="16"/>
        </w:rPr>
        <w:t xml:space="preserve"> the scale of </w:t>
      </w:r>
      <w:r w:rsidRPr="003647AD">
        <w:rPr>
          <w:rStyle w:val="StyleUnderline"/>
        </w:rPr>
        <w:t xml:space="preserve">human </w:t>
      </w:r>
      <w:r w:rsidRPr="003647AD">
        <w:rPr>
          <w:rStyle w:val="StyleUnderline"/>
          <w:highlight w:val="cyan"/>
        </w:rPr>
        <w:t>poverty</w:t>
      </w:r>
      <w:r w:rsidRPr="003647AD">
        <w:rPr>
          <w:rStyle w:val="StyleUnderline"/>
        </w:rPr>
        <w:t xml:space="preserve"> and misery</w:t>
      </w:r>
      <w:r w:rsidRPr="003647AD">
        <w:rPr>
          <w:sz w:val="16"/>
        </w:rPr>
        <w:t xml:space="preserve"> </w:t>
      </w:r>
      <w:r w:rsidRPr="003647AD">
        <w:rPr>
          <w:rStyle w:val="StyleUnderline"/>
        </w:rPr>
        <w:t>and eliminating all viable public spheres</w:t>
      </w:r>
      <w:r w:rsidRPr="003647AD">
        <w:rPr>
          <w:sz w:val="16"/>
        </w:rPr>
        <w:t xml:space="preserve"> – whether they be </w:t>
      </w:r>
      <w:r w:rsidRPr="003647AD">
        <w:rPr>
          <w:rStyle w:val="StyleUnderline"/>
        </w:rPr>
        <w:t>the social state, public schools, public transportation, or</w:t>
      </w:r>
      <w:r w:rsidRPr="003647AD">
        <w:rPr>
          <w:sz w:val="16"/>
        </w:rPr>
        <w:t xml:space="preserve"> any other aspect of </w:t>
      </w:r>
      <w:r w:rsidRPr="003647AD">
        <w:rPr>
          <w:rStyle w:val="StyleUnderline"/>
        </w:rPr>
        <w:t>a formative culture that addresses the needs of the common good</w:t>
      </w:r>
      <w:r w:rsidRPr="003647AD">
        <w:rPr>
          <w:sz w:val="16"/>
        </w:rPr>
        <w:t xml:space="preserve">. </w:t>
      </w:r>
      <w:r w:rsidRPr="003647AD">
        <w:rPr>
          <w:rStyle w:val="Emphasis"/>
          <w:highlight w:val="cyan"/>
        </w:rPr>
        <w:t>State violence</w:t>
      </w:r>
      <w:r w:rsidRPr="003647AD">
        <w:rPr>
          <w:sz w:val="16"/>
        </w:rPr>
        <w:t xml:space="preserve">, particularly the use of </w:t>
      </w:r>
      <w:r w:rsidRPr="003647AD">
        <w:rPr>
          <w:rStyle w:val="StyleUnderline"/>
        </w:rPr>
        <w:t>torture</w:t>
      </w:r>
      <w:r w:rsidRPr="003647AD">
        <w:rPr>
          <w:sz w:val="16"/>
        </w:rPr>
        <w:t xml:space="preserve">, </w:t>
      </w:r>
      <w:r w:rsidRPr="003647AD">
        <w:rPr>
          <w:rStyle w:val="StyleUnderline"/>
        </w:rPr>
        <w:t>abductions</w:t>
      </w:r>
      <w:r w:rsidRPr="003647AD">
        <w:rPr>
          <w:sz w:val="16"/>
        </w:rPr>
        <w:t xml:space="preserve"> </w:t>
      </w:r>
      <w:r w:rsidRPr="003647AD">
        <w:rPr>
          <w:rStyle w:val="StyleUnderline"/>
        </w:rPr>
        <w:t>and</w:t>
      </w:r>
      <w:r w:rsidRPr="003647AD">
        <w:rPr>
          <w:sz w:val="16"/>
        </w:rPr>
        <w:t xml:space="preserve"> targeted </w:t>
      </w:r>
      <w:r w:rsidRPr="003647AD">
        <w:rPr>
          <w:rStyle w:val="StyleUnderline"/>
        </w:rPr>
        <w:t>assassinations</w:t>
      </w:r>
      <w:r w:rsidRPr="003647AD">
        <w:rPr>
          <w:sz w:val="16"/>
        </w:rPr>
        <w:t xml:space="preserve">, </w:t>
      </w:r>
      <w:r w:rsidRPr="003647AD">
        <w:rPr>
          <w:rStyle w:val="StyleUnderline"/>
          <w:highlight w:val="cyan"/>
        </w:rPr>
        <w:t>are</w:t>
      </w:r>
      <w:r w:rsidRPr="003647AD">
        <w:rPr>
          <w:rStyle w:val="StyleUnderline"/>
        </w:rPr>
        <w:t xml:space="preserve"> now</w:t>
      </w:r>
      <w:r w:rsidRPr="003647AD">
        <w:rPr>
          <w:sz w:val="16"/>
        </w:rPr>
        <w:t xml:space="preserve"> </w:t>
      </w:r>
      <w:r w:rsidRPr="003647AD">
        <w:rPr>
          <w:rStyle w:val="Emphasis"/>
          <w:highlight w:val="cyan"/>
        </w:rPr>
        <w:t>justified</w:t>
      </w:r>
      <w:r w:rsidRPr="003647AD">
        <w:rPr>
          <w:sz w:val="16"/>
          <w:highlight w:val="cyan"/>
        </w:rPr>
        <w:t xml:space="preserve"> </w:t>
      </w:r>
      <w:r w:rsidRPr="003647AD">
        <w:rPr>
          <w:rStyle w:val="StyleUnderline"/>
          <w:highlight w:val="cyan"/>
        </w:rPr>
        <w:t>as</w:t>
      </w:r>
      <w:r w:rsidRPr="003647AD">
        <w:rPr>
          <w:rStyle w:val="StyleUnderline"/>
        </w:rPr>
        <w:t xml:space="preserve"> part of </w:t>
      </w:r>
      <w:r w:rsidRPr="003647AD">
        <w:rPr>
          <w:rStyle w:val="StyleUnderline"/>
          <w:highlight w:val="cyan"/>
        </w:rPr>
        <w:t>a state of</w:t>
      </w:r>
      <w:r w:rsidRPr="003647AD">
        <w:rPr>
          <w:sz w:val="16"/>
          <w:highlight w:val="cyan"/>
        </w:rPr>
        <w:t xml:space="preserve"> </w:t>
      </w:r>
      <w:r w:rsidRPr="003647AD">
        <w:rPr>
          <w:rStyle w:val="Emphasis"/>
          <w:highlight w:val="cyan"/>
        </w:rPr>
        <w:t>exception</w:t>
      </w:r>
      <w:r w:rsidRPr="003647AD">
        <w:rPr>
          <w:sz w:val="16"/>
          <w:highlight w:val="cyan"/>
        </w:rPr>
        <w:t xml:space="preserve"> </w:t>
      </w:r>
      <w:r w:rsidRPr="003647AD">
        <w:rPr>
          <w:rStyle w:val="StyleUnderline"/>
          <w:highlight w:val="cyan"/>
        </w:rPr>
        <w:t>that has become</w:t>
      </w:r>
      <w:r w:rsidRPr="003647AD">
        <w:rPr>
          <w:sz w:val="16"/>
          <w:highlight w:val="cyan"/>
        </w:rPr>
        <w:t xml:space="preserve"> </w:t>
      </w:r>
      <w:r w:rsidRPr="003647AD">
        <w:rPr>
          <w:rStyle w:val="Emphasis"/>
          <w:highlight w:val="cyan"/>
        </w:rPr>
        <w:t>normalized</w:t>
      </w:r>
      <w:r w:rsidRPr="003647AD">
        <w:rPr>
          <w:sz w:val="16"/>
        </w:rPr>
        <w:t xml:space="preserve">. </w:t>
      </w:r>
      <w:r w:rsidRPr="003647AD">
        <w:rPr>
          <w:rStyle w:val="StyleUnderline"/>
        </w:rPr>
        <w:t>A</w:t>
      </w:r>
      <w:r w:rsidRPr="003647AD">
        <w:rPr>
          <w:sz w:val="16"/>
        </w:rPr>
        <w:t xml:space="preserve"> “</w:t>
      </w:r>
      <w:r w:rsidRPr="003647AD">
        <w:rPr>
          <w:rStyle w:val="StyleUnderline"/>
        </w:rPr>
        <w:t>political culture of</w:t>
      </w:r>
      <w:r w:rsidRPr="003647AD">
        <w:rPr>
          <w:sz w:val="16"/>
        </w:rPr>
        <w:t xml:space="preserve"> </w:t>
      </w:r>
      <w:r w:rsidRPr="003647AD">
        <w:rPr>
          <w:rStyle w:val="Emphasis"/>
        </w:rPr>
        <w:t>hyper punitiveness</w:t>
      </w:r>
      <w:r w:rsidRPr="003647AD">
        <w:rPr>
          <w:sz w:val="16"/>
        </w:rPr>
        <w:t xml:space="preserve">”(24) </w:t>
      </w:r>
      <w:r w:rsidRPr="003647AD">
        <w:rPr>
          <w:rStyle w:val="StyleUnderline"/>
        </w:rPr>
        <w:t>has</w:t>
      </w:r>
      <w:r w:rsidRPr="003647AD">
        <w:rPr>
          <w:sz w:val="16"/>
        </w:rPr>
        <w:t xml:space="preserve"> </w:t>
      </w:r>
      <w:r w:rsidRPr="003647AD">
        <w:rPr>
          <w:rStyle w:val="StyleUnderline"/>
        </w:rPr>
        <w:t>become</w:t>
      </w:r>
      <w:r w:rsidRPr="003647AD">
        <w:rPr>
          <w:sz w:val="16"/>
        </w:rPr>
        <w:t xml:space="preserve"> </w:t>
      </w:r>
      <w:r w:rsidRPr="003647AD">
        <w:rPr>
          <w:rStyle w:val="Emphasis"/>
        </w:rPr>
        <w:t>normalized</w:t>
      </w:r>
      <w:r w:rsidRPr="003647AD">
        <w:rPr>
          <w:sz w:val="16"/>
        </w:rPr>
        <w:t xml:space="preserve"> </w:t>
      </w:r>
      <w:r w:rsidRPr="003647AD">
        <w:rPr>
          <w:rStyle w:val="StyleUnderline"/>
          <w:highlight w:val="cyan"/>
        </w:rPr>
        <w:t>and accelerates</w:t>
      </w:r>
      <w:r w:rsidRPr="003647AD">
        <w:rPr>
          <w:rStyle w:val="StyleUnderline"/>
        </w:rPr>
        <w:t xml:space="preserve"> throughout the social order</w:t>
      </w:r>
      <w:r w:rsidRPr="003647AD">
        <w:rPr>
          <w:sz w:val="16"/>
        </w:rPr>
        <w:t xml:space="preserve"> like a highly charged electric current. Democracy no longer leaves open the importance of an experience of the common good. As a mode of “failed sociality,” </w:t>
      </w:r>
      <w:r w:rsidRPr="003647AD">
        <w:rPr>
          <w:rStyle w:val="StyleUnderline"/>
        </w:rPr>
        <w:t>the current</w:t>
      </w:r>
      <w:r w:rsidRPr="003647AD">
        <w:rPr>
          <w:sz w:val="16"/>
        </w:rPr>
        <w:t xml:space="preserve"> version of </w:t>
      </w:r>
      <w:r w:rsidRPr="003647AD">
        <w:rPr>
          <w:rStyle w:val="StyleUnderline"/>
        </w:rPr>
        <w:t>market</w:t>
      </w:r>
      <w:r w:rsidRPr="003647AD">
        <w:rPr>
          <w:sz w:val="16"/>
        </w:rPr>
        <w:t xml:space="preserve"> fundamentalism </w:t>
      </w:r>
      <w:r w:rsidRPr="003647AD">
        <w:rPr>
          <w:rStyle w:val="StyleUnderline"/>
        </w:rPr>
        <w:t>has turned</w:t>
      </w:r>
      <w:r w:rsidRPr="003647AD">
        <w:rPr>
          <w:sz w:val="16"/>
        </w:rPr>
        <w:t xml:space="preserve"> the principles of </w:t>
      </w:r>
      <w:r w:rsidRPr="003647AD">
        <w:rPr>
          <w:rStyle w:val="StyleUnderline"/>
        </w:rPr>
        <w:t>democracy against itself</w:t>
      </w:r>
      <w:r w:rsidRPr="003647AD">
        <w:rPr>
          <w:sz w:val="16"/>
        </w:rPr>
        <w:t xml:space="preserve">, </w:t>
      </w:r>
      <w:r w:rsidRPr="003647AD">
        <w:rPr>
          <w:rStyle w:val="StyleUnderline"/>
        </w:rPr>
        <w:t>deforming</w:t>
      </w:r>
      <w:r w:rsidRPr="003647AD">
        <w:rPr>
          <w:sz w:val="16"/>
        </w:rPr>
        <w:t xml:space="preserve"> both the </w:t>
      </w:r>
      <w:r w:rsidRPr="003647AD">
        <w:rPr>
          <w:rStyle w:val="StyleUnderline"/>
        </w:rPr>
        <w:t>language of freedom and justice that made equality a viable idea and political goal</w:t>
      </w:r>
      <w:r w:rsidRPr="003647AD">
        <w:rPr>
          <w:sz w:val="16"/>
        </w:rPr>
        <w:t xml:space="preserve">. </w:t>
      </w:r>
      <w:r w:rsidRPr="003647AD">
        <w:rPr>
          <w:rStyle w:val="StyleUnderline"/>
        </w:rPr>
        <w:t>State violence</w:t>
      </w:r>
      <w:r w:rsidRPr="003647AD">
        <w:rPr>
          <w:sz w:val="16"/>
        </w:rPr>
        <w:t xml:space="preserve"> </w:t>
      </w:r>
      <w:r w:rsidRPr="003647AD">
        <w:rPr>
          <w:rStyle w:val="Emphasis"/>
          <w:highlight w:val="cyan"/>
        </w:rPr>
        <w:t>operating under the guise of</w:t>
      </w:r>
      <w:r w:rsidRPr="003647AD">
        <w:rPr>
          <w:rStyle w:val="Emphasis"/>
        </w:rPr>
        <w:t xml:space="preserve"> personal </w:t>
      </w:r>
      <w:r w:rsidRPr="003647AD">
        <w:rPr>
          <w:rStyle w:val="Emphasis"/>
          <w:highlight w:val="cyan"/>
        </w:rPr>
        <w:t>safety</w:t>
      </w:r>
      <w:r w:rsidRPr="003647AD">
        <w:rPr>
          <w:sz w:val="16"/>
        </w:rPr>
        <w:t xml:space="preserve"> and security, while </w:t>
      </w:r>
      <w:r w:rsidRPr="003647AD">
        <w:rPr>
          <w:rStyle w:val="StyleUnderline"/>
        </w:rPr>
        <w:t>parading species of democracy</w:t>
      </w:r>
      <w:r w:rsidRPr="003647AD">
        <w:rPr>
          <w:sz w:val="16"/>
        </w:rPr>
        <w:t xml:space="preserve">, </w:t>
      </w:r>
      <w:r w:rsidRPr="003647AD">
        <w:rPr>
          <w:rStyle w:val="StyleUnderline"/>
        </w:rPr>
        <w:t>cancels out democracy</w:t>
      </w:r>
      <w:r w:rsidRPr="003647AD">
        <w:rPr>
          <w:sz w:val="16"/>
        </w:rPr>
        <w:t xml:space="preserve"> “</w:t>
      </w:r>
      <w:r w:rsidRPr="003647AD">
        <w:rPr>
          <w:rStyle w:val="StyleUnderline"/>
        </w:rPr>
        <w:t>as the incommensurable sharing of existence that makes the</w:t>
      </w:r>
      <w:r w:rsidRPr="003647AD">
        <w:rPr>
          <w:sz w:val="16"/>
        </w:rPr>
        <w:t xml:space="preserve"> </w:t>
      </w:r>
      <w:r w:rsidRPr="003647AD">
        <w:rPr>
          <w:rStyle w:val="Emphasis"/>
        </w:rPr>
        <w:t>political possible</w:t>
      </w:r>
      <w:r w:rsidRPr="003647AD">
        <w:rPr>
          <w:sz w:val="16"/>
        </w:rPr>
        <w:t xml:space="preserve">.”(25) </w:t>
      </w:r>
      <w:r w:rsidRPr="003647AD">
        <w:rPr>
          <w:rStyle w:val="StyleUnderline"/>
        </w:rPr>
        <w:t>Symptoms of ethical, political and economic impoverishment are</w:t>
      </w:r>
      <w:r w:rsidRPr="003647AD">
        <w:rPr>
          <w:sz w:val="16"/>
        </w:rPr>
        <w:t xml:space="preserve"> </w:t>
      </w:r>
      <w:r w:rsidRPr="003647AD">
        <w:rPr>
          <w:rStyle w:val="Emphasis"/>
        </w:rPr>
        <w:t>all around us</w:t>
      </w:r>
      <w:r w:rsidRPr="003647AD">
        <w:rPr>
          <w:sz w:val="16"/>
        </w:rPr>
        <w:t>.</w:t>
      </w:r>
    </w:p>
    <w:p w14:paraId="2BD1265E" w14:textId="77777777" w:rsidR="004E3975" w:rsidRPr="003647AD" w:rsidRDefault="004E3975" w:rsidP="004E3975">
      <w:pPr>
        <w:rPr>
          <w:sz w:val="16"/>
        </w:rPr>
      </w:pPr>
      <w:r w:rsidRPr="003647AD">
        <w:rPr>
          <w:sz w:val="16"/>
        </w:rPr>
        <w:t xml:space="preserve">Meanwhile, exaggerated violence is accelerated in the larger society and now rules screen culture. The public pedagogy of entertainment includes extreme images of violence, human suffering and torture splashed across giant movie screens, some in 3D, offering viewers every imaginable portrayal of violent acts, each more shocking and brutal than the last. </w:t>
      </w:r>
      <w:r w:rsidRPr="003647AD">
        <w:rPr>
          <w:rStyle w:val="StyleUnderline"/>
        </w:rPr>
        <w:t>The growing taste for violence can be seen in the increasing modeling of public schools after prisons, the criminalization of behaviors such as homelessness that once were the object of social protections. A symptomatic example of the way in which violence has saturated everyday life can be seen in the growing acceptance of criminalizing the behavior of young people in public schools. Behaviors that were normally handled by teachers, guidance counselors and school administrators are now dealt with by the police and the criminal justice system</w:t>
      </w:r>
      <w:r w:rsidRPr="003647AD">
        <w:rPr>
          <w:sz w:val="16"/>
        </w:rPr>
        <w:t>. The consequences have been disastrous for young people. Not only do schools resemble the culture of prisons, but young children are being arrested and subjected to court appearances for behaviors that can only be termed as trivial. How else to explain the case of the five-year-old girl in Florida who was put in handcuffs and taken to the local jail because she had a temper tantrum; or the case of Alexa Gonzales in New York who was arrested for doodling on her desk. Even worse, a 13-year-old boy in a Maryland school was arrested for refusing to say the pledge of allegiance. There is more at work than stupidity and a flight from responsibility on the part of educators, parents and politicians who maintain these laws; there is also the growing sentiment that young people constitute a threat to adults and that the only way to deal with them is to subject them to mind-crushing punishment. Students being miseducated, criminalized and arrested through a form of penal pedagogy in prison-type schools provide a grim reminder of the degree to which the ethos of containment and punishment now creeps into spheres of everyday life that were largely immune in the past from this type of state violence. The governing through crime ethic also reminds us that we live in an era that breaks young people, corrupts the notion of justice and saturates the minute details of everyday life with the threat, if not reality, of violence. This mediaeval type of punishment inflicts pain on the psyche and the body of young people as part of a public spectacle. Even more disturbing is how the legacy of slavery informs this practice given that “Arrests and police interactions … disproportionately affect low-income schools with large African-American and Latino populations,”(26) paving the way for them to move almost effortlessly through the school-to-prison pipeline. Surely, the next step will be a reality TV franchise in which millions tune in to watch young kids being handcuffed, arrested, tried in the courts and sent to juvenile detention centers. This is not merely barbarism parading as reform – it is also a blatant indicator of the degree to which sadism and the infatuation with violence have become normalized in a society that seems to take delight in dehumanizing itself.</w:t>
      </w:r>
    </w:p>
    <w:p w14:paraId="11B9A26B" w14:textId="77777777" w:rsidR="004E3975" w:rsidRPr="003647AD" w:rsidRDefault="004E3975" w:rsidP="004E3975">
      <w:pPr>
        <w:rPr>
          <w:sz w:val="16"/>
        </w:rPr>
      </w:pPr>
      <w:r w:rsidRPr="003647AD">
        <w:rPr>
          <w:rStyle w:val="StyleUnderline"/>
          <w:highlight w:val="cyan"/>
        </w:rPr>
        <w:t>As the social is</w:t>
      </w:r>
      <w:r w:rsidRPr="003647AD">
        <w:rPr>
          <w:sz w:val="16"/>
          <w:highlight w:val="cyan"/>
        </w:rPr>
        <w:t xml:space="preserve"> </w:t>
      </w:r>
      <w:r w:rsidRPr="003647AD">
        <w:rPr>
          <w:rStyle w:val="Emphasis"/>
          <w:highlight w:val="cyan"/>
        </w:rPr>
        <w:t>devalued</w:t>
      </w:r>
      <w:r w:rsidRPr="003647AD">
        <w:rPr>
          <w:sz w:val="16"/>
        </w:rPr>
        <w:t xml:space="preserve"> </w:t>
      </w:r>
      <w:r w:rsidRPr="003647AD">
        <w:rPr>
          <w:rStyle w:val="StyleUnderline"/>
        </w:rPr>
        <w:t>along with</w:t>
      </w:r>
      <w:r w:rsidRPr="003647AD">
        <w:rPr>
          <w:sz w:val="16"/>
        </w:rPr>
        <w:t xml:space="preserve"> rationality, </w:t>
      </w:r>
      <w:r w:rsidRPr="003647AD">
        <w:rPr>
          <w:rStyle w:val="StyleUnderline"/>
        </w:rPr>
        <w:t>ethics</w:t>
      </w:r>
      <w:r w:rsidRPr="003647AD">
        <w:rPr>
          <w:sz w:val="16"/>
        </w:rPr>
        <w:t xml:space="preserve"> and any vestige of democracy, </w:t>
      </w:r>
      <w:r w:rsidRPr="003647AD">
        <w:rPr>
          <w:rStyle w:val="Emphasis"/>
          <w:highlight w:val="cyan"/>
        </w:rPr>
        <w:t>spectacles</w:t>
      </w:r>
      <w:r w:rsidRPr="003647AD">
        <w:rPr>
          <w:sz w:val="16"/>
          <w:highlight w:val="cyan"/>
        </w:rPr>
        <w:t xml:space="preserve"> </w:t>
      </w:r>
      <w:r w:rsidRPr="003647AD">
        <w:rPr>
          <w:rStyle w:val="StyleUnderline"/>
          <w:highlight w:val="cyan"/>
        </w:rPr>
        <w:t>of</w:t>
      </w:r>
      <w:r w:rsidRPr="003647AD">
        <w:rPr>
          <w:sz w:val="16"/>
        </w:rPr>
        <w:t xml:space="preserve"> </w:t>
      </w:r>
      <w:r w:rsidRPr="003647AD">
        <w:rPr>
          <w:rStyle w:val="Emphasis"/>
        </w:rPr>
        <w:t>war</w:t>
      </w:r>
      <w:r w:rsidRPr="003647AD">
        <w:rPr>
          <w:sz w:val="16"/>
        </w:rPr>
        <w:t xml:space="preserve">, </w:t>
      </w:r>
      <w:r w:rsidRPr="003647AD">
        <w:rPr>
          <w:rStyle w:val="Emphasis"/>
          <w:highlight w:val="cyan"/>
        </w:rPr>
        <w:t>violence</w:t>
      </w:r>
      <w:r w:rsidRPr="003647AD">
        <w:rPr>
          <w:sz w:val="16"/>
        </w:rPr>
        <w:t xml:space="preserve"> </w:t>
      </w:r>
      <w:r w:rsidRPr="003647AD">
        <w:rPr>
          <w:rStyle w:val="StyleUnderline"/>
        </w:rPr>
        <w:t>and</w:t>
      </w:r>
      <w:r w:rsidRPr="003647AD">
        <w:rPr>
          <w:sz w:val="16"/>
        </w:rPr>
        <w:t xml:space="preserve"> </w:t>
      </w:r>
      <w:r w:rsidRPr="003647AD">
        <w:rPr>
          <w:rStyle w:val="Emphasis"/>
        </w:rPr>
        <w:t>brutality</w:t>
      </w:r>
      <w:r w:rsidRPr="003647AD">
        <w:rPr>
          <w:sz w:val="16"/>
        </w:rPr>
        <w:t xml:space="preserve"> </w:t>
      </w:r>
      <w:r w:rsidRPr="003647AD">
        <w:rPr>
          <w:rStyle w:val="StyleUnderline"/>
        </w:rPr>
        <w:t xml:space="preserve">now </w:t>
      </w:r>
      <w:r w:rsidRPr="003647AD">
        <w:rPr>
          <w:rStyle w:val="StyleUnderline"/>
          <w:highlight w:val="cyan"/>
        </w:rPr>
        <w:t>merge into</w:t>
      </w:r>
      <w:r w:rsidRPr="003647AD">
        <w:rPr>
          <w:rStyle w:val="StyleUnderline"/>
        </w:rPr>
        <w:t xml:space="preserve"> forms of</w:t>
      </w:r>
      <w:r w:rsidRPr="003647AD">
        <w:rPr>
          <w:sz w:val="16"/>
        </w:rPr>
        <w:t xml:space="preserve"> </w:t>
      </w:r>
      <w:r w:rsidRPr="003647AD">
        <w:rPr>
          <w:rStyle w:val="Emphasis"/>
          <w:highlight w:val="cyan"/>
        </w:rPr>
        <w:t>collective pleasure</w:t>
      </w:r>
      <w:r w:rsidRPr="003647AD">
        <w:rPr>
          <w:sz w:val="16"/>
          <w:highlight w:val="cyan"/>
        </w:rPr>
        <w:t xml:space="preserve"> </w:t>
      </w:r>
      <w:r w:rsidRPr="003647AD">
        <w:rPr>
          <w:rStyle w:val="StyleUnderline"/>
          <w:highlight w:val="cyan"/>
        </w:rPr>
        <w:t>that constitute</w:t>
      </w:r>
      <w:r w:rsidRPr="003647AD">
        <w:rPr>
          <w:rStyle w:val="StyleUnderline"/>
        </w:rPr>
        <w:t xml:space="preserve"> an important</w:t>
      </w:r>
      <w:r w:rsidRPr="003647AD">
        <w:rPr>
          <w:sz w:val="16"/>
        </w:rPr>
        <w:t xml:space="preserve"> and new </w:t>
      </w:r>
      <w:r w:rsidRPr="003647AD">
        <w:rPr>
          <w:rStyle w:val="StyleUnderline"/>
          <w:highlight w:val="cyan"/>
        </w:rPr>
        <w:t>symbiosis among</w:t>
      </w:r>
      <w:r w:rsidRPr="003647AD">
        <w:rPr>
          <w:sz w:val="16"/>
        </w:rPr>
        <w:t xml:space="preserve"> </w:t>
      </w:r>
      <w:r w:rsidRPr="003647AD">
        <w:rPr>
          <w:rStyle w:val="Emphasis"/>
        </w:rPr>
        <w:t xml:space="preserve">visual </w:t>
      </w:r>
      <w:r w:rsidRPr="003647AD">
        <w:rPr>
          <w:rStyle w:val="Emphasis"/>
          <w:highlight w:val="cyan"/>
        </w:rPr>
        <w:t>pleasure</w:t>
      </w:r>
      <w:r w:rsidRPr="003647AD">
        <w:rPr>
          <w:sz w:val="16"/>
          <w:highlight w:val="cyan"/>
        </w:rPr>
        <w:t xml:space="preserve">, </w:t>
      </w:r>
      <w:r w:rsidRPr="003647AD">
        <w:rPr>
          <w:rStyle w:val="Emphasis"/>
          <w:highlight w:val="cyan"/>
        </w:rPr>
        <w:t>violence</w:t>
      </w:r>
      <w:r w:rsidRPr="003647AD">
        <w:rPr>
          <w:sz w:val="16"/>
          <w:highlight w:val="cyan"/>
        </w:rPr>
        <w:t xml:space="preserve"> </w:t>
      </w:r>
      <w:r w:rsidRPr="003647AD">
        <w:rPr>
          <w:rStyle w:val="StyleUnderline"/>
          <w:highlight w:val="cyan"/>
        </w:rPr>
        <w:t>and</w:t>
      </w:r>
      <w:r w:rsidRPr="003647AD">
        <w:rPr>
          <w:sz w:val="16"/>
          <w:highlight w:val="cyan"/>
        </w:rPr>
        <w:t xml:space="preserve"> </w:t>
      </w:r>
      <w:r w:rsidRPr="003647AD">
        <w:rPr>
          <w:rStyle w:val="Emphasis"/>
          <w:highlight w:val="cyan"/>
        </w:rPr>
        <w:t>suffering</w:t>
      </w:r>
      <w:r w:rsidRPr="003647AD">
        <w:rPr>
          <w:sz w:val="16"/>
        </w:rPr>
        <w:t xml:space="preserve">. </w:t>
      </w:r>
      <w:r w:rsidRPr="003647AD">
        <w:rPr>
          <w:rStyle w:val="StyleUnderline"/>
        </w:rPr>
        <w:t>The</w:t>
      </w:r>
      <w:r w:rsidRPr="003647AD">
        <w:rPr>
          <w:sz w:val="16"/>
        </w:rPr>
        <w:t xml:space="preserve"> </w:t>
      </w:r>
      <w:r w:rsidRPr="003647AD">
        <w:rPr>
          <w:rStyle w:val="Emphasis"/>
        </w:rPr>
        <w:t>control society</w:t>
      </w:r>
      <w:r w:rsidRPr="003647AD">
        <w:rPr>
          <w:sz w:val="16"/>
        </w:rPr>
        <w:t xml:space="preserve"> </w:t>
      </w:r>
      <w:r w:rsidRPr="003647AD">
        <w:rPr>
          <w:rStyle w:val="StyleUnderline"/>
        </w:rPr>
        <w:t>is</w:t>
      </w:r>
      <w:r w:rsidRPr="003647AD">
        <w:rPr>
          <w:sz w:val="16"/>
        </w:rPr>
        <w:t xml:space="preserve"> now </w:t>
      </w:r>
      <w:r w:rsidRPr="003647AD">
        <w:rPr>
          <w:rStyle w:val="StyleUnderline"/>
        </w:rPr>
        <w:t>the</w:t>
      </w:r>
      <w:r w:rsidRPr="003647AD">
        <w:rPr>
          <w:sz w:val="16"/>
        </w:rPr>
        <w:t xml:space="preserve"> </w:t>
      </w:r>
      <w:r w:rsidRPr="003647AD">
        <w:rPr>
          <w:rStyle w:val="StyleUnderline"/>
        </w:rPr>
        <w:t>ultimate form of</w:t>
      </w:r>
      <w:r w:rsidRPr="003647AD">
        <w:rPr>
          <w:sz w:val="16"/>
        </w:rPr>
        <w:t xml:space="preserve"> </w:t>
      </w:r>
      <w:r w:rsidRPr="003647AD">
        <w:rPr>
          <w:rStyle w:val="Emphasis"/>
        </w:rPr>
        <w:t>entertainment</w:t>
      </w:r>
      <w:r w:rsidRPr="003647AD">
        <w:rPr>
          <w:sz w:val="16"/>
        </w:rPr>
        <w:t xml:space="preserve"> </w:t>
      </w:r>
      <w:r w:rsidRPr="003647AD">
        <w:rPr>
          <w:rStyle w:val="StyleUnderline"/>
        </w:rPr>
        <w:t xml:space="preserve">as </w:t>
      </w:r>
      <w:r w:rsidRPr="003647AD">
        <w:rPr>
          <w:rStyle w:val="StyleUnderline"/>
          <w:highlight w:val="cyan"/>
        </w:rPr>
        <w:t>the</w:t>
      </w:r>
      <w:r w:rsidRPr="003647AD">
        <w:rPr>
          <w:sz w:val="16"/>
          <w:highlight w:val="cyan"/>
        </w:rPr>
        <w:t xml:space="preserve"> </w:t>
      </w:r>
      <w:r w:rsidRPr="003647AD">
        <w:rPr>
          <w:rStyle w:val="Emphasis"/>
          <w:highlight w:val="cyan"/>
        </w:rPr>
        <w:t>pain</w:t>
      </w:r>
      <w:r w:rsidRPr="003647AD">
        <w:rPr>
          <w:sz w:val="16"/>
          <w:highlight w:val="cyan"/>
        </w:rPr>
        <w:t xml:space="preserve"> </w:t>
      </w:r>
      <w:r w:rsidRPr="003647AD">
        <w:rPr>
          <w:rStyle w:val="StyleUnderline"/>
          <w:highlight w:val="cyan"/>
        </w:rPr>
        <w:t>of others</w:t>
      </w:r>
      <w:r w:rsidRPr="003647AD">
        <w:rPr>
          <w:sz w:val="16"/>
        </w:rPr>
        <w:t xml:space="preserve">, </w:t>
      </w:r>
      <w:r w:rsidRPr="003647AD">
        <w:rPr>
          <w:rStyle w:val="StyleUnderline"/>
        </w:rPr>
        <w:t>especially</w:t>
      </w:r>
      <w:r w:rsidRPr="003647AD">
        <w:rPr>
          <w:sz w:val="16"/>
        </w:rPr>
        <w:t xml:space="preserve"> </w:t>
      </w:r>
      <w:r w:rsidRPr="003647AD">
        <w:rPr>
          <w:rStyle w:val="StyleUnderline"/>
        </w:rPr>
        <w:t>those</w:t>
      </w:r>
      <w:r w:rsidRPr="003647AD">
        <w:rPr>
          <w:sz w:val="16"/>
        </w:rPr>
        <w:t xml:space="preserve"> considered </w:t>
      </w:r>
      <w:r w:rsidRPr="003647AD">
        <w:rPr>
          <w:rStyle w:val="Emphasis"/>
        </w:rPr>
        <w:t>disposable</w:t>
      </w:r>
      <w:r w:rsidRPr="003647AD">
        <w:rPr>
          <w:sz w:val="16"/>
        </w:rPr>
        <w:t xml:space="preserve"> </w:t>
      </w:r>
      <w:r w:rsidRPr="003647AD">
        <w:rPr>
          <w:rStyle w:val="StyleUnderline"/>
        </w:rPr>
        <w:t>and</w:t>
      </w:r>
      <w:r w:rsidRPr="003647AD">
        <w:rPr>
          <w:sz w:val="16"/>
        </w:rPr>
        <w:t xml:space="preserve"> </w:t>
      </w:r>
      <w:r w:rsidRPr="003647AD">
        <w:rPr>
          <w:rStyle w:val="Emphasis"/>
        </w:rPr>
        <w:t>powerless</w:t>
      </w:r>
      <w:r w:rsidRPr="003647AD">
        <w:rPr>
          <w:sz w:val="16"/>
        </w:rPr>
        <w:t>,</w:t>
      </w:r>
      <w:r w:rsidRPr="003647AD">
        <w:rPr>
          <w:rStyle w:val="StyleUnderline"/>
        </w:rPr>
        <w:t xml:space="preserve"> </w:t>
      </w:r>
      <w:r w:rsidRPr="003647AD">
        <w:rPr>
          <w:rStyle w:val="StyleUnderline"/>
          <w:highlight w:val="cyan"/>
        </w:rPr>
        <w:t>has become</w:t>
      </w:r>
      <w:r w:rsidRPr="003647AD">
        <w:rPr>
          <w:rStyle w:val="StyleUnderline"/>
        </w:rPr>
        <w:t xml:space="preserve"> the </w:t>
      </w:r>
      <w:r w:rsidRPr="003647AD">
        <w:rPr>
          <w:rStyle w:val="StyleUnderline"/>
          <w:highlight w:val="cyan"/>
        </w:rPr>
        <w:t>subject</w:t>
      </w:r>
      <w:r w:rsidRPr="003647AD">
        <w:rPr>
          <w:sz w:val="16"/>
        </w:rPr>
        <w:t xml:space="preserve"> not of compassion, but </w:t>
      </w:r>
      <w:r w:rsidRPr="003647AD">
        <w:rPr>
          <w:rStyle w:val="StyleUnderline"/>
          <w:highlight w:val="cyan"/>
        </w:rPr>
        <w:t>of</w:t>
      </w:r>
      <w:r w:rsidRPr="003647AD">
        <w:rPr>
          <w:sz w:val="16"/>
          <w:highlight w:val="cyan"/>
        </w:rPr>
        <w:t xml:space="preserve"> </w:t>
      </w:r>
      <w:r w:rsidRPr="003647AD">
        <w:rPr>
          <w:rStyle w:val="Emphasis"/>
          <w:highlight w:val="cyan"/>
        </w:rPr>
        <w:t>ridicule</w:t>
      </w:r>
      <w:r w:rsidRPr="003647AD">
        <w:rPr>
          <w:sz w:val="16"/>
        </w:rPr>
        <w:t xml:space="preserve"> </w:t>
      </w:r>
      <w:r w:rsidRPr="003647AD">
        <w:rPr>
          <w:rStyle w:val="StyleUnderline"/>
        </w:rPr>
        <w:t>and</w:t>
      </w:r>
      <w:r w:rsidRPr="003647AD">
        <w:rPr>
          <w:sz w:val="16"/>
        </w:rPr>
        <w:t xml:space="preserve"> </w:t>
      </w:r>
      <w:r w:rsidRPr="003647AD">
        <w:rPr>
          <w:rStyle w:val="Emphasis"/>
        </w:rPr>
        <w:t>amusement</w:t>
      </w:r>
      <w:r w:rsidRPr="003647AD">
        <w:rPr>
          <w:sz w:val="16"/>
        </w:rPr>
        <w:t xml:space="preserve"> in America. High-octane </w:t>
      </w:r>
      <w:r w:rsidRPr="003647AD">
        <w:rPr>
          <w:rStyle w:val="StyleUnderline"/>
          <w:highlight w:val="cyan"/>
        </w:rPr>
        <w:t>violence</w:t>
      </w:r>
      <w:r w:rsidRPr="003647AD">
        <w:rPr>
          <w:rStyle w:val="StyleUnderline"/>
        </w:rPr>
        <w:t xml:space="preserve"> and</w:t>
      </w:r>
      <w:r w:rsidRPr="003647AD">
        <w:rPr>
          <w:sz w:val="16"/>
        </w:rPr>
        <w:t xml:space="preserve"> human </w:t>
      </w:r>
      <w:r w:rsidRPr="003647AD">
        <w:rPr>
          <w:rStyle w:val="StyleUnderline"/>
        </w:rPr>
        <w:t>suffering are</w:t>
      </w:r>
      <w:r w:rsidRPr="003647AD">
        <w:rPr>
          <w:sz w:val="16"/>
        </w:rPr>
        <w:t xml:space="preserve"> now </w:t>
      </w:r>
      <w:r w:rsidRPr="003647AD">
        <w:rPr>
          <w:rStyle w:val="StyleUnderline"/>
          <w:highlight w:val="cyan"/>
        </w:rPr>
        <w:t>considered</w:t>
      </w:r>
      <w:r w:rsidRPr="003647AD">
        <w:rPr>
          <w:sz w:val="16"/>
          <w:highlight w:val="cyan"/>
        </w:rPr>
        <w:t xml:space="preserve"> </w:t>
      </w:r>
      <w:r w:rsidRPr="003647AD">
        <w:rPr>
          <w:rStyle w:val="StyleUnderline"/>
          <w:highlight w:val="cyan"/>
        </w:rPr>
        <w:t>another form of</w:t>
      </w:r>
      <w:r w:rsidRPr="003647AD">
        <w:rPr>
          <w:sz w:val="16"/>
          <w:highlight w:val="cyan"/>
        </w:rPr>
        <w:t xml:space="preserve"> </w:t>
      </w:r>
      <w:r w:rsidRPr="003647AD">
        <w:rPr>
          <w:rStyle w:val="Emphasis"/>
          <w:highlight w:val="cyan"/>
        </w:rPr>
        <w:t>entertainment</w:t>
      </w:r>
      <w:r w:rsidRPr="003647AD">
        <w:rPr>
          <w:sz w:val="16"/>
        </w:rPr>
        <w:t xml:space="preserve"> designed </w:t>
      </w:r>
      <w:r w:rsidRPr="003647AD">
        <w:rPr>
          <w:rStyle w:val="StyleUnderline"/>
          <w:highlight w:val="cyan"/>
        </w:rPr>
        <w:t>to raise the</w:t>
      </w:r>
      <w:r w:rsidRPr="003647AD">
        <w:rPr>
          <w:rStyle w:val="StyleUnderline"/>
        </w:rPr>
        <w:t xml:space="preserve"> collective </w:t>
      </w:r>
      <w:r w:rsidRPr="003647AD">
        <w:rPr>
          <w:rStyle w:val="StyleUnderline"/>
          <w:highlight w:val="cyan"/>
        </w:rPr>
        <w:t>pleasure quotient</w:t>
      </w:r>
      <w:r w:rsidRPr="003647AD">
        <w:rPr>
          <w:sz w:val="16"/>
        </w:rPr>
        <w:t>.</w:t>
      </w:r>
      <w:r w:rsidRPr="003647AD">
        <w:rPr>
          <w:rStyle w:val="Emphasis"/>
        </w:rPr>
        <w:t xml:space="preserve"> </w:t>
      </w:r>
      <w:r w:rsidRPr="003647AD">
        <w:rPr>
          <w:rStyle w:val="Emphasis"/>
          <w:highlight w:val="cyan"/>
        </w:rPr>
        <w:t>Reveling</w:t>
      </w:r>
      <w:r w:rsidRPr="003647AD">
        <w:rPr>
          <w:sz w:val="16"/>
          <w:highlight w:val="cyan"/>
        </w:rPr>
        <w:t xml:space="preserve"> </w:t>
      </w:r>
      <w:r w:rsidRPr="003647AD">
        <w:rPr>
          <w:rStyle w:val="StyleUnderline"/>
          <w:highlight w:val="cyan"/>
        </w:rPr>
        <w:t>in</w:t>
      </w:r>
      <w:r w:rsidRPr="003647AD">
        <w:rPr>
          <w:sz w:val="16"/>
        </w:rPr>
        <w:t xml:space="preserve"> the </w:t>
      </w:r>
      <w:r w:rsidRPr="003647AD">
        <w:rPr>
          <w:rStyle w:val="Emphasis"/>
          <w:highlight w:val="cyan"/>
        </w:rPr>
        <w:t>suffering</w:t>
      </w:r>
      <w:r w:rsidRPr="003647AD">
        <w:rPr>
          <w:sz w:val="16"/>
        </w:rPr>
        <w:t xml:space="preserve"> of others </w:t>
      </w:r>
      <w:r w:rsidRPr="003647AD">
        <w:rPr>
          <w:rStyle w:val="StyleUnderline"/>
        </w:rPr>
        <w:t>should no longer be reduced to</w:t>
      </w:r>
      <w:r w:rsidRPr="003647AD">
        <w:rPr>
          <w:sz w:val="16"/>
        </w:rPr>
        <w:t xml:space="preserve"> a matter of individual </w:t>
      </w:r>
      <w:r w:rsidRPr="003647AD">
        <w:rPr>
          <w:rStyle w:val="StyleUnderline"/>
        </w:rPr>
        <w:t>pathology</w:t>
      </w:r>
      <w:r w:rsidRPr="003647AD">
        <w:rPr>
          <w:sz w:val="16"/>
        </w:rPr>
        <w:t xml:space="preserve">, </w:t>
      </w:r>
      <w:r w:rsidRPr="003647AD">
        <w:rPr>
          <w:rStyle w:val="StyleUnderline"/>
        </w:rPr>
        <w:t xml:space="preserve">but now </w:t>
      </w:r>
      <w:r w:rsidRPr="003647AD">
        <w:rPr>
          <w:rStyle w:val="StyleUnderline"/>
          <w:highlight w:val="cyan"/>
        </w:rPr>
        <w:t>registers a</w:t>
      </w:r>
      <w:r w:rsidRPr="003647AD">
        <w:rPr>
          <w:sz w:val="16"/>
          <w:highlight w:val="cyan"/>
        </w:rPr>
        <w:t xml:space="preserve"> </w:t>
      </w:r>
      <w:r w:rsidRPr="003647AD">
        <w:rPr>
          <w:rStyle w:val="Emphasis"/>
          <w:highlight w:val="cyan"/>
        </w:rPr>
        <w:t>larger economy</w:t>
      </w:r>
      <w:r w:rsidRPr="003647AD">
        <w:rPr>
          <w:sz w:val="16"/>
          <w:highlight w:val="cyan"/>
        </w:rPr>
        <w:t xml:space="preserve"> </w:t>
      </w:r>
      <w:r w:rsidRPr="003647AD">
        <w:rPr>
          <w:rStyle w:val="StyleUnderline"/>
          <w:highlight w:val="cyan"/>
        </w:rPr>
        <w:t>of</w:t>
      </w:r>
      <w:r w:rsidRPr="003647AD">
        <w:rPr>
          <w:sz w:val="16"/>
          <w:highlight w:val="cyan"/>
        </w:rPr>
        <w:t xml:space="preserve"> </w:t>
      </w:r>
      <w:r w:rsidRPr="003647AD">
        <w:rPr>
          <w:rStyle w:val="Emphasis"/>
          <w:highlight w:val="cyan"/>
        </w:rPr>
        <w:t>pleasure</w:t>
      </w:r>
      <w:r w:rsidRPr="003647AD">
        <w:rPr>
          <w:sz w:val="16"/>
        </w:rPr>
        <w:t xml:space="preserve"> </w:t>
      </w:r>
      <w:r w:rsidRPr="003647AD">
        <w:rPr>
          <w:rStyle w:val="StyleUnderline"/>
        </w:rPr>
        <w:t>across the broader</w:t>
      </w:r>
      <w:r w:rsidRPr="003647AD">
        <w:rPr>
          <w:sz w:val="16"/>
        </w:rPr>
        <w:t xml:space="preserve"> culture and </w:t>
      </w:r>
      <w:r w:rsidRPr="003647AD">
        <w:rPr>
          <w:rStyle w:val="StyleUnderline"/>
        </w:rPr>
        <w:t>social landscape</w:t>
      </w:r>
      <w:r w:rsidRPr="003647AD">
        <w:rPr>
          <w:sz w:val="16"/>
        </w:rPr>
        <w:t xml:space="preserve">. My emphasis here is on </w:t>
      </w:r>
      <w:r w:rsidRPr="003647AD">
        <w:rPr>
          <w:rStyle w:val="StyleUnderline"/>
        </w:rPr>
        <w:t xml:space="preserve">the </w:t>
      </w:r>
      <w:r w:rsidRPr="003647AD">
        <w:rPr>
          <w:rStyle w:val="StyleUnderline"/>
          <w:highlight w:val="cyan"/>
        </w:rPr>
        <w:t>sadistic impulse</w:t>
      </w:r>
      <w:r w:rsidRPr="003647AD">
        <w:rPr>
          <w:sz w:val="16"/>
        </w:rPr>
        <w:t xml:space="preserve"> and how it </w:t>
      </w:r>
      <w:r w:rsidRPr="003647AD">
        <w:rPr>
          <w:rStyle w:val="Emphasis"/>
          <w:highlight w:val="cyan"/>
        </w:rPr>
        <w:t>merges</w:t>
      </w:r>
      <w:r w:rsidRPr="003647AD">
        <w:rPr>
          <w:sz w:val="16"/>
        </w:rPr>
        <w:t xml:space="preserve"> </w:t>
      </w:r>
      <w:r w:rsidRPr="003647AD">
        <w:rPr>
          <w:rStyle w:val="StyleUnderline"/>
        </w:rPr>
        <w:t xml:space="preserve">spectacles of </w:t>
      </w:r>
      <w:r w:rsidRPr="003647AD">
        <w:rPr>
          <w:rStyle w:val="StyleUnderline"/>
          <w:highlight w:val="cyan"/>
        </w:rPr>
        <w:t>violence</w:t>
      </w:r>
      <w:r w:rsidRPr="003647AD">
        <w:rPr>
          <w:rStyle w:val="StyleUnderline"/>
        </w:rPr>
        <w:t xml:space="preserve"> and brutality </w:t>
      </w:r>
      <w:r w:rsidRPr="003647AD">
        <w:rPr>
          <w:rStyle w:val="StyleUnderline"/>
          <w:highlight w:val="cyan"/>
        </w:rPr>
        <w:t>with</w:t>
      </w:r>
      <w:r w:rsidRPr="003647AD">
        <w:rPr>
          <w:sz w:val="16"/>
        </w:rPr>
        <w:t xml:space="preserve"> forms of </w:t>
      </w:r>
      <w:r w:rsidRPr="003647AD">
        <w:rPr>
          <w:rStyle w:val="Emphasis"/>
        </w:rPr>
        <w:t>collective</w:t>
      </w:r>
      <w:r w:rsidRPr="003647AD">
        <w:rPr>
          <w:sz w:val="16"/>
        </w:rPr>
        <w:t xml:space="preserve"> </w:t>
      </w:r>
      <w:r w:rsidRPr="003647AD">
        <w:rPr>
          <w:rStyle w:val="Emphasis"/>
          <w:highlight w:val="cyan"/>
        </w:rPr>
        <w:t>pleasure</w:t>
      </w:r>
      <w:r w:rsidRPr="003647AD">
        <w:rPr>
          <w:sz w:val="16"/>
        </w:rPr>
        <w:t xml:space="preserve">. No society can make a claim to being a democracy as long as it defines itself through shared fears rather than shared responsibilities. </w:t>
      </w:r>
      <w:r w:rsidRPr="003647AD">
        <w:rPr>
          <w:rStyle w:val="StyleUnderline"/>
        </w:rPr>
        <w:t>Widespread violence</w:t>
      </w:r>
      <w:r w:rsidRPr="003647AD">
        <w:rPr>
          <w:sz w:val="16"/>
        </w:rPr>
        <w:t xml:space="preserve"> now </w:t>
      </w:r>
      <w:r w:rsidRPr="003647AD">
        <w:rPr>
          <w:rStyle w:val="StyleUnderline"/>
        </w:rPr>
        <w:t>functions as</w:t>
      </w:r>
      <w:r w:rsidRPr="003647AD">
        <w:rPr>
          <w:sz w:val="16"/>
        </w:rPr>
        <w:t xml:space="preserve"> part of </w:t>
      </w:r>
      <w:r w:rsidRPr="003647AD">
        <w:rPr>
          <w:rStyle w:val="StyleUnderline"/>
        </w:rPr>
        <w:t>an</w:t>
      </w:r>
      <w:r w:rsidRPr="003647AD">
        <w:rPr>
          <w:sz w:val="16"/>
        </w:rPr>
        <w:t xml:space="preserve"> </w:t>
      </w:r>
      <w:r w:rsidRPr="003647AD">
        <w:rPr>
          <w:rStyle w:val="Emphasis"/>
        </w:rPr>
        <w:t>anti-immune system</w:t>
      </w:r>
      <w:r w:rsidRPr="003647AD">
        <w:rPr>
          <w:sz w:val="16"/>
        </w:rPr>
        <w:t xml:space="preserve"> </w:t>
      </w:r>
      <w:r w:rsidRPr="003647AD">
        <w:rPr>
          <w:rStyle w:val="StyleUnderline"/>
        </w:rPr>
        <w:t>that turns the economy of</w:t>
      </w:r>
      <w:r w:rsidRPr="003647AD">
        <w:rPr>
          <w:sz w:val="16"/>
        </w:rPr>
        <w:t xml:space="preserve"> genuine </w:t>
      </w:r>
      <w:r w:rsidRPr="003647AD">
        <w:rPr>
          <w:rStyle w:val="StyleUnderline"/>
        </w:rPr>
        <w:t>pleasure into</w:t>
      </w:r>
      <w:r w:rsidRPr="003647AD">
        <w:rPr>
          <w:sz w:val="16"/>
        </w:rPr>
        <w:t xml:space="preserve"> a mode of </w:t>
      </w:r>
      <w:r w:rsidRPr="003647AD">
        <w:rPr>
          <w:rStyle w:val="StyleUnderline"/>
        </w:rPr>
        <w:t xml:space="preserve">sadism that creates the foundation for </w:t>
      </w:r>
      <w:r w:rsidRPr="003647AD">
        <w:rPr>
          <w:rStyle w:val="StyleUnderline"/>
          <w:highlight w:val="cyan"/>
        </w:rPr>
        <w:t>sapping</w:t>
      </w:r>
      <w:r w:rsidRPr="003647AD">
        <w:rPr>
          <w:sz w:val="16"/>
        </w:rPr>
        <w:t xml:space="preserve"> democracy of any political substance and </w:t>
      </w:r>
      <w:r w:rsidRPr="003647AD">
        <w:rPr>
          <w:rStyle w:val="Emphasis"/>
          <w:highlight w:val="cyan"/>
        </w:rPr>
        <w:t>moral vitality</w:t>
      </w:r>
      <w:r w:rsidRPr="003647AD">
        <w:rPr>
          <w:sz w:val="16"/>
        </w:rPr>
        <w:t xml:space="preserve">. </w:t>
      </w:r>
      <w:r w:rsidRPr="003647AD">
        <w:rPr>
          <w:rStyle w:val="StyleUnderline"/>
        </w:rPr>
        <w:t>The prevalence of</w:t>
      </w:r>
      <w:r w:rsidRPr="003647AD">
        <w:rPr>
          <w:sz w:val="16"/>
        </w:rPr>
        <w:t xml:space="preserve"> </w:t>
      </w:r>
      <w:r w:rsidRPr="003647AD">
        <w:rPr>
          <w:rStyle w:val="Emphasis"/>
          <w:highlight w:val="cyan"/>
        </w:rPr>
        <w:t>institutionalized violence</w:t>
      </w:r>
      <w:r w:rsidRPr="003647AD">
        <w:rPr>
          <w:sz w:val="16"/>
        </w:rPr>
        <w:t xml:space="preserve"> in American society and other parts of the world </w:t>
      </w:r>
      <w:r w:rsidRPr="003647AD">
        <w:rPr>
          <w:rStyle w:val="StyleUnderline"/>
          <w:highlight w:val="cyan"/>
        </w:rPr>
        <w:t>suggests the need for a new</w:t>
      </w:r>
      <w:r w:rsidRPr="003647AD">
        <w:rPr>
          <w:rStyle w:val="StyleUnderline"/>
        </w:rPr>
        <w:t xml:space="preserve"> conversation and </w:t>
      </w:r>
      <w:r w:rsidRPr="003647AD">
        <w:rPr>
          <w:rStyle w:val="StyleUnderline"/>
          <w:highlight w:val="cyan"/>
        </w:rPr>
        <w:t>politics that addresses what a</w:t>
      </w:r>
      <w:r w:rsidRPr="003647AD">
        <w:rPr>
          <w:sz w:val="16"/>
          <w:highlight w:val="cyan"/>
        </w:rPr>
        <w:t xml:space="preserve"> </w:t>
      </w:r>
      <w:r w:rsidRPr="003647AD">
        <w:rPr>
          <w:rStyle w:val="StyleUnderline"/>
          <w:highlight w:val="cyan"/>
        </w:rPr>
        <w:t>just</w:t>
      </w:r>
      <w:r w:rsidRPr="003647AD">
        <w:rPr>
          <w:sz w:val="16"/>
        </w:rPr>
        <w:t xml:space="preserve"> and fair </w:t>
      </w:r>
      <w:r w:rsidRPr="003647AD">
        <w:rPr>
          <w:rStyle w:val="StyleUnderline"/>
          <w:highlight w:val="cyan"/>
        </w:rPr>
        <w:t>world looks like</w:t>
      </w:r>
      <w:r w:rsidRPr="003647AD">
        <w:rPr>
          <w:sz w:val="16"/>
        </w:rPr>
        <w:t xml:space="preserve">. The predominance of violence in all aspects of social life suggests that </w:t>
      </w:r>
      <w:r w:rsidRPr="003647AD">
        <w:rPr>
          <w:rStyle w:val="StyleUnderline"/>
        </w:rPr>
        <w:t>young people</w:t>
      </w:r>
      <w:r w:rsidRPr="003647AD">
        <w:rPr>
          <w:sz w:val="16"/>
        </w:rPr>
        <w:t xml:space="preserve"> and others marginalized by class, race and ethnicity </w:t>
      </w:r>
      <w:r w:rsidRPr="003647AD">
        <w:rPr>
          <w:rStyle w:val="StyleUnderline"/>
        </w:rPr>
        <w:t>have</w:t>
      </w:r>
      <w:r w:rsidRPr="003647AD">
        <w:rPr>
          <w:sz w:val="16"/>
        </w:rPr>
        <w:t xml:space="preserve"> </w:t>
      </w:r>
      <w:r w:rsidRPr="003647AD">
        <w:rPr>
          <w:rStyle w:val="StyleUnderline"/>
        </w:rPr>
        <w:t>been abandoned as American society’s claim on democracy gives way to the forces of militarism, market fundamentalism and state terrorism</w:t>
      </w:r>
      <w:r w:rsidRPr="003647AD">
        <w:rPr>
          <w:sz w:val="16"/>
        </w:rPr>
        <w:t xml:space="preserve">. The prevalence of violence throughout American society suggests the need for a politics that not only negates the established order, but imagines a new one, one informed by a radical vision in which the future does not imitate the present.(27) In this discourse, </w:t>
      </w:r>
      <w:r w:rsidRPr="003647AD">
        <w:rPr>
          <w:rStyle w:val="StyleUnderline"/>
        </w:rPr>
        <w:t>critique merges with a sense of realistic hope and individual struggles merge into larger social movements</w:t>
      </w:r>
      <w:r w:rsidRPr="003647AD">
        <w:rPr>
          <w:sz w:val="16"/>
        </w:rPr>
        <w:t xml:space="preserve">. </w:t>
      </w:r>
      <w:r w:rsidRPr="003647AD">
        <w:rPr>
          <w:rStyle w:val="StyleUnderline"/>
        </w:rPr>
        <w:t>The challenge that young people are posing to American society is being met with</w:t>
      </w:r>
      <w:r w:rsidRPr="003647AD">
        <w:rPr>
          <w:sz w:val="16"/>
        </w:rPr>
        <w:t xml:space="preserve"> a </w:t>
      </w:r>
      <w:r w:rsidRPr="003647AD">
        <w:rPr>
          <w:rStyle w:val="Emphasis"/>
        </w:rPr>
        <w:t>state-sponsored violence</w:t>
      </w:r>
      <w:r w:rsidRPr="003647AD">
        <w:rPr>
          <w:sz w:val="16"/>
        </w:rPr>
        <w:t xml:space="preserve"> that is about more than police brutality; it is more importantly </w:t>
      </w:r>
      <w:r w:rsidRPr="003647AD">
        <w:rPr>
          <w:rStyle w:val="StyleUnderline"/>
        </w:rPr>
        <w:t>about</w:t>
      </w:r>
      <w:r w:rsidRPr="003647AD">
        <w:rPr>
          <w:sz w:val="16"/>
        </w:rPr>
        <w:t xml:space="preserve"> </w:t>
      </w:r>
      <w:r w:rsidRPr="003647AD">
        <w:rPr>
          <w:rStyle w:val="StyleUnderline"/>
        </w:rPr>
        <w:t>the transformation of the</w:t>
      </w:r>
      <w:r w:rsidRPr="003647AD">
        <w:rPr>
          <w:sz w:val="16"/>
        </w:rPr>
        <w:t xml:space="preserve"> </w:t>
      </w:r>
      <w:r w:rsidRPr="003647AD">
        <w:rPr>
          <w:rStyle w:val="Emphasis"/>
        </w:rPr>
        <w:t>U</w:t>
      </w:r>
      <w:r w:rsidRPr="003647AD">
        <w:rPr>
          <w:rStyle w:val="StyleUnderline"/>
        </w:rPr>
        <w:t xml:space="preserve">nited </w:t>
      </w:r>
      <w:r w:rsidRPr="003647AD">
        <w:rPr>
          <w:rStyle w:val="Emphasis"/>
        </w:rPr>
        <w:t>S</w:t>
      </w:r>
      <w:r w:rsidRPr="003647AD">
        <w:rPr>
          <w:rStyle w:val="StyleUnderline"/>
        </w:rPr>
        <w:t>tates from a social state to a</w:t>
      </w:r>
      <w:r w:rsidRPr="003647AD">
        <w:rPr>
          <w:sz w:val="16"/>
        </w:rPr>
        <w:t xml:space="preserve"> </w:t>
      </w:r>
      <w:r w:rsidRPr="003647AD">
        <w:rPr>
          <w:rStyle w:val="Emphasis"/>
        </w:rPr>
        <w:t>warfare state</w:t>
      </w:r>
      <w:r w:rsidRPr="003647AD">
        <w:rPr>
          <w:sz w:val="16"/>
        </w:rPr>
        <w:t xml:space="preserve">, </w:t>
      </w:r>
      <w:r w:rsidRPr="003647AD">
        <w:rPr>
          <w:rStyle w:val="StyleUnderline"/>
        </w:rPr>
        <w:t>from a state that</w:t>
      </w:r>
      <w:r w:rsidRPr="003647AD">
        <w:rPr>
          <w:sz w:val="16"/>
        </w:rPr>
        <w:t xml:space="preserve"> embraced the social contract to one that </w:t>
      </w:r>
      <w:r w:rsidRPr="003647AD">
        <w:rPr>
          <w:rStyle w:val="Emphasis"/>
        </w:rPr>
        <w:t>no longer</w:t>
      </w:r>
      <w:r w:rsidRPr="003647AD">
        <w:rPr>
          <w:sz w:val="16"/>
        </w:rPr>
        <w:t xml:space="preserve"> </w:t>
      </w:r>
      <w:r w:rsidRPr="003647AD">
        <w:rPr>
          <w:rStyle w:val="StyleUnderline"/>
        </w:rPr>
        <w:t>has a language for</w:t>
      </w:r>
      <w:r w:rsidRPr="003647AD">
        <w:rPr>
          <w:sz w:val="16"/>
        </w:rPr>
        <w:t xml:space="preserve"> </w:t>
      </w:r>
      <w:r w:rsidRPr="003647AD">
        <w:rPr>
          <w:rStyle w:val="Emphasis"/>
        </w:rPr>
        <w:t>community</w:t>
      </w:r>
      <w:r w:rsidRPr="003647AD">
        <w:rPr>
          <w:sz w:val="16"/>
        </w:rPr>
        <w:t xml:space="preserve"> – </w:t>
      </w:r>
      <w:r w:rsidRPr="003647AD">
        <w:rPr>
          <w:rStyle w:val="StyleUnderline"/>
        </w:rPr>
        <w:t>a state in which the</w:t>
      </w:r>
      <w:r w:rsidRPr="003647AD">
        <w:rPr>
          <w:sz w:val="16"/>
        </w:rPr>
        <w:t xml:space="preserve"> </w:t>
      </w:r>
      <w:r w:rsidRPr="003647AD">
        <w:rPr>
          <w:rStyle w:val="Emphasis"/>
        </w:rPr>
        <w:t>bonds</w:t>
      </w:r>
      <w:r w:rsidRPr="003647AD">
        <w:rPr>
          <w:sz w:val="16"/>
        </w:rPr>
        <w:t xml:space="preserve"> </w:t>
      </w:r>
      <w:r w:rsidRPr="003647AD">
        <w:rPr>
          <w:rStyle w:val="StyleUnderline"/>
        </w:rPr>
        <w:t>of</w:t>
      </w:r>
      <w:r w:rsidRPr="003647AD">
        <w:rPr>
          <w:sz w:val="16"/>
        </w:rPr>
        <w:t xml:space="preserve"> </w:t>
      </w:r>
      <w:r w:rsidRPr="003647AD">
        <w:rPr>
          <w:rStyle w:val="Emphasis"/>
        </w:rPr>
        <w:t>fear</w:t>
      </w:r>
      <w:r w:rsidRPr="003647AD">
        <w:rPr>
          <w:sz w:val="16"/>
        </w:rPr>
        <w:t xml:space="preserve"> </w:t>
      </w:r>
      <w:r w:rsidRPr="003647AD">
        <w:rPr>
          <w:rStyle w:val="StyleUnderline"/>
        </w:rPr>
        <w:t>and</w:t>
      </w:r>
      <w:r w:rsidRPr="003647AD">
        <w:rPr>
          <w:sz w:val="16"/>
        </w:rPr>
        <w:t xml:space="preserve"> </w:t>
      </w:r>
      <w:r w:rsidRPr="003647AD">
        <w:rPr>
          <w:rStyle w:val="Emphasis"/>
        </w:rPr>
        <w:t>commodification</w:t>
      </w:r>
      <w:r w:rsidRPr="003647AD">
        <w:rPr>
          <w:sz w:val="16"/>
        </w:rPr>
        <w:t xml:space="preserve"> </w:t>
      </w:r>
      <w:r w:rsidRPr="003647AD">
        <w:rPr>
          <w:rStyle w:val="StyleUnderline"/>
        </w:rPr>
        <w:t>have replaced the bonds of</w:t>
      </w:r>
      <w:r w:rsidRPr="003647AD">
        <w:rPr>
          <w:sz w:val="16"/>
        </w:rPr>
        <w:t xml:space="preserve"> civic </w:t>
      </w:r>
      <w:r w:rsidRPr="003647AD">
        <w:rPr>
          <w:rStyle w:val="StyleUnderline"/>
        </w:rPr>
        <w:t>responsibility and democratic vision</w:t>
      </w:r>
      <w:r w:rsidRPr="003647AD">
        <w:rPr>
          <w:sz w:val="16"/>
        </w:rPr>
        <w:t xml:space="preserve">. </w:t>
      </w:r>
      <w:r w:rsidRPr="003647AD">
        <w:rPr>
          <w:rStyle w:val="StyleUnderline"/>
          <w:highlight w:val="cyan"/>
        </w:rPr>
        <w:t>Until we address</w:t>
      </w:r>
      <w:r w:rsidRPr="003647AD">
        <w:rPr>
          <w:rStyle w:val="StyleUnderline"/>
        </w:rPr>
        <w:t xml:space="preserve"> how </w:t>
      </w:r>
      <w:r w:rsidRPr="003647AD">
        <w:rPr>
          <w:rStyle w:val="StyleUnderline"/>
          <w:highlight w:val="cyan"/>
        </w:rPr>
        <w:t>the metaphysics of</w:t>
      </w:r>
      <w:r w:rsidRPr="003647AD">
        <w:rPr>
          <w:rStyle w:val="StyleUnderline"/>
        </w:rPr>
        <w:t xml:space="preserve"> war and </w:t>
      </w:r>
      <w:r w:rsidRPr="003647AD">
        <w:rPr>
          <w:rStyle w:val="StyleUnderline"/>
          <w:highlight w:val="cyan"/>
        </w:rPr>
        <w:t>violence</w:t>
      </w:r>
      <w:r w:rsidRPr="003647AD">
        <w:rPr>
          <w:rStyle w:val="StyleUnderline"/>
        </w:rPr>
        <w:t xml:space="preserve"> have taken hold on American society</w:t>
      </w:r>
      <w:r w:rsidRPr="003647AD">
        <w:rPr>
          <w:sz w:val="16"/>
        </w:rPr>
        <w:t xml:space="preserve"> (and in other parts of the world) and the savage social costs it has enacted, </w:t>
      </w:r>
      <w:r w:rsidRPr="003647AD">
        <w:rPr>
          <w:rStyle w:val="StyleUnderline"/>
          <w:highlight w:val="cyan"/>
        </w:rPr>
        <w:t>the forms of</w:t>
      </w:r>
      <w:r w:rsidRPr="003647AD">
        <w:rPr>
          <w:rStyle w:val="StyleUnderline"/>
        </w:rPr>
        <w:t xml:space="preserve"> social, political and economic </w:t>
      </w:r>
      <w:r w:rsidRPr="003647AD">
        <w:rPr>
          <w:rStyle w:val="StyleUnderline"/>
          <w:highlight w:val="cyan"/>
        </w:rPr>
        <w:t>violence</w:t>
      </w:r>
      <w:r w:rsidRPr="003647AD">
        <w:rPr>
          <w:sz w:val="16"/>
        </w:rPr>
        <w:t xml:space="preserve"> that </w:t>
      </w:r>
      <w:r w:rsidRPr="003647AD">
        <w:rPr>
          <w:rStyle w:val="StyleUnderline"/>
        </w:rPr>
        <w:t xml:space="preserve">young </w:t>
      </w:r>
      <w:r w:rsidRPr="003647AD">
        <w:rPr>
          <w:rStyle w:val="StyleUnderline"/>
          <w:highlight w:val="cyan"/>
        </w:rPr>
        <w:t>people are protesting</w:t>
      </w:r>
      <w:r w:rsidRPr="003647AD">
        <w:rPr>
          <w:sz w:val="16"/>
        </w:rPr>
        <w:t xml:space="preserve"> against as well as the violence waged in response to their protests </w:t>
      </w:r>
      <w:r w:rsidRPr="003647AD">
        <w:rPr>
          <w:rStyle w:val="StyleUnderline"/>
          <w:highlight w:val="cyan"/>
        </w:rPr>
        <w:t>will</w:t>
      </w:r>
      <w:r w:rsidRPr="003647AD">
        <w:rPr>
          <w:sz w:val="16"/>
          <w:highlight w:val="cyan"/>
        </w:rPr>
        <w:t xml:space="preserve"> </w:t>
      </w:r>
      <w:r w:rsidRPr="003647AD">
        <w:rPr>
          <w:rStyle w:val="StyleUnderline"/>
          <w:highlight w:val="cyan"/>
        </w:rPr>
        <w:t>become impossible to</w:t>
      </w:r>
      <w:r w:rsidRPr="003647AD">
        <w:rPr>
          <w:sz w:val="16"/>
          <w:highlight w:val="cyan"/>
        </w:rPr>
        <w:t xml:space="preserve"> </w:t>
      </w:r>
      <w:r w:rsidRPr="003647AD">
        <w:rPr>
          <w:rStyle w:val="Emphasis"/>
          <w:highlight w:val="cyan"/>
        </w:rPr>
        <w:t>recognize</w:t>
      </w:r>
      <w:r w:rsidRPr="003647AD">
        <w:rPr>
          <w:sz w:val="16"/>
        </w:rPr>
        <w:t xml:space="preserve"> </w:t>
      </w:r>
      <w:r w:rsidRPr="003647AD">
        <w:rPr>
          <w:rStyle w:val="StyleUnderline"/>
        </w:rPr>
        <w:t>and</w:t>
      </w:r>
      <w:r w:rsidRPr="003647AD">
        <w:rPr>
          <w:sz w:val="16"/>
        </w:rPr>
        <w:t xml:space="preserve"> </w:t>
      </w:r>
      <w:r w:rsidRPr="003647AD">
        <w:rPr>
          <w:rStyle w:val="Emphasis"/>
        </w:rPr>
        <w:t>act on</w:t>
      </w:r>
      <w:r w:rsidRPr="003647AD">
        <w:rPr>
          <w:sz w:val="16"/>
        </w:rPr>
        <w:t>.</w:t>
      </w:r>
    </w:p>
    <w:p w14:paraId="1998942D" w14:textId="77777777" w:rsidR="004E3975" w:rsidRPr="003647AD" w:rsidRDefault="004E3975" w:rsidP="004E3975">
      <w:pPr>
        <w:pStyle w:val="Heading3"/>
      </w:pPr>
      <w:r>
        <w:t>2NC --- Extra</w:t>
      </w:r>
    </w:p>
    <w:p w14:paraId="0D7949C2" w14:textId="77777777" w:rsidR="004E3975" w:rsidRPr="003647AD" w:rsidRDefault="004E3975" w:rsidP="004E3975">
      <w:pPr>
        <w:pStyle w:val="Heading4"/>
        <w:rPr>
          <w:rFonts w:cs="Calibri"/>
        </w:rPr>
      </w:pPr>
      <w:r w:rsidRPr="003647AD">
        <w:rPr>
          <w:rFonts w:cs="Calibri"/>
        </w:rPr>
        <w:t xml:space="preserve">They are </w:t>
      </w:r>
      <w:r w:rsidRPr="003647AD">
        <w:rPr>
          <w:rFonts w:cs="Calibri"/>
          <w:u w:val="single"/>
        </w:rPr>
        <w:t>part</w:t>
      </w:r>
      <w:r w:rsidRPr="003647AD">
        <w:rPr>
          <w:rFonts w:cs="Calibri"/>
        </w:rPr>
        <w:t xml:space="preserve"> and </w:t>
      </w:r>
      <w:r w:rsidRPr="003647AD">
        <w:rPr>
          <w:rFonts w:cs="Calibri"/>
          <w:u w:val="single"/>
        </w:rPr>
        <w:t>parcel</w:t>
      </w:r>
      <w:r w:rsidRPr="003647AD">
        <w:rPr>
          <w:rFonts w:cs="Calibri"/>
        </w:rPr>
        <w:t xml:space="preserve"> of the spectacle of violence that </w:t>
      </w:r>
      <w:r w:rsidRPr="003647AD">
        <w:rPr>
          <w:rFonts w:cs="Calibri"/>
          <w:u w:val="single"/>
        </w:rPr>
        <w:t>turns case</w:t>
      </w:r>
      <w:r w:rsidRPr="003647AD">
        <w:rPr>
          <w:rFonts w:cs="Calibri"/>
        </w:rPr>
        <w:t xml:space="preserve"> at both the </w:t>
      </w:r>
      <w:r w:rsidRPr="003647AD">
        <w:rPr>
          <w:rFonts w:cs="Calibri"/>
          <w:u w:val="single"/>
        </w:rPr>
        <w:t>social</w:t>
      </w:r>
      <w:r w:rsidRPr="003647AD">
        <w:rPr>
          <w:rFonts w:cs="Calibri"/>
        </w:rPr>
        <w:t xml:space="preserve"> and </w:t>
      </w:r>
      <w:r w:rsidRPr="003647AD">
        <w:rPr>
          <w:rFonts w:cs="Calibri"/>
          <w:u w:val="single"/>
        </w:rPr>
        <w:t>political</w:t>
      </w:r>
      <w:r w:rsidRPr="003647AD">
        <w:rPr>
          <w:rFonts w:cs="Calibri"/>
        </w:rPr>
        <w:t xml:space="preserve"> level. </w:t>
      </w:r>
    </w:p>
    <w:p w14:paraId="010F4EED" w14:textId="77777777" w:rsidR="004E3975" w:rsidRPr="003647AD" w:rsidRDefault="004E3975" w:rsidP="004E3975">
      <w:r w:rsidRPr="003647AD">
        <w:rPr>
          <w:rStyle w:val="Style13ptBold"/>
        </w:rPr>
        <w:t>Evans and Giroux</w:t>
      </w:r>
      <w:r w:rsidRPr="003647AD">
        <w:t xml:space="preserve"> </w:t>
      </w:r>
      <w:r w:rsidRPr="003647AD">
        <w:rPr>
          <w:rStyle w:val="Style13ptBold"/>
        </w:rPr>
        <w:t>15</w:t>
      </w:r>
      <w:r w:rsidRPr="003647AD">
        <w:t xml:space="preserve"> [Brad Evans, a British academic, and Professor of Political Violence at the department of Politics, Languages &amp; International Studies at the University of Bath, United Kingdom, and Henry Giroux, currently holds the McMaster University Chair for Scholarship in the Public Interest in the English and Cultural Studies Department and is the Paulo Freire Distinguished Scholar in Critical Pedagogy, Disposable Futures: The Seduction of Violence in the Age of Spectacle, published in 2015, </w:t>
      </w:r>
      <w:r>
        <w:t>DOA: 7-21-2025//St. Marks Adam)</w:t>
      </w:r>
    </w:p>
    <w:p w14:paraId="33F0F894" w14:textId="542C0B5B" w:rsidR="004E3975" w:rsidRPr="004659F8" w:rsidRDefault="004E3975" w:rsidP="004E3975">
      <w:pPr>
        <w:rPr>
          <w:sz w:val="16"/>
          <w:lang w:eastAsia="zh-CN"/>
        </w:rPr>
      </w:pPr>
      <w:r w:rsidRPr="003647AD">
        <w:rPr>
          <w:sz w:val="16"/>
        </w:rPr>
        <w:t xml:space="preserve">Building on Debord’s pioneering critique, a number of theorists have developed a better understanding of how the spectacle itself has changed, particularly in light of the emergence of new mass and image-based media technologies.  Douglas Kellner, in particular, has written extensively on the notion of the spectacle and concludes, in agreement with Debord, that the spectacle of late capitalism has essentially taken over the social order. Building on these important interventions, </w:t>
      </w:r>
      <w:r w:rsidRPr="003647AD">
        <w:rPr>
          <w:rStyle w:val="StyleUnderline"/>
        </w:rPr>
        <w:t>what concerns us today are the ways</w:t>
      </w:r>
      <w:r w:rsidRPr="003647AD">
        <w:rPr>
          <w:sz w:val="16"/>
        </w:rPr>
        <w:t xml:space="preserve"> in which mainstream </w:t>
      </w:r>
      <w:r w:rsidRPr="003647AD">
        <w:rPr>
          <w:rStyle w:val="StyleUnderline"/>
        </w:rPr>
        <w:t>media and</w:t>
      </w:r>
      <w:r w:rsidRPr="003647AD">
        <w:rPr>
          <w:sz w:val="16"/>
        </w:rPr>
        <w:t xml:space="preserve"> popular </w:t>
      </w:r>
      <w:r w:rsidRPr="003647AD">
        <w:rPr>
          <w:rStyle w:val="StyleUnderline"/>
          <w:highlight w:val="cyan"/>
        </w:rPr>
        <w:t>culture</w:t>
      </w:r>
      <w:r w:rsidRPr="003647AD">
        <w:rPr>
          <w:sz w:val="16"/>
        </w:rPr>
        <w:t xml:space="preserve"> typically </w:t>
      </w:r>
      <w:r w:rsidRPr="003647AD">
        <w:rPr>
          <w:rStyle w:val="Emphasis"/>
          <w:highlight w:val="cyan"/>
        </w:rPr>
        <w:t>sensationalize violence</w:t>
      </w:r>
      <w:r w:rsidRPr="003647AD">
        <w:rPr>
          <w:sz w:val="16"/>
        </w:rPr>
        <w:t xml:space="preserve"> (</w:t>
      </w:r>
      <w:r w:rsidRPr="003647AD">
        <w:rPr>
          <w:rStyle w:val="StyleUnderline"/>
        </w:rPr>
        <w:t>from</w:t>
      </w:r>
      <w:r w:rsidRPr="003647AD">
        <w:rPr>
          <w:sz w:val="16"/>
        </w:rPr>
        <w:t xml:space="preserve"> the large-scale </w:t>
      </w:r>
      <w:r w:rsidRPr="003647AD">
        <w:rPr>
          <w:rStyle w:val="StyleUnderline"/>
        </w:rPr>
        <w:t>catastrophe</w:t>
      </w:r>
      <w:r w:rsidRPr="003647AD">
        <w:rPr>
          <w:sz w:val="16"/>
        </w:rPr>
        <w:t xml:space="preserve"> </w:t>
      </w:r>
      <w:r w:rsidRPr="003647AD">
        <w:rPr>
          <w:rStyle w:val="StyleUnderline"/>
        </w:rPr>
        <w:t>to</w:t>
      </w:r>
      <w:r w:rsidRPr="003647AD">
        <w:rPr>
          <w:sz w:val="16"/>
        </w:rPr>
        <w:t xml:space="preserve"> individual </w:t>
      </w:r>
      <w:r w:rsidRPr="003647AD">
        <w:rPr>
          <w:rStyle w:val="StyleUnderline"/>
        </w:rPr>
        <w:t>assault</w:t>
      </w:r>
      <w:r w:rsidRPr="003647AD">
        <w:rPr>
          <w:sz w:val="16"/>
        </w:rPr>
        <w:t xml:space="preserve">) </w:t>
      </w:r>
      <w:r w:rsidRPr="003647AD">
        <w:rPr>
          <w:rStyle w:val="StyleUnderline"/>
        </w:rPr>
        <w:t>in a way that</w:t>
      </w:r>
      <w:r w:rsidRPr="003647AD">
        <w:rPr>
          <w:sz w:val="16"/>
        </w:rPr>
        <w:t xml:space="preserve"> </w:t>
      </w:r>
      <w:r w:rsidRPr="003647AD">
        <w:rPr>
          <w:rStyle w:val="Emphasis"/>
          <w:highlight w:val="cyan"/>
        </w:rPr>
        <w:t>drains</w:t>
      </w:r>
      <w:r w:rsidRPr="003647AD">
        <w:rPr>
          <w:sz w:val="16"/>
        </w:rPr>
        <w:t xml:space="preserve"> from such events </w:t>
      </w:r>
      <w:r w:rsidRPr="003647AD">
        <w:rPr>
          <w:rStyle w:val="StyleUnderline"/>
        </w:rPr>
        <w:t xml:space="preserve">any viable ethical and </w:t>
      </w:r>
      <w:r w:rsidRPr="003647AD">
        <w:rPr>
          <w:rStyle w:val="StyleUnderline"/>
          <w:highlight w:val="cyan"/>
        </w:rPr>
        <w:t>political substance</w:t>
      </w:r>
      <w:r w:rsidRPr="003647AD">
        <w:rPr>
          <w:sz w:val="16"/>
        </w:rPr>
        <w:t xml:space="preserve">. </w:t>
      </w:r>
      <w:r w:rsidRPr="003647AD">
        <w:rPr>
          <w:rStyle w:val="StyleUnderline"/>
        </w:rPr>
        <w:t>It is</w:t>
      </w:r>
      <w:r w:rsidRPr="003647AD">
        <w:rPr>
          <w:sz w:val="16"/>
        </w:rPr>
        <w:t xml:space="preserve"> precisely </w:t>
      </w:r>
      <w:r w:rsidRPr="003647AD">
        <w:rPr>
          <w:rStyle w:val="StyleUnderline"/>
        </w:rPr>
        <w:t>the</w:t>
      </w:r>
      <w:r w:rsidRPr="003647AD">
        <w:rPr>
          <w:sz w:val="16"/>
        </w:rPr>
        <w:t xml:space="preserve"> </w:t>
      </w:r>
      <w:r w:rsidRPr="003647AD">
        <w:rPr>
          <w:rStyle w:val="StyleUnderline"/>
        </w:rPr>
        <w:t>alienating</w:t>
      </w:r>
      <w:r w:rsidRPr="003647AD">
        <w:rPr>
          <w:sz w:val="16"/>
        </w:rPr>
        <w:t xml:space="preserve"> cultural, </w:t>
      </w:r>
      <w:r w:rsidRPr="003647AD">
        <w:rPr>
          <w:rStyle w:val="StyleUnderline"/>
        </w:rPr>
        <w:t>social</w:t>
      </w:r>
      <w:r w:rsidRPr="003647AD">
        <w:rPr>
          <w:sz w:val="16"/>
        </w:rPr>
        <w:t xml:space="preserve">, and political </w:t>
      </w:r>
      <w:r w:rsidRPr="003647AD">
        <w:rPr>
          <w:rStyle w:val="StyleUnderline"/>
        </w:rPr>
        <w:t>climate achieved through</w:t>
      </w:r>
      <w:r w:rsidRPr="003647AD">
        <w:rPr>
          <w:sz w:val="16"/>
        </w:rPr>
        <w:t xml:space="preserve"> </w:t>
      </w:r>
      <w:r w:rsidRPr="003647AD">
        <w:rPr>
          <w:rStyle w:val="Emphasis"/>
          <w:highlight w:val="cyan"/>
        </w:rPr>
        <w:t>spectacle</w:t>
      </w:r>
      <w:r w:rsidRPr="003647AD">
        <w:rPr>
          <w:sz w:val="16"/>
        </w:rPr>
        <w:t xml:space="preserve"> </w:t>
      </w:r>
      <w:r w:rsidRPr="003647AD">
        <w:rPr>
          <w:rStyle w:val="StyleUnderline"/>
        </w:rPr>
        <w:t>that</w:t>
      </w:r>
      <w:r w:rsidRPr="003647AD">
        <w:rPr>
          <w:sz w:val="16"/>
        </w:rPr>
        <w:t xml:space="preserve"> </w:t>
      </w:r>
      <w:r w:rsidRPr="003647AD">
        <w:rPr>
          <w:rStyle w:val="Emphasis"/>
          <w:highlight w:val="cyan"/>
        </w:rPr>
        <w:t>normalizes violence</w:t>
      </w:r>
      <w:r w:rsidRPr="003647AD">
        <w:rPr>
          <w:sz w:val="16"/>
        </w:rPr>
        <w:t xml:space="preserve">, </w:t>
      </w:r>
      <w:r w:rsidRPr="003647AD">
        <w:rPr>
          <w:rStyle w:val="Emphasis"/>
        </w:rPr>
        <w:t>terror</w:t>
      </w:r>
      <w:r w:rsidRPr="003647AD">
        <w:rPr>
          <w:sz w:val="16"/>
        </w:rPr>
        <w:t xml:space="preserve">, </w:t>
      </w:r>
      <w:r w:rsidRPr="003647AD">
        <w:rPr>
          <w:rStyle w:val="StyleUnderline"/>
          <w:highlight w:val="cyan"/>
        </w:rPr>
        <w:t>and</w:t>
      </w:r>
      <w:r w:rsidRPr="003647AD">
        <w:rPr>
          <w:sz w:val="16"/>
          <w:highlight w:val="cyan"/>
        </w:rPr>
        <w:t xml:space="preserve"> </w:t>
      </w:r>
      <w:r w:rsidRPr="003647AD">
        <w:rPr>
          <w:rStyle w:val="Emphasis"/>
          <w:highlight w:val="cyan"/>
        </w:rPr>
        <w:t>insecurity</w:t>
      </w:r>
      <w:r w:rsidRPr="003647AD">
        <w:rPr>
          <w:sz w:val="16"/>
        </w:rPr>
        <w:t xml:space="preserve">, </w:t>
      </w:r>
      <w:r w:rsidRPr="003647AD">
        <w:rPr>
          <w:rStyle w:val="StyleUnderline"/>
        </w:rPr>
        <w:t xml:space="preserve">while </w:t>
      </w:r>
      <w:r w:rsidRPr="003647AD">
        <w:rPr>
          <w:rStyle w:val="StyleUnderline"/>
          <w:highlight w:val="cyan"/>
        </w:rPr>
        <w:t>editing out</w:t>
      </w:r>
      <w:r w:rsidRPr="003647AD">
        <w:rPr>
          <w:rStyle w:val="StyleUnderline"/>
        </w:rPr>
        <w:t xml:space="preserve"> the human </w:t>
      </w:r>
      <w:r w:rsidRPr="003647AD">
        <w:rPr>
          <w:rStyle w:val="StyleUnderline"/>
          <w:highlight w:val="cyan"/>
        </w:rPr>
        <w:t>realities</w:t>
      </w:r>
      <w:r w:rsidRPr="003647AD">
        <w:rPr>
          <w:rStyle w:val="StyleUnderline"/>
        </w:rPr>
        <w:t xml:space="preserve"> of suffering in order </w:t>
      </w:r>
      <w:r w:rsidRPr="003647AD">
        <w:rPr>
          <w:rStyle w:val="StyleUnderline"/>
          <w:highlight w:val="cyan"/>
        </w:rPr>
        <w:t>to cauterize</w:t>
      </w:r>
      <w:r w:rsidRPr="003647AD">
        <w:rPr>
          <w:sz w:val="16"/>
          <w:highlight w:val="cyan"/>
        </w:rPr>
        <w:t xml:space="preserve"> </w:t>
      </w:r>
      <w:r w:rsidRPr="003647AD">
        <w:rPr>
          <w:rStyle w:val="Emphasis"/>
          <w:highlight w:val="cyan"/>
        </w:rPr>
        <w:t>social conscience</w:t>
      </w:r>
      <w:r w:rsidRPr="003647AD">
        <w:rPr>
          <w:sz w:val="16"/>
        </w:rPr>
        <w:t xml:space="preserve"> </w:t>
      </w:r>
      <w:r w:rsidRPr="003647AD">
        <w:rPr>
          <w:rStyle w:val="StyleUnderline"/>
        </w:rPr>
        <w:t>and</w:t>
      </w:r>
      <w:r w:rsidRPr="003647AD">
        <w:rPr>
          <w:sz w:val="16"/>
        </w:rPr>
        <w:t xml:space="preserve"> </w:t>
      </w:r>
      <w:r w:rsidRPr="003647AD">
        <w:rPr>
          <w:rStyle w:val="Emphasis"/>
        </w:rPr>
        <w:t>incapacitate</w:t>
      </w:r>
      <w:r w:rsidRPr="003647AD">
        <w:rPr>
          <w:sz w:val="16"/>
        </w:rPr>
        <w:t xml:space="preserve"> political responses that are in any way off-message from the ever-narrowing grid of tolerable responses to authority and its enforcement. This understanding of the problematic allows us to propose the following critical definition that will inform the rest of the book: </w:t>
      </w:r>
      <w:r w:rsidRPr="003647AD">
        <w:rPr>
          <w:rStyle w:val="StyleUnderline"/>
        </w:rPr>
        <w:t>The spectacle of violence</w:t>
      </w:r>
      <w:r w:rsidRPr="003647AD">
        <w:rPr>
          <w:sz w:val="16"/>
        </w:rPr>
        <w:t xml:space="preserve"> represents more than the public enactment and witnessing of human violation. It </w:t>
      </w:r>
      <w:r w:rsidRPr="003647AD">
        <w:rPr>
          <w:rStyle w:val="StyleUnderline"/>
        </w:rPr>
        <w:t>points to a</w:t>
      </w:r>
      <w:r w:rsidRPr="003647AD">
        <w:rPr>
          <w:sz w:val="16"/>
        </w:rPr>
        <w:t xml:space="preserve"> highly mediated </w:t>
      </w:r>
      <w:r w:rsidRPr="003647AD">
        <w:rPr>
          <w:rStyle w:val="Emphasis"/>
        </w:rPr>
        <w:t>regime</w:t>
      </w:r>
      <w:r w:rsidRPr="003647AD">
        <w:rPr>
          <w:sz w:val="16"/>
        </w:rPr>
        <w:t xml:space="preserve"> </w:t>
      </w:r>
      <w:r w:rsidRPr="003647AD">
        <w:rPr>
          <w:rStyle w:val="StyleUnderline"/>
        </w:rPr>
        <w:t>of</w:t>
      </w:r>
      <w:r w:rsidRPr="003647AD">
        <w:rPr>
          <w:sz w:val="16"/>
        </w:rPr>
        <w:t xml:space="preserve"> </w:t>
      </w:r>
      <w:r w:rsidRPr="003647AD">
        <w:rPr>
          <w:rStyle w:val="Emphasis"/>
        </w:rPr>
        <w:t>suffering</w:t>
      </w:r>
      <w:r w:rsidRPr="003647AD">
        <w:rPr>
          <w:sz w:val="16"/>
        </w:rPr>
        <w:t xml:space="preserve"> and misery, which brings together the discursive and the aesthetic such that the performative nature of the imagery functions in a politically contrived way. In the process of occluding and depoliticizing complex narratives of any given situation, </w:t>
      </w:r>
      <w:r w:rsidRPr="003647AD">
        <w:rPr>
          <w:rStyle w:val="StyleUnderline"/>
        </w:rPr>
        <w:t>it assaults our senses in order to</w:t>
      </w:r>
      <w:r w:rsidRPr="003647AD">
        <w:rPr>
          <w:sz w:val="16"/>
        </w:rPr>
        <w:t xml:space="preserve"> </w:t>
      </w:r>
      <w:r w:rsidRPr="003647AD">
        <w:rPr>
          <w:rStyle w:val="Emphasis"/>
          <w:highlight w:val="cyan"/>
        </w:rPr>
        <w:t>hide things in plain sight</w:t>
      </w:r>
      <w:r w:rsidRPr="003647AD">
        <w:rPr>
          <w:sz w:val="16"/>
        </w:rPr>
        <w:t xml:space="preserve">. </w:t>
      </w:r>
      <w:r w:rsidRPr="003647AD">
        <w:rPr>
          <w:rStyle w:val="StyleUnderline"/>
        </w:rPr>
        <w:t xml:space="preserve">The spectacle works by </w:t>
      </w:r>
      <w:r w:rsidRPr="003647AD">
        <w:rPr>
          <w:rStyle w:val="StyleUnderline"/>
          <w:highlight w:val="cyan"/>
        </w:rPr>
        <w:t>turning</w:t>
      </w:r>
      <w:r w:rsidRPr="003647AD">
        <w:rPr>
          <w:rStyle w:val="StyleUnderline"/>
        </w:rPr>
        <w:t xml:space="preserve"> human </w:t>
      </w:r>
      <w:r w:rsidRPr="003647AD">
        <w:rPr>
          <w:rStyle w:val="StyleUnderline"/>
          <w:highlight w:val="cyan"/>
        </w:rPr>
        <w:t>suffering into a</w:t>
      </w:r>
      <w:r w:rsidRPr="003647AD">
        <w:rPr>
          <w:sz w:val="16"/>
          <w:highlight w:val="cyan"/>
        </w:rPr>
        <w:t xml:space="preserve"> </w:t>
      </w:r>
      <w:r w:rsidRPr="003647AD">
        <w:rPr>
          <w:rStyle w:val="Emphasis"/>
          <w:highlight w:val="cyan"/>
        </w:rPr>
        <w:t>spectacle</w:t>
      </w:r>
      <w:r w:rsidRPr="003647AD">
        <w:rPr>
          <w:rStyle w:val="StyleUnderline"/>
          <w:highlight w:val="cyan"/>
        </w:rPr>
        <w:t>, framing</w:t>
      </w:r>
      <w:r w:rsidRPr="003647AD">
        <w:rPr>
          <w:sz w:val="16"/>
        </w:rPr>
        <w:t xml:space="preserve"> and editing </w:t>
      </w:r>
      <w:r w:rsidRPr="003647AD">
        <w:rPr>
          <w:rStyle w:val="StyleUnderline"/>
        </w:rPr>
        <w:t>the</w:t>
      </w:r>
      <w:r w:rsidRPr="003647AD">
        <w:rPr>
          <w:sz w:val="16"/>
        </w:rPr>
        <w:t xml:space="preserve"> </w:t>
      </w:r>
      <w:r w:rsidRPr="003647AD">
        <w:rPr>
          <w:rStyle w:val="StyleUnderline"/>
          <w:highlight w:val="cyan"/>
        </w:rPr>
        <w:t>realities of</w:t>
      </w:r>
      <w:r w:rsidRPr="003647AD">
        <w:rPr>
          <w:rStyle w:val="StyleUnderline"/>
        </w:rPr>
        <w:t xml:space="preserve"> </w:t>
      </w:r>
      <w:r w:rsidRPr="003647AD">
        <w:rPr>
          <w:rStyle w:val="StyleUnderline"/>
          <w:highlight w:val="cyan"/>
        </w:rPr>
        <w:t>violence</w:t>
      </w:r>
      <w:r w:rsidRPr="003647AD">
        <w:rPr>
          <w:sz w:val="16"/>
        </w:rPr>
        <w:t xml:space="preserve">, and in doing so </w:t>
      </w:r>
      <w:r w:rsidRPr="003647AD">
        <w:rPr>
          <w:rStyle w:val="StyleUnderline"/>
        </w:rPr>
        <w:t>renders some lives meaningful while dismissing others as</w:t>
      </w:r>
      <w:r w:rsidRPr="003647AD">
        <w:rPr>
          <w:sz w:val="16"/>
        </w:rPr>
        <w:t xml:space="preserve"> </w:t>
      </w:r>
      <w:r w:rsidRPr="003647AD">
        <w:rPr>
          <w:rStyle w:val="Emphasis"/>
        </w:rPr>
        <w:t>disposable</w:t>
      </w:r>
      <w:r w:rsidRPr="003647AD">
        <w:rPr>
          <w:rStyle w:val="StyleUnderline"/>
        </w:rPr>
        <w:t>. It operates through a hidden structure of politics that</w:t>
      </w:r>
      <w:r w:rsidRPr="003647AD">
        <w:rPr>
          <w:sz w:val="16"/>
        </w:rPr>
        <w:t xml:space="preserve"> </w:t>
      </w:r>
      <w:r w:rsidRPr="003647AD">
        <w:rPr>
          <w:rStyle w:val="Emphasis"/>
          <w:highlight w:val="cyan"/>
        </w:rPr>
        <w:t>colonizes</w:t>
      </w:r>
      <w:r w:rsidRPr="003647AD">
        <w:rPr>
          <w:sz w:val="16"/>
          <w:highlight w:val="cyan"/>
        </w:rPr>
        <w:t xml:space="preserve"> </w:t>
      </w:r>
      <w:r w:rsidRPr="003647AD">
        <w:rPr>
          <w:rStyle w:val="StyleUnderline"/>
          <w:highlight w:val="cyan"/>
        </w:rPr>
        <w:t>the imagination</w:t>
      </w:r>
      <w:r w:rsidRPr="003647AD">
        <w:rPr>
          <w:sz w:val="16"/>
        </w:rPr>
        <w:t xml:space="preserve">, </w:t>
      </w:r>
      <w:r w:rsidRPr="003647AD">
        <w:rPr>
          <w:rStyle w:val="Emphasis"/>
        </w:rPr>
        <w:t>denies</w:t>
      </w:r>
      <w:r w:rsidRPr="003647AD">
        <w:rPr>
          <w:sz w:val="16"/>
        </w:rPr>
        <w:t xml:space="preserve"> </w:t>
      </w:r>
      <w:r w:rsidRPr="003647AD">
        <w:rPr>
          <w:rStyle w:val="StyleUnderline"/>
        </w:rPr>
        <w:t>critical engagement, and</w:t>
      </w:r>
      <w:r w:rsidRPr="003647AD">
        <w:rPr>
          <w:sz w:val="16"/>
        </w:rPr>
        <w:t xml:space="preserve"> preemptively </w:t>
      </w:r>
      <w:r w:rsidRPr="003647AD">
        <w:rPr>
          <w:rStyle w:val="StyleUnderline"/>
        </w:rPr>
        <w:t>represses alternative narratives</w:t>
      </w:r>
      <w:r w:rsidRPr="003647AD">
        <w:rPr>
          <w:sz w:val="16"/>
        </w:rPr>
        <w:t xml:space="preserve">. </w:t>
      </w:r>
      <w:r w:rsidRPr="003647AD">
        <w:rPr>
          <w:rStyle w:val="StyleUnderline"/>
        </w:rPr>
        <w:t>The spectacle harvests</w:t>
      </w:r>
      <w:r w:rsidRPr="003647AD">
        <w:rPr>
          <w:sz w:val="16"/>
        </w:rPr>
        <w:t xml:space="preserve"> and sells </w:t>
      </w:r>
      <w:r w:rsidRPr="003647AD">
        <w:rPr>
          <w:rStyle w:val="StyleUnderline"/>
        </w:rPr>
        <w:t>our</w:t>
      </w:r>
      <w:r w:rsidRPr="003647AD">
        <w:rPr>
          <w:sz w:val="16"/>
        </w:rPr>
        <w:t xml:space="preserve"> </w:t>
      </w:r>
      <w:r w:rsidRPr="003647AD">
        <w:rPr>
          <w:rStyle w:val="StyleUnderline"/>
        </w:rPr>
        <w:t>attention</w:t>
      </w:r>
      <w:r w:rsidRPr="003647AD">
        <w:rPr>
          <w:sz w:val="16"/>
        </w:rPr>
        <w:t xml:space="preserve">, while </w:t>
      </w:r>
      <w:r w:rsidRPr="003647AD">
        <w:rPr>
          <w:rStyle w:val="StyleUnderline"/>
        </w:rPr>
        <w:t>denying</w:t>
      </w:r>
      <w:r w:rsidRPr="003647AD">
        <w:rPr>
          <w:sz w:val="16"/>
        </w:rPr>
        <w:t xml:space="preserve"> </w:t>
      </w:r>
      <w:r w:rsidRPr="003647AD">
        <w:rPr>
          <w:rStyle w:val="StyleUnderline"/>
        </w:rPr>
        <w:t>us the ability for properly engaged</w:t>
      </w:r>
      <w:r w:rsidRPr="003647AD">
        <w:rPr>
          <w:sz w:val="16"/>
        </w:rPr>
        <w:t xml:space="preserve"> </w:t>
      </w:r>
      <w:r w:rsidRPr="003647AD">
        <w:rPr>
          <w:rStyle w:val="Emphasis"/>
        </w:rPr>
        <w:t>political reflection</w:t>
      </w:r>
      <w:r w:rsidRPr="003647AD">
        <w:rPr>
          <w:sz w:val="16"/>
        </w:rPr>
        <w:t>. It engages agency as a pedagogical practice in order to destroy its capacity for self-determination, autonomy, and self-reflection.</w:t>
      </w:r>
      <w:r w:rsidRPr="003647AD">
        <w:rPr>
          <w:rStyle w:val="StyleUnderline"/>
        </w:rPr>
        <w:t xml:space="preserve"> It </w:t>
      </w:r>
      <w:r w:rsidRPr="003647AD">
        <w:rPr>
          <w:rStyle w:val="StyleUnderline"/>
          <w:highlight w:val="cyan"/>
        </w:rPr>
        <w:t>works</w:t>
      </w:r>
      <w:r w:rsidRPr="003647AD">
        <w:rPr>
          <w:sz w:val="16"/>
        </w:rPr>
        <w:t xml:space="preserve"> </w:t>
      </w:r>
      <w:r w:rsidRPr="003647AD">
        <w:rPr>
          <w:rStyle w:val="Emphasis"/>
        </w:rPr>
        <w:t>precisely</w:t>
      </w:r>
      <w:r w:rsidRPr="003647AD">
        <w:rPr>
          <w:sz w:val="16"/>
        </w:rPr>
        <w:t xml:space="preserve"> </w:t>
      </w:r>
      <w:r w:rsidRPr="003647AD">
        <w:rPr>
          <w:rStyle w:val="StyleUnderline"/>
          <w:highlight w:val="cyan"/>
        </w:rPr>
        <w:t>at the level of subjectivity</w:t>
      </w:r>
      <w:r w:rsidRPr="003647AD">
        <w:rPr>
          <w:rStyle w:val="StyleUnderline"/>
        </w:rPr>
        <w:t xml:space="preserve"> by</w:t>
      </w:r>
      <w:r w:rsidRPr="003647AD">
        <w:rPr>
          <w:sz w:val="16"/>
        </w:rPr>
        <w:t xml:space="preserve"> </w:t>
      </w:r>
      <w:r w:rsidRPr="003647AD">
        <w:rPr>
          <w:rStyle w:val="Emphasis"/>
          <w:highlight w:val="cyan"/>
        </w:rPr>
        <w:t>manipulating</w:t>
      </w:r>
      <w:r w:rsidRPr="003647AD">
        <w:rPr>
          <w:rStyle w:val="Emphasis"/>
        </w:rPr>
        <w:t xml:space="preserve"> our </w:t>
      </w:r>
      <w:r w:rsidRPr="003647AD">
        <w:rPr>
          <w:rStyle w:val="Emphasis"/>
          <w:highlight w:val="cyan"/>
        </w:rPr>
        <w:t>desires</w:t>
      </w:r>
      <w:r w:rsidRPr="003647AD">
        <w:rPr>
          <w:sz w:val="16"/>
        </w:rPr>
        <w:t xml:space="preserve"> </w:t>
      </w:r>
      <w:r w:rsidRPr="003647AD">
        <w:rPr>
          <w:rStyle w:val="StyleUnderline"/>
        </w:rPr>
        <w:t xml:space="preserve">such that we become </w:t>
      </w:r>
      <w:r w:rsidRPr="003647AD">
        <w:rPr>
          <w:rStyle w:val="StyleUnderline"/>
          <w:highlight w:val="cyan"/>
        </w:rPr>
        <w:t>cultured</w:t>
      </w:r>
      <w:r w:rsidRPr="003647AD">
        <w:rPr>
          <w:rStyle w:val="StyleUnderline"/>
        </w:rPr>
        <w:t xml:space="preserve"> </w:t>
      </w:r>
      <w:r w:rsidRPr="003647AD">
        <w:rPr>
          <w:rStyle w:val="StyleUnderline"/>
          <w:highlight w:val="cyan"/>
        </w:rPr>
        <w:t>to</w:t>
      </w:r>
      <w:r w:rsidRPr="003647AD">
        <w:rPr>
          <w:sz w:val="16"/>
          <w:highlight w:val="cyan"/>
        </w:rPr>
        <w:t xml:space="preserve"> </w:t>
      </w:r>
      <w:r w:rsidRPr="003647AD">
        <w:rPr>
          <w:rStyle w:val="Emphasis"/>
          <w:highlight w:val="cyan"/>
        </w:rPr>
        <w:t>consume</w:t>
      </w:r>
      <w:r w:rsidRPr="003647AD">
        <w:rPr>
          <w:sz w:val="16"/>
          <w:highlight w:val="cyan"/>
        </w:rPr>
        <w:t xml:space="preserve"> </w:t>
      </w:r>
      <w:r w:rsidRPr="003647AD">
        <w:rPr>
          <w:rStyle w:val="StyleUnderline"/>
          <w:highlight w:val="cyan"/>
        </w:rPr>
        <w:t>and</w:t>
      </w:r>
      <w:r w:rsidRPr="003647AD">
        <w:rPr>
          <w:sz w:val="16"/>
          <w:highlight w:val="cyan"/>
        </w:rPr>
        <w:t xml:space="preserve"> </w:t>
      </w:r>
      <w:r w:rsidRPr="003647AD">
        <w:rPr>
          <w:rStyle w:val="Emphasis"/>
          <w:highlight w:val="cyan"/>
        </w:rPr>
        <w:t>enjoy</w:t>
      </w:r>
      <w:r w:rsidRPr="003647AD">
        <w:rPr>
          <w:sz w:val="16"/>
          <w:highlight w:val="cyan"/>
        </w:rPr>
        <w:t xml:space="preserve"> </w:t>
      </w:r>
      <w:r w:rsidRPr="003647AD">
        <w:rPr>
          <w:rStyle w:val="StyleUnderline"/>
          <w:highlight w:val="cyan"/>
        </w:rPr>
        <w:t>productions of violence</w:t>
      </w:r>
      <w:r w:rsidRPr="003647AD">
        <w:rPr>
          <w:sz w:val="16"/>
        </w:rPr>
        <w:t xml:space="preserve">, </w:t>
      </w:r>
      <w:r w:rsidRPr="003647AD">
        <w:rPr>
          <w:rStyle w:val="StyleUnderline"/>
        </w:rPr>
        <w:t>becoming</w:t>
      </w:r>
      <w:r w:rsidRPr="003647AD">
        <w:rPr>
          <w:sz w:val="16"/>
        </w:rPr>
        <w:t xml:space="preserve"> </w:t>
      </w:r>
      <w:r w:rsidRPr="003647AD">
        <w:rPr>
          <w:rStyle w:val="Emphasis"/>
          <w:highlight w:val="cyan"/>
        </w:rPr>
        <w:t>entertained</w:t>
      </w:r>
      <w:r w:rsidRPr="003647AD">
        <w:rPr>
          <w:sz w:val="16"/>
          <w:highlight w:val="cyan"/>
        </w:rPr>
        <w:t xml:space="preserve"> </w:t>
      </w:r>
      <w:r w:rsidRPr="003647AD">
        <w:rPr>
          <w:rStyle w:val="StyleUnderline"/>
          <w:highlight w:val="cyan"/>
        </w:rPr>
        <w:t>by</w:t>
      </w:r>
      <w:r w:rsidRPr="003647AD">
        <w:rPr>
          <w:rStyle w:val="StyleUnderline"/>
        </w:rPr>
        <w:t xml:space="preserve"> the ways</w:t>
      </w:r>
      <w:r w:rsidRPr="003647AD">
        <w:rPr>
          <w:sz w:val="16"/>
        </w:rPr>
        <w:t xml:space="preserve"> in which </w:t>
      </w:r>
      <w:r w:rsidRPr="003647AD">
        <w:rPr>
          <w:rStyle w:val="StyleUnderline"/>
          <w:highlight w:val="cyan"/>
        </w:rPr>
        <w:t>it</w:t>
      </w:r>
      <w:r w:rsidRPr="003647AD">
        <w:rPr>
          <w:sz w:val="16"/>
        </w:rPr>
        <w:t xml:space="preserve"> </w:t>
      </w:r>
      <w:r w:rsidRPr="003647AD">
        <w:rPr>
          <w:rStyle w:val="StyleUnderline"/>
        </w:rPr>
        <w:t>is packaged</w:t>
      </w:r>
      <w:r w:rsidRPr="003647AD">
        <w:rPr>
          <w:sz w:val="16"/>
        </w:rPr>
        <w:t xml:space="preserve">, </w:t>
      </w:r>
      <w:r w:rsidRPr="003647AD">
        <w:rPr>
          <w:rStyle w:val="StyleUnderline"/>
        </w:rPr>
        <w:t>which divorce domination and suffering from</w:t>
      </w:r>
      <w:r w:rsidRPr="003647AD">
        <w:rPr>
          <w:sz w:val="16"/>
        </w:rPr>
        <w:t xml:space="preserve"> </w:t>
      </w:r>
      <w:r w:rsidRPr="003647AD">
        <w:rPr>
          <w:rStyle w:val="Emphasis"/>
        </w:rPr>
        <w:t>ethical considerations</w:t>
      </w:r>
      <w:r w:rsidRPr="003647AD">
        <w:rPr>
          <w:sz w:val="16"/>
        </w:rPr>
        <w:t xml:space="preserve">, historical understanding and political contextualization. </w:t>
      </w:r>
      <w:r w:rsidRPr="003647AD">
        <w:rPr>
          <w:rStyle w:val="StyleUnderline"/>
        </w:rPr>
        <w:t>The spectacle immerses us, encouraging us to</w:t>
      </w:r>
      <w:r w:rsidRPr="003647AD">
        <w:rPr>
          <w:sz w:val="16"/>
        </w:rPr>
        <w:t xml:space="preserve"> </w:t>
      </w:r>
      <w:r w:rsidRPr="003647AD">
        <w:rPr>
          <w:rStyle w:val="StyleUnderline"/>
        </w:rPr>
        <w:t xml:space="preserve">experience </w:t>
      </w:r>
      <w:r w:rsidRPr="003647AD">
        <w:rPr>
          <w:rStyle w:val="Emphasis"/>
        </w:rPr>
        <w:t>violence</w:t>
      </w:r>
      <w:r w:rsidRPr="003647AD">
        <w:rPr>
          <w:sz w:val="16"/>
        </w:rPr>
        <w:t xml:space="preserve"> </w:t>
      </w:r>
      <w:r w:rsidRPr="003647AD">
        <w:rPr>
          <w:rStyle w:val="StyleUnderline"/>
        </w:rPr>
        <w:t>as</w:t>
      </w:r>
      <w:r w:rsidRPr="003647AD">
        <w:rPr>
          <w:sz w:val="16"/>
        </w:rPr>
        <w:t xml:space="preserve"> </w:t>
      </w:r>
      <w:r w:rsidRPr="003647AD">
        <w:rPr>
          <w:rStyle w:val="Emphasis"/>
        </w:rPr>
        <w:t>pleasure</w:t>
      </w:r>
      <w:r w:rsidRPr="003647AD">
        <w:rPr>
          <w:sz w:val="16"/>
        </w:rPr>
        <w:t xml:space="preserve"> such </w:t>
      </w:r>
      <w:r w:rsidRPr="003647AD">
        <w:rPr>
          <w:rStyle w:val="StyleUnderline"/>
        </w:rPr>
        <w:t xml:space="preserve">that </w:t>
      </w:r>
      <w:r w:rsidRPr="003647AD">
        <w:rPr>
          <w:rStyle w:val="StyleUnderline"/>
          <w:highlight w:val="cyan"/>
        </w:rPr>
        <w:t>we become</w:t>
      </w:r>
      <w:r w:rsidRPr="003647AD">
        <w:rPr>
          <w:sz w:val="16"/>
        </w:rPr>
        <w:t xml:space="preserve"> positively </w:t>
      </w:r>
      <w:r w:rsidRPr="003647AD">
        <w:rPr>
          <w:rStyle w:val="Emphasis"/>
          <w:highlight w:val="cyan"/>
        </w:rPr>
        <w:t>invested</w:t>
      </w:r>
      <w:r w:rsidRPr="003647AD">
        <w:rPr>
          <w:sz w:val="16"/>
        </w:rPr>
        <w:t xml:space="preserve"> </w:t>
      </w:r>
      <w:r w:rsidRPr="003647AD">
        <w:rPr>
          <w:rStyle w:val="StyleUnderline"/>
        </w:rPr>
        <w:t>in its occurrence</w:t>
      </w:r>
      <w:r w:rsidRPr="003647AD">
        <w:rPr>
          <w:sz w:val="16"/>
        </w:rPr>
        <w:t xml:space="preserve">, </w:t>
      </w:r>
      <w:r w:rsidRPr="003647AD">
        <w:rPr>
          <w:rStyle w:val="StyleUnderline"/>
        </w:rPr>
        <w:t xml:space="preserve">while attempting to </w:t>
      </w:r>
      <w:r w:rsidRPr="003647AD">
        <w:rPr>
          <w:rStyle w:val="StyleUnderline"/>
          <w:highlight w:val="cyan"/>
        </w:rPr>
        <w:t>render us incapable of</w:t>
      </w:r>
      <w:r w:rsidRPr="003647AD">
        <w:rPr>
          <w:sz w:val="16"/>
        </w:rPr>
        <w:t xml:space="preserve"> either </w:t>
      </w:r>
      <w:r w:rsidRPr="003647AD">
        <w:rPr>
          <w:rStyle w:val="StyleUnderline"/>
          <w:highlight w:val="cyan"/>
        </w:rPr>
        <w:t>challenging</w:t>
      </w:r>
      <w:r w:rsidRPr="003647AD">
        <w:rPr>
          <w:rStyle w:val="StyleUnderline"/>
        </w:rPr>
        <w:t xml:space="preserve"> the</w:t>
      </w:r>
      <w:r w:rsidRPr="003647AD">
        <w:rPr>
          <w:sz w:val="16"/>
        </w:rPr>
        <w:t xml:space="preserve"> actual </w:t>
      </w:r>
      <w:r w:rsidRPr="003647AD">
        <w:rPr>
          <w:rStyle w:val="StyleUnderline"/>
          <w:highlight w:val="cyan"/>
        </w:rPr>
        <w:t>atrocities</w:t>
      </w:r>
      <w:r w:rsidRPr="003647AD">
        <w:rPr>
          <w:sz w:val="16"/>
        </w:rPr>
        <w:t xml:space="preserve"> being </w:t>
      </w:r>
      <w:r w:rsidRPr="003647AD">
        <w:rPr>
          <w:rStyle w:val="StyleUnderline"/>
          <w:highlight w:val="cyan"/>
        </w:rPr>
        <w:t>perpetrated by the</w:t>
      </w:r>
      <w:r w:rsidRPr="003647AD">
        <w:rPr>
          <w:sz w:val="16"/>
        </w:rPr>
        <w:t xml:space="preserve"> same </w:t>
      </w:r>
      <w:r w:rsidRPr="003647AD">
        <w:rPr>
          <w:rStyle w:val="StyleUnderline"/>
          <w:highlight w:val="cyan"/>
        </w:rPr>
        <w:t>system</w:t>
      </w:r>
      <w:r w:rsidRPr="003647AD">
        <w:rPr>
          <w:sz w:val="16"/>
        </w:rPr>
        <w:t xml:space="preserve"> or </w:t>
      </w:r>
      <w:r w:rsidRPr="003647AD">
        <w:rPr>
          <w:rStyle w:val="StyleUnderline"/>
        </w:rPr>
        <w:t>steering our</w:t>
      </w:r>
      <w:r w:rsidRPr="003647AD">
        <w:rPr>
          <w:sz w:val="16"/>
        </w:rPr>
        <w:t xml:space="preserve"> collective </w:t>
      </w:r>
      <w:r w:rsidRPr="003647AD">
        <w:rPr>
          <w:rStyle w:val="StyleUnderline"/>
        </w:rPr>
        <w:t>future</w:t>
      </w:r>
      <w:r w:rsidRPr="003647AD">
        <w:rPr>
          <w:sz w:val="16"/>
        </w:rPr>
        <w:t xml:space="preserve"> </w:t>
      </w:r>
      <w:r w:rsidRPr="003647AD">
        <w:rPr>
          <w:rStyle w:val="StyleUnderline"/>
        </w:rPr>
        <w:t>in a</w:t>
      </w:r>
      <w:r w:rsidRPr="003647AD">
        <w:rPr>
          <w:sz w:val="16"/>
        </w:rPr>
        <w:t xml:space="preserve"> </w:t>
      </w:r>
      <w:r w:rsidRPr="003647AD">
        <w:rPr>
          <w:rStyle w:val="StyleUnderline"/>
        </w:rPr>
        <w:t>different direction</w:t>
      </w:r>
      <w:r w:rsidRPr="003647AD">
        <w:rPr>
          <w:sz w:val="16"/>
        </w:rPr>
        <w:t>.</w:t>
      </w:r>
    </w:p>
    <w:p w14:paraId="5EA8AC35" w14:textId="57811EA6" w:rsidR="004E3975" w:rsidRDefault="004E3975" w:rsidP="00DE049B">
      <w:pPr>
        <w:pStyle w:val="Heading1"/>
        <w:rPr>
          <w:lang w:eastAsia="zh-CN"/>
        </w:rPr>
      </w:pPr>
      <w:r>
        <w:t>AF</w:t>
      </w:r>
      <w:r w:rsidR="00DE1E57">
        <w:t>F---</w:t>
      </w:r>
      <w:r w:rsidR="007D6959">
        <w:t>HIGH THEORY</w:t>
      </w:r>
      <w:r>
        <w:t xml:space="preserve"> K</w:t>
      </w:r>
    </w:p>
    <w:p w14:paraId="07E35149" w14:textId="77777777" w:rsidR="004E3975" w:rsidRDefault="004E3975" w:rsidP="004E3975">
      <w:pPr>
        <w:pStyle w:val="Heading2"/>
      </w:pPr>
      <w:r>
        <w:t>AT: Psychoanalysis</w:t>
      </w:r>
    </w:p>
    <w:p w14:paraId="07F81C33" w14:textId="258C22A6" w:rsidR="007F6462" w:rsidRDefault="007F6462" w:rsidP="004E3975">
      <w:pPr>
        <w:pStyle w:val="Heading3"/>
      </w:pPr>
      <w:r>
        <w:t>2AC---No Root Cause/Turns Case</w:t>
      </w:r>
    </w:p>
    <w:p w14:paraId="0F1C9706" w14:textId="77777777" w:rsidR="007F6462" w:rsidRPr="00BD6670" w:rsidRDefault="007F6462" w:rsidP="007F6462">
      <w:pPr>
        <w:pStyle w:val="Heading4"/>
      </w:pPr>
      <w:r>
        <w:t xml:space="preserve">“Root cause” and “serial policy failure” are </w:t>
      </w:r>
      <w:r>
        <w:rPr>
          <w:u w:val="single"/>
        </w:rPr>
        <w:t>theoretical malpractice</w:t>
      </w:r>
      <w:r>
        <w:t xml:space="preserve">. Drive lacks </w:t>
      </w:r>
      <w:r>
        <w:rPr>
          <w:u w:val="single"/>
        </w:rPr>
        <w:t>causal force</w:t>
      </w:r>
      <w:r>
        <w:t>.</w:t>
      </w:r>
    </w:p>
    <w:p w14:paraId="56DA7AF3" w14:textId="4474B8B1" w:rsidR="007F6462" w:rsidRDefault="007F6462" w:rsidP="007F6462">
      <w:r w:rsidRPr="00764CB8">
        <w:rPr>
          <w:rStyle w:val="Style13ptBold"/>
        </w:rPr>
        <w:t>Kornbluh, 23</w:t>
      </w:r>
      <w:r>
        <w:t>—Professor of English at the University of Illinois, Chicago (Anna, “We Didn’t Start The Fire,” Parapraxis, Issue 3, December 2023, language modifications denoted by brackets, un-underlined portions reference self-harm dml)</w:t>
      </w:r>
    </w:p>
    <w:p w14:paraId="16AB97D8" w14:textId="77777777" w:rsidR="007F6462" w:rsidRPr="00316845" w:rsidRDefault="007F6462" w:rsidP="007F6462">
      <w:pPr>
        <w:rPr>
          <w:sz w:val="14"/>
        </w:rPr>
      </w:pPr>
      <w:r w:rsidRPr="00BD6670">
        <w:rPr>
          <w:rStyle w:val="StyleUnderline"/>
        </w:rPr>
        <w:t>For</w:t>
      </w:r>
      <w:r w:rsidRPr="00316845">
        <w:rPr>
          <w:sz w:val="14"/>
        </w:rPr>
        <w:t xml:space="preserve"> a radically interdisciplinary and interprofessional consensus—</w:t>
      </w:r>
      <w:r w:rsidRPr="00BD6670">
        <w:rPr>
          <w:rStyle w:val="Emphasis"/>
        </w:rPr>
        <w:t>psychoanalysts</w:t>
      </w:r>
      <w:r w:rsidRPr="00316845">
        <w:rPr>
          <w:sz w:val="14"/>
        </w:rPr>
        <w:t xml:space="preserve"> and philosophers, sociologists and cultural critics, journalists and lawyers—</w:t>
      </w:r>
      <w:r w:rsidRPr="00BD6670">
        <w:rPr>
          <w:rStyle w:val="StyleUnderline"/>
          <w:highlight w:val="cyan"/>
        </w:rPr>
        <w:t>the</w:t>
      </w:r>
      <w:r w:rsidRPr="00316845">
        <w:rPr>
          <w:sz w:val="14"/>
        </w:rPr>
        <w:t xml:space="preserve"> signifier “death </w:t>
      </w:r>
      <w:r w:rsidRPr="00BD6670">
        <w:rPr>
          <w:rStyle w:val="Emphasis"/>
          <w:highlight w:val="cyan"/>
        </w:rPr>
        <w:t>drive</w:t>
      </w:r>
      <w:r w:rsidRPr="00316845">
        <w:rPr>
          <w:sz w:val="14"/>
        </w:rPr>
        <w:t xml:space="preserve">” </w:t>
      </w:r>
      <w:r w:rsidRPr="00BD6670">
        <w:rPr>
          <w:rStyle w:val="StyleUnderline"/>
        </w:rPr>
        <w:t>ferries</w:t>
      </w:r>
      <w:r w:rsidRPr="00764CB8">
        <w:rPr>
          <w:rStyle w:val="StyleUnderline"/>
        </w:rPr>
        <w:t xml:space="preserve"> a </w:t>
      </w:r>
      <w:r w:rsidRPr="00316845">
        <w:rPr>
          <w:rStyle w:val="Emphasis"/>
        </w:rPr>
        <w:t xml:space="preserve">compulsively repeatable </w:t>
      </w:r>
      <w:r w:rsidRPr="00BD6670">
        <w:rPr>
          <w:rStyle w:val="Emphasis"/>
          <w:highlight w:val="cyan"/>
        </w:rPr>
        <w:t>explanation</w:t>
      </w:r>
      <w:r w:rsidRPr="00BD6670">
        <w:rPr>
          <w:rStyle w:val="StyleUnderline"/>
          <w:highlight w:val="cyan"/>
        </w:rPr>
        <w:t xml:space="preserve"> of</w:t>
      </w:r>
      <w:r w:rsidRPr="00316845">
        <w:rPr>
          <w:sz w:val="14"/>
        </w:rPr>
        <w:t xml:space="preserve"> climate </w:t>
      </w:r>
      <w:r w:rsidRPr="00764CB8">
        <w:rPr>
          <w:rStyle w:val="StyleUnderline"/>
        </w:rPr>
        <w:t>catastrophe</w:t>
      </w:r>
      <w:r w:rsidRPr="00316845">
        <w:rPr>
          <w:sz w:val="14"/>
        </w:rPr>
        <w:t xml:space="preserve">. </w:t>
      </w:r>
      <w:r w:rsidRPr="00764CB8">
        <w:rPr>
          <w:rStyle w:val="StyleUnderline"/>
        </w:rPr>
        <w:t xml:space="preserve">Why are we forcing </w:t>
      </w:r>
      <w:r w:rsidRPr="00BD6670">
        <w:rPr>
          <w:rStyle w:val="Emphasis"/>
          <w:highlight w:val="cyan"/>
        </w:rPr>
        <w:t>extinction</w:t>
      </w:r>
      <w:r w:rsidRPr="00764CB8">
        <w:rPr>
          <w:rStyle w:val="StyleUnderline"/>
        </w:rPr>
        <w:t>?</w:t>
      </w:r>
      <w:r w:rsidRPr="00316845">
        <w:rPr>
          <w:sz w:val="14"/>
        </w:rPr>
        <w:t xml:space="preserve"> </w:t>
      </w:r>
      <w:r w:rsidRPr="00764CB8">
        <w:rPr>
          <w:rStyle w:val="StyleUnderline"/>
        </w:rPr>
        <w:t>Because</w:t>
      </w:r>
      <w:r w:rsidRPr="00316845">
        <w:rPr>
          <w:sz w:val="14"/>
        </w:rPr>
        <w:t xml:space="preserve">, according to both lay analysis and high theory, meme-able headlines and academic symposia, </w:t>
      </w:r>
      <w:r w:rsidRPr="00764CB8">
        <w:rPr>
          <w:rStyle w:val="StyleUnderline"/>
        </w:rPr>
        <w:t xml:space="preserve">there is so much </w:t>
      </w:r>
      <w:r w:rsidRPr="00764CB8">
        <w:rPr>
          <w:rStyle w:val="Emphasis"/>
        </w:rPr>
        <w:t>enjoyment</w:t>
      </w:r>
      <w:r w:rsidRPr="00316845">
        <w:rPr>
          <w:sz w:val="14"/>
        </w:rPr>
        <w:t xml:space="preserve"> in the unholy convergence of best-practice aggression and the growth imperative of extractive capitalism. </w:t>
      </w:r>
    </w:p>
    <w:p w14:paraId="4FECEB98" w14:textId="77777777" w:rsidR="007F6462" w:rsidRPr="00316845" w:rsidRDefault="007F6462" w:rsidP="007F6462">
      <w:pPr>
        <w:rPr>
          <w:sz w:val="14"/>
        </w:rPr>
      </w:pPr>
      <w:r w:rsidRPr="00316845">
        <w:rPr>
          <w:sz w:val="14"/>
        </w:rPr>
        <w:t xml:space="preserve">Speaking of enjoyment, </w:t>
      </w:r>
      <w:r w:rsidRPr="00764CB8">
        <w:rPr>
          <w:rStyle w:val="StyleUnderline"/>
        </w:rPr>
        <w:t xml:space="preserve">the very </w:t>
      </w:r>
      <w:r w:rsidRPr="00316845">
        <w:rPr>
          <w:rStyle w:val="Emphasis"/>
        </w:rPr>
        <w:t>repeatability</w:t>
      </w:r>
      <w:r w:rsidRPr="00764CB8">
        <w:rPr>
          <w:rStyle w:val="StyleUnderline"/>
        </w:rPr>
        <w:t xml:space="preserve"> of this explanation suggests that its satisfactions are </w:t>
      </w:r>
      <w:r w:rsidRPr="00316845">
        <w:rPr>
          <w:rStyle w:val="Emphasis"/>
        </w:rPr>
        <w:t>manifold</w:t>
      </w:r>
      <w:r w:rsidRPr="00316845">
        <w:rPr>
          <w:sz w:val="14"/>
        </w:rPr>
        <w:t xml:space="preserve">. It is of course essential to make sense of the senselessness around us. Yet the sense here is a little too enjoyable. Like all psychologisms, </w:t>
      </w:r>
      <w:r w:rsidRPr="00764CB8">
        <w:rPr>
          <w:rStyle w:val="StyleUnderline"/>
        </w:rPr>
        <w:t xml:space="preserve">it furnishes the abject succor of </w:t>
      </w:r>
      <w:r w:rsidRPr="00316845">
        <w:rPr>
          <w:rStyle w:val="Emphasis"/>
        </w:rPr>
        <w:t>exoneration</w:t>
      </w:r>
      <w:r w:rsidRPr="00316845">
        <w:rPr>
          <w:sz w:val="14"/>
        </w:rPr>
        <w:t xml:space="preserve">: </w:t>
      </w:r>
      <w:r w:rsidRPr="00764CB8">
        <w:rPr>
          <w:rStyle w:val="StyleUnderline"/>
        </w:rPr>
        <w:t xml:space="preserve">we </w:t>
      </w:r>
      <w:r w:rsidRPr="00A36929">
        <w:rPr>
          <w:rStyle w:val="Emphasis"/>
          <w:sz w:val="30"/>
          <w:szCs w:val="30"/>
        </w:rPr>
        <w:t>simply cannot help it</w:t>
      </w:r>
      <w:r w:rsidRPr="00316845">
        <w:rPr>
          <w:sz w:val="14"/>
        </w:rPr>
        <w:t>, it is our nature to annihilate nature. In the face of the oft-extolled sublimity of climate crisis—its scale and severity, its complexity and uncognizability—death drive as cause domesticates and rationalizes: this is why we do it. And up against the speculative, inconsistent strangeness of the death drive, this prevailing mantra magnetically assures: drive means. Positivized aggression in the final solution of heat-seeking destruction. Downright irresistible.</w:t>
      </w:r>
    </w:p>
    <w:p w14:paraId="4F1713EA" w14:textId="77777777" w:rsidR="007F6462" w:rsidRPr="00316845" w:rsidRDefault="007F6462" w:rsidP="007F6462">
      <w:pPr>
        <w:rPr>
          <w:sz w:val="14"/>
        </w:rPr>
      </w:pPr>
      <w:r w:rsidRPr="00316845">
        <w:rPr>
          <w:sz w:val="14"/>
        </w:rPr>
        <w:t xml:space="preserve">To cut to the chase: </w:t>
      </w:r>
      <w:r w:rsidRPr="00764CB8">
        <w:rPr>
          <w:rStyle w:val="StyleUnderline"/>
        </w:rPr>
        <w:t>this</w:t>
      </w:r>
      <w:r w:rsidRPr="00316845">
        <w:rPr>
          <w:sz w:val="14"/>
        </w:rPr>
        <w:t xml:space="preserve"> ubiquitous warming nugget of contemporary discourse </w:t>
      </w:r>
      <w:r w:rsidRPr="00BD6670">
        <w:rPr>
          <w:rStyle w:val="StyleUnderline"/>
          <w:highlight w:val="cyan"/>
        </w:rPr>
        <w:t xml:space="preserve">commits </w:t>
      </w:r>
      <w:r w:rsidRPr="00BD6670">
        <w:rPr>
          <w:rStyle w:val="Emphasis"/>
          <w:highlight w:val="cyan"/>
        </w:rPr>
        <w:t>theoretical malpractice</w:t>
      </w:r>
      <w:r w:rsidRPr="00316845">
        <w:rPr>
          <w:sz w:val="14"/>
        </w:rPr>
        <w:t xml:space="preserve">. </w:t>
      </w:r>
      <w:r w:rsidRPr="00BD6670">
        <w:rPr>
          <w:rStyle w:val="StyleUnderline"/>
          <w:highlight w:val="cyan"/>
        </w:rPr>
        <w:t>Psychoanalysis</w:t>
      </w:r>
      <w:r w:rsidRPr="00316845">
        <w:rPr>
          <w:sz w:val="14"/>
        </w:rPr>
        <w:t xml:space="preserve"> is understandably resurgent in the quivering void of explanations for rampant immiseration, but the popular front </w:t>
      </w:r>
      <w:r w:rsidRPr="00764CB8">
        <w:rPr>
          <w:rStyle w:val="StyleUnderline"/>
        </w:rPr>
        <w:t xml:space="preserve">should not </w:t>
      </w:r>
      <w:r w:rsidRPr="00316845">
        <w:rPr>
          <w:rStyle w:val="Emphasis"/>
        </w:rPr>
        <w:t>misframe</w:t>
      </w:r>
      <w:r w:rsidRPr="00764CB8">
        <w:rPr>
          <w:rStyle w:val="StyleUnderline"/>
        </w:rPr>
        <w:t xml:space="preserve"> its fundamental concepts</w:t>
      </w:r>
      <w:r w:rsidRPr="00316845">
        <w:rPr>
          <w:sz w:val="14"/>
        </w:rPr>
        <w:t xml:space="preserve">. The death drive is a theoretical construct, Freud steadfastly insisted, a “limit concept” at the limit of conceptuality, figuring limits to thinkability and consciousness, corporeal borders, and the divide of nature/culture; its liminality and speculativeness court misuse, especially the misuse of taming its wild. One such subdual is this tony settling </w:t>
      </w:r>
      <w:r w:rsidRPr="00764CB8">
        <w:rPr>
          <w:rStyle w:val="StyleUnderline"/>
        </w:rPr>
        <w:t>of</w:t>
      </w:r>
      <w:r w:rsidRPr="00316845">
        <w:rPr>
          <w:sz w:val="14"/>
        </w:rPr>
        <w:t xml:space="preserve"> the death </w:t>
      </w:r>
      <w:r w:rsidRPr="00764CB8">
        <w:rPr>
          <w:rStyle w:val="StyleUnderline"/>
        </w:rPr>
        <w:t xml:space="preserve">drive as </w:t>
      </w:r>
      <w:r w:rsidRPr="00764CB8">
        <w:rPr>
          <w:rStyle w:val="Emphasis"/>
        </w:rPr>
        <w:t>cause</w:t>
      </w:r>
      <w:r w:rsidRPr="00316845">
        <w:rPr>
          <w:sz w:val="14"/>
        </w:rPr>
        <w:t xml:space="preserve">. </w:t>
      </w:r>
      <w:r w:rsidRPr="00BD6670">
        <w:rPr>
          <w:rStyle w:val="StyleUnderline"/>
        </w:rPr>
        <w:t>Taking</w:t>
      </w:r>
      <w:r w:rsidRPr="00316845">
        <w:rPr>
          <w:sz w:val="14"/>
        </w:rPr>
        <w:t xml:space="preserve"> the death </w:t>
      </w:r>
      <w:r w:rsidRPr="00A35FB2">
        <w:rPr>
          <w:rStyle w:val="StyleUnderline"/>
        </w:rPr>
        <w:t>drive as a cause of</w:t>
      </w:r>
      <w:r w:rsidRPr="00316845">
        <w:rPr>
          <w:sz w:val="14"/>
        </w:rPr>
        <w:t xml:space="preserve"> the climate </w:t>
      </w:r>
      <w:r w:rsidRPr="00A35FB2">
        <w:rPr>
          <w:rStyle w:val="StyleUnderline"/>
        </w:rPr>
        <w:t xml:space="preserve">catastrophe </w:t>
      </w:r>
      <w:r w:rsidRPr="00BD6670">
        <w:rPr>
          <w:rStyle w:val="StyleUnderline"/>
          <w:highlight w:val="cyan"/>
        </w:rPr>
        <w:t xml:space="preserve">is wrong about </w:t>
      </w:r>
      <w:r w:rsidRPr="00BD6670">
        <w:rPr>
          <w:rStyle w:val="Emphasis"/>
          <w:highlight w:val="cyan"/>
        </w:rPr>
        <w:t>causality</w:t>
      </w:r>
      <w:r w:rsidRPr="00BD6670">
        <w:rPr>
          <w:sz w:val="14"/>
          <w:highlight w:val="cyan"/>
        </w:rPr>
        <w:t xml:space="preserve">, </w:t>
      </w:r>
      <w:r w:rsidRPr="00BD6670">
        <w:rPr>
          <w:rStyle w:val="StyleUnderline"/>
          <w:highlight w:val="cyan"/>
        </w:rPr>
        <w:t xml:space="preserve">both </w:t>
      </w:r>
      <w:r w:rsidRPr="00BD6670">
        <w:rPr>
          <w:rStyle w:val="Emphasis"/>
          <w:highlight w:val="cyan"/>
        </w:rPr>
        <w:t>politically</w:t>
      </w:r>
      <w:r w:rsidRPr="00BD6670">
        <w:rPr>
          <w:rStyle w:val="StyleUnderline"/>
          <w:highlight w:val="cyan"/>
        </w:rPr>
        <w:t xml:space="preserve"> and </w:t>
      </w:r>
      <w:r w:rsidRPr="00BD6670">
        <w:rPr>
          <w:rStyle w:val="Emphasis"/>
          <w:highlight w:val="cyan"/>
        </w:rPr>
        <w:t>libidinally</w:t>
      </w:r>
      <w:r w:rsidRPr="00316845">
        <w:rPr>
          <w:sz w:val="14"/>
        </w:rPr>
        <w:t xml:space="preserve">. </w:t>
      </w:r>
      <w:r w:rsidRPr="00A35FB2">
        <w:rPr>
          <w:rStyle w:val="StyleUnderline"/>
        </w:rPr>
        <w:t xml:space="preserve">Mass psychology is </w:t>
      </w:r>
      <w:r w:rsidRPr="00316845">
        <w:rPr>
          <w:rStyle w:val="Emphasis"/>
        </w:rPr>
        <w:t>not responsible</w:t>
      </w:r>
      <w:r w:rsidRPr="00A35FB2">
        <w:rPr>
          <w:rStyle w:val="StyleUnderline"/>
        </w:rPr>
        <w:t xml:space="preserve"> for</w:t>
      </w:r>
      <w:r w:rsidRPr="00316845">
        <w:rPr>
          <w:sz w:val="14"/>
        </w:rPr>
        <w:t xml:space="preserve"> carbon modernity’s </w:t>
      </w:r>
      <w:r w:rsidRPr="00A35FB2">
        <w:rPr>
          <w:rStyle w:val="StyleUnderline"/>
        </w:rPr>
        <w:t>devastations</w:t>
      </w:r>
      <w:r w:rsidRPr="00316845">
        <w:rPr>
          <w:sz w:val="14"/>
        </w:rPr>
        <w:t xml:space="preserve">. And </w:t>
      </w:r>
      <w:r w:rsidRPr="00BD6670">
        <w:rPr>
          <w:rStyle w:val="StyleUnderline"/>
          <w:highlight w:val="cyan"/>
        </w:rPr>
        <w:t xml:space="preserve">the death drive is </w:t>
      </w:r>
      <w:r w:rsidRPr="00BD6670">
        <w:rPr>
          <w:rStyle w:val="Emphasis"/>
          <w:highlight w:val="cyan"/>
        </w:rPr>
        <w:t>not a program</w:t>
      </w:r>
      <w:r w:rsidRPr="00316845">
        <w:rPr>
          <w:sz w:val="14"/>
        </w:rPr>
        <w:t xml:space="preserve">. </w:t>
      </w:r>
    </w:p>
    <w:p w14:paraId="4363CEDA" w14:textId="77777777" w:rsidR="007F6462" w:rsidRPr="00316845" w:rsidRDefault="007F6462" w:rsidP="007F6462">
      <w:pPr>
        <w:rPr>
          <w:sz w:val="14"/>
        </w:rPr>
      </w:pPr>
      <w:r w:rsidRPr="00316845">
        <w:rPr>
          <w:sz w:val="14"/>
        </w:rPr>
        <w:t xml:space="preserve">There are therefore two corrections to make, the first political and the second psychoanalytic. Not corrections for correction’s own sake, for schoolmarm rectitude, but to percuss the gratifications of this double mistake. So, OK, schoolmarm kinkshaming. It is evidently enjoyable </w:t>
      </w:r>
      <w:r w:rsidRPr="00BD6670">
        <w:rPr>
          <w:rStyle w:val="StyleUnderline"/>
          <w:highlight w:val="cyan"/>
        </w:rPr>
        <w:t>to believe that humanity is</w:t>
      </w:r>
      <w:r w:rsidRPr="00316845">
        <w:rPr>
          <w:sz w:val="14"/>
        </w:rPr>
        <w:t xml:space="preserve"> killing itself [</w:t>
      </w:r>
      <w:r w:rsidRPr="00BD6670">
        <w:rPr>
          <w:rStyle w:val="StyleUnderline"/>
          <w:highlight w:val="cyan"/>
        </w:rPr>
        <w:t>causing extinction</w:t>
      </w:r>
      <w:r w:rsidRPr="00316845">
        <w:rPr>
          <w:sz w:val="14"/>
        </w:rPr>
        <w:t xml:space="preserve">] </w:t>
      </w:r>
      <w:r w:rsidRPr="00BD6670">
        <w:rPr>
          <w:rStyle w:val="StyleUnderline"/>
          <w:highlight w:val="cyan"/>
        </w:rPr>
        <w:t xml:space="preserve">on </w:t>
      </w:r>
      <w:r w:rsidRPr="00BD6670">
        <w:rPr>
          <w:rStyle w:val="Emphasis"/>
          <w:highlight w:val="cyan"/>
        </w:rPr>
        <w:t>purpose</w:t>
      </w:r>
      <w:r w:rsidRPr="00316845">
        <w:rPr>
          <w:sz w:val="14"/>
        </w:rPr>
        <w:t xml:space="preserve">. It </w:t>
      </w:r>
      <w:r w:rsidRPr="00BD6670">
        <w:rPr>
          <w:rStyle w:val="StyleUnderline"/>
          <w:highlight w:val="cyan"/>
        </w:rPr>
        <w:t>offers</w:t>
      </w:r>
      <w:r w:rsidRPr="00316845">
        <w:rPr>
          <w:sz w:val="14"/>
        </w:rPr>
        <w:t xml:space="preserve"> the </w:t>
      </w:r>
      <w:r w:rsidRPr="008679D5">
        <w:rPr>
          <w:rStyle w:val="Emphasis"/>
        </w:rPr>
        <w:t>consolation</w:t>
      </w:r>
      <w:r w:rsidRPr="00316845">
        <w:rPr>
          <w:sz w:val="14"/>
        </w:rPr>
        <w:t xml:space="preserve"> of our competence, </w:t>
      </w:r>
      <w:r w:rsidRPr="00BD6670">
        <w:rPr>
          <w:rStyle w:val="Emphasis"/>
          <w:highlight w:val="cyan"/>
        </w:rPr>
        <w:t>exculpations</w:t>
      </w:r>
      <w:r w:rsidRPr="00BD6670">
        <w:rPr>
          <w:rStyle w:val="StyleUnderline"/>
          <w:highlight w:val="cyan"/>
        </w:rPr>
        <w:t xml:space="preserve"> of</w:t>
      </w:r>
      <w:r w:rsidRPr="008679D5">
        <w:rPr>
          <w:rStyle w:val="StyleUnderline"/>
        </w:rPr>
        <w:t xml:space="preserve"> our </w:t>
      </w:r>
      <w:r w:rsidRPr="00BD6670">
        <w:rPr>
          <w:rStyle w:val="StyleUnderline"/>
          <w:highlight w:val="cyan"/>
        </w:rPr>
        <w:t>inaction</w:t>
      </w:r>
      <w:r w:rsidRPr="00316845">
        <w:rPr>
          <w:sz w:val="14"/>
        </w:rPr>
        <w:t xml:space="preserve">, </w:t>
      </w:r>
      <w:r w:rsidRPr="008679D5">
        <w:rPr>
          <w:rStyle w:val="StyleUnderline"/>
        </w:rPr>
        <w:t>and</w:t>
      </w:r>
      <w:r w:rsidRPr="00316845">
        <w:rPr>
          <w:sz w:val="14"/>
        </w:rPr>
        <w:t xml:space="preserve"> ultimately the </w:t>
      </w:r>
      <w:r w:rsidRPr="008679D5">
        <w:rPr>
          <w:rStyle w:val="Emphasis"/>
        </w:rPr>
        <w:t>reassurance</w:t>
      </w:r>
      <w:r w:rsidRPr="008679D5">
        <w:rPr>
          <w:rStyle w:val="StyleUnderline"/>
        </w:rPr>
        <w:t xml:space="preserve"> that</w:t>
      </w:r>
      <w:r w:rsidRPr="00316845">
        <w:rPr>
          <w:sz w:val="14"/>
        </w:rPr>
        <w:t xml:space="preserve"> enjoyment is efficient, that </w:t>
      </w:r>
      <w:r w:rsidRPr="008679D5">
        <w:rPr>
          <w:rStyle w:val="StyleUnderline"/>
        </w:rPr>
        <w:t>drive is</w:t>
      </w:r>
      <w:r w:rsidRPr="00316845">
        <w:rPr>
          <w:sz w:val="14"/>
        </w:rPr>
        <w:t xml:space="preserve"> in the last instance not a disturbance in the order of being, but efficient </w:t>
      </w:r>
      <w:r w:rsidRPr="008679D5">
        <w:rPr>
          <w:rStyle w:val="Emphasis"/>
        </w:rPr>
        <w:t>manifest destiny</w:t>
      </w:r>
      <w:r w:rsidRPr="00316845">
        <w:rPr>
          <w:sz w:val="14"/>
        </w:rPr>
        <w:t>. We should question this enjoyment, and as partisans of a renaissance of psychoanalysis, we have a responsibility to traverse it.</w:t>
      </w:r>
    </w:p>
    <w:p w14:paraId="670348AD" w14:textId="77777777" w:rsidR="007F6462" w:rsidRPr="00316845" w:rsidRDefault="007F6462" w:rsidP="007F6462">
      <w:pPr>
        <w:rPr>
          <w:sz w:val="14"/>
        </w:rPr>
      </w:pPr>
      <w:r w:rsidRPr="00316845">
        <w:rPr>
          <w:sz w:val="14"/>
        </w:rPr>
        <w:t xml:space="preserve">On the political point, we can say quite simply that the </w:t>
      </w:r>
      <w:r w:rsidRPr="008679D5">
        <w:rPr>
          <w:rStyle w:val="StyleUnderline"/>
        </w:rPr>
        <w:t>masses of people</w:t>
      </w:r>
      <w:r w:rsidRPr="00316845">
        <w:rPr>
          <w:sz w:val="14"/>
        </w:rPr>
        <w:t>—especially those who are already dying, but up to and including those who, on average, suffer only #firstworldproblems—</w:t>
      </w:r>
      <w:r w:rsidRPr="008679D5">
        <w:rPr>
          <w:rStyle w:val="StyleUnderline"/>
        </w:rPr>
        <w:t xml:space="preserve">are </w:t>
      </w:r>
      <w:r w:rsidRPr="00120A48">
        <w:rPr>
          <w:rStyle w:val="Emphasis"/>
        </w:rPr>
        <w:t>not responsible</w:t>
      </w:r>
      <w:r w:rsidRPr="00316845">
        <w:rPr>
          <w:sz w:val="14"/>
        </w:rPr>
        <w:t xml:space="preserve"> for carbon modernity, </w:t>
      </w:r>
      <w:r w:rsidRPr="008679D5">
        <w:rPr>
          <w:rStyle w:val="StyleUnderline"/>
        </w:rPr>
        <w:t xml:space="preserve">and to suggest that they are is an </w:t>
      </w:r>
      <w:r w:rsidRPr="00120A48">
        <w:rPr>
          <w:rStyle w:val="Emphasis"/>
        </w:rPr>
        <w:t>egregious obfuscation</w:t>
      </w:r>
      <w:r w:rsidRPr="008679D5">
        <w:rPr>
          <w:rStyle w:val="StyleUnderline"/>
        </w:rPr>
        <w:t xml:space="preserve"> that </w:t>
      </w:r>
      <w:r w:rsidRPr="00120A48">
        <w:rPr>
          <w:rStyle w:val="Emphasis"/>
        </w:rPr>
        <w:t>debilitates mass mobilization</w:t>
      </w:r>
      <w:r w:rsidRPr="00316845">
        <w:rPr>
          <w:sz w:val="14"/>
        </w:rPr>
        <w:t>. Carbon capitalist autocracy, a highly specific and contingent mode of resource management and power monopoly, is the cause. Many historians and geologists deem the post-1950 intensification of the human imprint on the earth system of physical, chemical, biological, and human processes “the great acceleration.” This acceleration tracks closely with the dramatic decline in top income tax rates and statutory corporate tax rates globally. It also tracks with the oil companies’ own scientific conclusiveness about anthropogenic climate change. They know it, and they are doing it. The average billionaire emits one million times more carbon than the average person living in the bottom 90 percent; this is not only lifestyles of private jets and yachts and eight houses, but also the aggregate emissions of their investments—in the mere one hundred companies that have been responsible for more than 70 percent of global emissions over the last fifty years. The average fossil-fuel executive is not ignorant of the lethal impact of their actions, but hews to the rational calculus that if they do not profit, someone else will.  And these colossal untaxed emitters and wanton oligarchs have in the same timeframe consolidated outsize influence over politics, media, and the rule of law. Political leaders cannot champion drawdown, public infrastructure, or corporate accountability when they are themselves owned by the oil industry; journalists cannot represent the truth when they have been downsized, outsourced, and automated; courts cannot adjudicate rights and freedoms, injury and remedy, when they are only corrupt kangaroos.</w:t>
      </w:r>
    </w:p>
    <w:p w14:paraId="0407F9A1" w14:textId="77777777" w:rsidR="007F6462" w:rsidRPr="00316845" w:rsidRDefault="007F6462" w:rsidP="007F6462">
      <w:pPr>
        <w:rPr>
          <w:sz w:val="14"/>
        </w:rPr>
      </w:pPr>
      <w:r w:rsidRPr="00316845">
        <w:rPr>
          <w:sz w:val="14"/>
        </w:rPr>
        <w:t xml:space="preserve">These </w:t>
      </w:r>
      <w:r w:rsidRPr="00BD6670">
        <w:rPr>
          <w:rStyle w:val="StyleUnderline"/>
          <w:highlight w:val="cyan"/>
        </w:rPr>
        <w:t xml:space="preserve">clear </w:t>
      </w:r>
      <w:r w:rsidRPr="00BD6670">
        <w:rPr>
          <w:rStyle w:val="Emphasis"/>
          <w:highlight w:val="cyan"/>
        </w:rPr>
        <w:t>causes</w:t>
      </w:r>
      <w:r w:rsidRPr="00BD6670">
        <w:rPr>
          <w:rStyle w:val="StyleUnderline"/>
          <w:highlight w:val="cyan"/>
        </w:rPr>
        <w:t xml:space="preserve"> mean</w:t>
      </w:r>
      <w:r w:rsidRPr="008679D5">
        <w:rPr>
          <w:rStyle w:val="StyleUnderline"/>
        </w:rPr>
        <w:t xml:space="preserve"> there are some </w:t>
      </w:r>
      <w:r w:rsidRPr="00BD6670">
        <w:rPr>
          <w:rStyle w:val="StyleUnderline"/>
          <w:highlight w:val="cyan"/>
        </w:rPr>
        <w:t xml:space="preserve">clear </w:t>
      </w:r>
      <w:r w:rsidRPr="00BD6670">
        <w:rPr>
          <w:rStyle w:val="Emphasis"/>
          <w:highlight w:val="cyan"/>
        </w:rPr>
        <w:t>solutions</w:t>
      </w:r>
      <w:r w:rsidRPr="00316845">
        <w:rPr>
          <w:sz w:val="14"/>
        </w:rPr>
        <w:t xml:space="preserve">. </w:t>
      </w:r>
      <w:r w:rsidRPr="00BD6670">
        <w:rPr>
          <w:rStyle w:val="StyleUnderline"/>
          <w:highlight w:val="cyan"/>
        </w:rPr>
        <w:t>Don’t believe</w:t>
      </w:r>
      <w:r w:rsidRPr="008679D5">
        <w:rPr>
          <w:rStyle w:val="StyleUnderline"/>
        </w:rPr>
        <w:t xml:space="preserve"> the</w:t>
      </w:r>
      <w:r w:rsidRPr="00316845">
        <w:rPr>
          <w:sz w:val="14"/>
        </w:rPr>
        <w:t xml:space="preserve"> “</w:t>
      </w:r>
      <w:r w:rsidRPr="00BD6670">
        <w:rPr>
          <w:rStyle w:val="Emphasis"/>
          <w:highlight w:val="cyan"/>
        </w:rPr>
        <w:t>it’s complicated</w:t>
      </w:r>
      <w:r w:rsidRPr="00316845">
        <w:rPr>
          <w:sz w:val="14"/>
        </w:rPr>
        <w:t xml:space="preserve">” </w:t>
      </w:r>
      <w:r w:rsidRPr="008679D5">
        <w:rPr>
          <w:rStyle w:val="StyleUnderline"/>
        </w:rPr>
        <w:t>mantra</w:t>
      </w:r>
      <w:r w:rsidRPr="00316845">
        <w:rPr>
          <w:sz w:val="14"/>
        </w:rPr>
        <w:t xml:space="preserve"> of Latourian ecocriticism, </w:t>
      </w:r>
      <w:r w:rsidRPr="00BD6670">
        <w:rPr>
          <w:rStyle w:val="StyleUnderline"/>
          <w:highlight w:val="cyan"/>
        </w:rPr>
        <w:t xml:space="preserve">because </w:t>
      </w:r>
      <w:r w:rsidRPr="00BD6670">
        <w:rPr>
          <w:rStyle w:val="Emphasis"/>
          <w:highlight w:val="cyan"/>
        </w:rPr>
        <w:t>it’s simple</w:t>
      </w:r>
      <w:r w:rsidRPr="00316845">
        <w:rPr>
          <w:sz w:val="14"/>
        </w:rPr>
        <w:t xml:space="preserve">: cutting the carbon footprint of the world’s wealthiest people is the fastest way to reach net zero. No more Exxon Mobil and BP, no more billionaires, no more private planes, no more private senators, no more oil; yes more taxation, yes more pipeline sabotage, yes more lowlands mutual aid, yes more federalized decarbonization and centralized resource redistribution. Yes, </w:t>
      </w:r>
      <w:r w:rsidRPr="008679D5">
        <w:rPr>
          <w:rStyle w:val="StyleUnderline"/>
        </w:rPr>
        <w:t xml:space="preserve">this </w:t>
      </w:r>
      <w:r w:rsidRPr="00BD6670">
        <w:rPr>
          <w:rStyle w:val="StyleUnderline"/>
          <w:highlight w:val="cyan"/>
        </w:rPr>
        <w:t xml:space="preserve">simplicity </w:t>
      </w:r>
      <w:r w:rsidRPr="00BD6670">
        <w:rPr>
          <w:rStyle w:val="Emphasis"/>
          <w:highlight w:val="cyan"/>
        </w:rPr>
        <w:t>falls short of</w:t>
      </w:r>
      <w:r w:rsidRPr="00A36929">
        <w:rPr>
          <w:rStyle w:val="Emphasis"/>
        </w:rPr>
        <w:t xml:space="preserve"> communist </w:t>
      </w:r>
      <w:r w:rsidRPr="00BD6670">
        <w:rPr>
          <w:rStyle w:val="Emphasis"/>
          <w:highlight w:val="cyan"/>
        </w:rPr>
        <w:t>revolution</w:t>
      </w:r>
      <w:r w:rsidRPr="00316845">
        <w:rPr>
          <w:sz w:val="14"/>
        </w:rPr>
        <w:t xml:space="preserve">. </w:t>
      </w:r>
      <w:r w:rsidRPr="00BD6670">
        <w:rPr>
          <w:rStyle w:val="StyleUnderline"/>
          <w:highlight w:val="cyan"/>
        </w:rPr>
        <w:t>But</w:t>
      </w:r>
      <w:r w:rsidRPr="008679D5">
        <w:rPr>
          <w:rStyle w:val="StyleUnderline"/>
        </w:rPr>
        <w:t xml:space="preserve"> it would </w:t>
      </w:r>
      <w:r w:rsidRPr="00BD6670">
        <w:rPr>
          <w:rStyle w:val="Emphasis"/>
          <w:sz w:val="30"/>
          <w:szCs w:val="30"/>
          <w:highlight w:val="cyan"/>
        </w:rPr>
        <w:t>ameliorate vast suffering in the</w:t>
      </w:r>
      <w:r w:rsidRPr="00A36929">
        <w:rPr>
          <w:rStyle w:val="Emphasis"/>
          <w:sz w:val="30"/>
          <w:szCs w:val="30"/>
        </w:rPr>
        <w:t xml:space="preserve"> looming </w:t>
      </w:r>
      <w:r w:rsidRPr="00BD6670">
        <w:rPr>
          <w:rStyle w:val="Emphasis"/>
          <w:sz w:val="30"/>
          <w:szCs w:val="30"/>
          <w:highlight w:val="cyan"/>
        </w:rPr>
        <w:t>present</w:t>
      </w:r>
      <w:r w:rsidRPr="00316845">
        <w:rPr>
          <w:sz w:val="14"/>
        </w:rPr>
        <w:t xml:space="preserve">. </w:t>
      </w:r>
      <w:r w:rsidRPr="00BD6670">
        <w:rPr>
          <w:rStyle w:val="StyleUnderline"/>
          <w:highlight w:val="cyan"/>
        </w:rPr>
        <w:t>Psychologizing</w:t>
      </w:r>
      <w:r w:rsidRPr="00316845">
        <w:rPr>
          <w:sz w:val="14"/>
        </w:rPr>
        <w:t xml:space="preserve"> ecocide </w:t>
      </w:r>
      <w:r w:rsidRPr="00BD6670">
        <w:rPr>
          <w:rStyle w:val="Emphasis"/>
          <w:highlight w:val="cyan"/>
        </w:rPr>
        <w:t>rules out</w:t>
      </w:r>
      <w:r w:rsidRPr="008679D5">
        <w:rPr>
          <w:rStyle w:val="StyleUnderline"/>
        </w:rPr>
        <w:t xml:space="preserve"> even those modest remedies</w:t>
      </w:r>
      <w:r w:rsidRPr="00316845">
        <w:rPr>
          <w:sz w:val="14"/>
        </w:rPr>
        <w:t xml:space="preserve">. </w:t>
      </w:r>
    </w:p>
    <w:p w14:paraId="410054BA" w14:textId="77777777" w:rsidR="007F6462" w:rsidRPr="00316845" w:rsidRDefault="007F6462" w:rsidP="007F6462">
      <w:pPr>
        <w:rPr>
          <w:sz w:val="14"/>
        </w:rPr>
      </w:pPr>
      <w:r w:rsidRPr="00316845">
        <w:rPr>
          <w:sz w:val="14"/>
        </w:rPr>
        <w:t xml:space="preserve">Psychologizing the death drive, for its part, is an error perhaps invited by the rends of ambiguity in Freud’s speculations, or the lurching rhythm of all his efforts to inscribe it, including its maladroit name. Alas, that the drive is not a program has not stopped proper </w:t>
      </w:r>
      <w:r w:rsidRPr="00316845">
        <w:rPr>
          <w:rStyle w:val="StyleUnderline"/>
        </w:rPr>
        <w:t>psychoanalytic</w:t>
      </w:r>
      <w:r w:rsidRPr="00316845">
        <w:rPr>
          <w:sz w:val="14"/>
        </w:rPr>
        <w:t xml:space="preserve"> clinicians and </w:t>
      </w:r>
      <w:r w:rsidRPr="00316845">
        <w:rPr>
          <w:rStyle w:val="StyleUnderline"/>
        </w:rPr>
        <w:t>theorists</w:t>
      </w:r>
      <w:r w:rsidRPr="00316845">
        <w:rPr>
          <w:sz w:val="14"/>
        </w:rPr>
        <w:t xml:space="preserve">—among them Freud’s own students—from turning it into one. Many </w:t>
      </w:r>
      <w:r w:rsidRPr="00316845">
        <w:rPr>
          <w:rStyle w:val="StyleUnderline"/>
        </w:rPr>
        <w:t xml:space="preserve">have </w:t>
      </w:r>
      <w:r w:rsidRPr="00120A48">
        <w:rPr>
          <w:rStyle w:val="Emphasis"/>
        </w:rPr>
        <w:t>smoothed the lurches</w:t>
      </w:r>
      <w:r w:rsidRPr="00316845">
        <w:rPr>
          <w:rStyle w:val="StyleUnderline"/>
        </w:rPr>
        <w:t xml:space="preserve"> in drive theory by</w:t>
      </w:r>
      <w:r w:rsidRPr="00316845">
        <w:rPr>
          <w:sz w:val="14"/>
        </w:rPr>
        <w:t xml:space="preserve"> empiricizing it, </w:t>
      </w:r>
      <w:r w:rsidRPr="00316845">
        <w:rPr>
          <w:rStyle w:val="StyleUnderline"/>
        </w:rPr>
        <w:t xml:space="preserve">grounding the abstract category in </w:t>
      </w:r>
      <w:r w:rsidRPr="00120A48">
        <w:rPr>
          <w:rStyle w:val="Emphasis"/>
        </w:rPr>
        <w:t>content</w:t>
      </w:r>
      <w:r w:rsidRPr="00316845">
        <w:rPr>
          <w:sz w:val="14"/>
        </w:rPr>
        <w:t xml:space="preserve">: aggressive symptoms (negative therapeutic reactions, violent thoughts and acts, death wishes) or even more generic expressions like affects of hatred, envy, or spite. While Freud himself at times made recourse to the odd behavioral example or destructive wish, his fundamentally speculative theory defies those runaway thematizations. </w:t>
      </w:r>
      <w:r w:rsidRPr="00316845">
        <w:rPr>
          <w:rStyle w:val="StyleUnderline"/>
        </w:rPr>
        <w:t>When violent phenomena demand explanation</w:t>
      </w:r>
      <w:r w:rsidRPr="00316845">
        <w:rPr>
          <w:sz w:val="14"/>
        </w:rPr>
        <w:t xml:space="preserve">, </w:t>
      </w:r>
      <w:r w:rsidRPr="00316845">
        <w:rPr>
          <w:rStyle w:val="StyleUnderline"/>
        </w:rPr>
        <w:t xml:space="preserve">it is </w:t>
      </w:r>
      <w:r w:rsidRPr="00120A48">
        <w:rPr>
          <w:rStyle w:val="Emphasis"/>
        </w:rPr>
        <w:t>only remotely</w:t>
      </w:r>
      <w:r w:rsidRPr="00316845">
        <w:rPr>
          <w:rStyle w:val="StyleUnderline"/>
        </w:rPr>
        <w:t xml:space="preserve"> from the clinical context and </w:t>
      </w:r>
      <w:r w:rsidRPr="00120A48">
        <w:rPr>
          <w:rStyle w:val="Emphasis"/>
        </w:rPr>
        <w:t>rank with ideology</w:t>
      </w:r>
      <w:r w:rsidRPr="00316845">
        <w:rPr>
          <w:rStyle w:val="StyleUnderline"/>
        </w:rPr>
        <w:t xml:space="preserve"> that the drive answers</w:t>
      </w:r>
      <w:r w:rsidRPr="00316845">
        <w:rPr>
          <w:sz w:val="14"/>
        </w:rPr>
        <w:t>.</w:t>
      </w:r>
    </w:p>
    <w:p w14:paraId="44BF4919" w14:textId="77777777" w:rsidR="007F6462" w:rsidRPr="00316845" w:rsidRDefault="007F6462" w:rsidP="007F6462">
      <w:pPr>
        <w:rPr>
          <w:sz w:val="14"/>
        </w:rPr>
      </w:pPr>
      <w:r w:rsidRPr="00316845">
        <w:rPr>
          <w:sz w:val="14"/>
        </w:rPr>
        <w:t xml:space="preserve">Death drive as explanation for ecocide logically must be levied in general terms: humanity is the virus, we are destroying the planet—and if it comes to the world without us, then nature is healing. In his prominent essay “Death Drive Nation,” Blanchfield parries this false generality with another one by excepting “America” from humanity.   American pandemic attitudes, he argues, distinctively offer “an object lesson and exercise in the death drive”: “the death drive is visible in aggressiveness, in physical violence, self-destruction, and self-sabotage . . . the terrain of the death drive is about severing ties, breaking things to pieces, and even suicide . . . a nation founded on a continent decimated by settler plagues, cleansed by genocidal war, and fructified by chattel labor unsurprisingly . . . [operates] a starkly differential calculi of exposure to premature death, workplace risk, and general immiseration . . . this is the logic of the death drive, distilled and accelerated, to which we cling all the way to the very bitterest of ends.” The </w:t>
      </w:r>
      <w:r w:rsidRPr="00120A48">
        <w:rPr>
          <w:rStyle w:val="Emphasis"/>
        </w:rPr>
        <w:t>original sin</w:t>
      </w:r>
      <w:r w:rsidRPr="00316845">
        <w:rPr>
          <w:rStyle w:val="StyleUnderline"/>
        </w:rPr>
        <w:t xml:space="preserve"> rhetoric</w:t>
      </w:r>
      <w:r w:rsidRPr="00316845">
        <w:rPr>
          <w:sz w:val="14"/>
        </w:rPr>
        <w:t xml:space="preserve"> abundant in so many contemporary approaches to American history </w:t>
      </w:r>
      <w:r w:rsidRPr="00316845">
        <w:rPr>
          <w:rStyle w:val="StyleUnderline"/>
        </w:rPr>
        <w:t>is</w:t>
      </w:r>
      <w:r w:rsidRPr="00316845">
        <w:rPr>
          <w:sz w:val="14"/>
        </w:rPr>
        <w:t xml:space="preserve"> here </w:t>
      </w:r>
      <w:r w:rsidRPr="00120A48">
        <w:rPr>
          <w:rStyle w:val="Emphasis"/>
        </w:rPr>
        <w:t>gilded</w:t>
      </w:r>
      <w:r w:rsidRPr="00316845">
        <w:rPr>
          <w:rStyle w:val="StyleUnderline"/>
        </w:rPr>
        <w:t xml:space="preserve"> with a </w:t>
      </w:r>
      <w:r w:rsidRPr="00120A48">
        <w:rPr>
          <w:rStyle w:val="Emphasis"/>
        </w:rPr>
        <w:t>teleologizing</w:t>
      </w:r>
      <w:r w:rsidRPr="00316845">
        <w:rPr>
          <w:rStyle w:val="StyleUnderline"/>
        </w:rPr>
        <w:t xml:space="preserve"> of psychic life</w:t>
      </w:r>
      <w:r w:rsidRPr="00316845">
        <w:rPr>
          <w:sz w:val="14"/>
        </w:rPr>
        <w:t>. This country wishes for death, the heart wants what it wants.</w:t>
      </w:r>
    </w:p>
    <w:p w14:paraId="796422A3" w14:textId="77777777" w:rsidR="007F6462" w:rsidRPr="00316845" w:rsidRDefault="007F6462" w:rsidP="007F6462">
      <w:pPr>
        <w:rPr>
          <w:sz w:val="14"/>
        </w:rPr>
      </w:pPr>
      <w:r w:rsidRPr="00316845">
        <w:rPr>
          <w:rStyle w:val="StyleUnderline"/>
        </w:rPr>
        <w:t xml:space="preserve">But the workings of the unconscious are </w:t>
      </w:r>
      <w:r w:rsidRPr="00A36929">
        <w:rPr>
          <w:rStyle w:val="Emphasis"/>
        </w:rPr>
        <w:t>not quite that orderly</w:t>
      </w:r>
      <w:r w:rsidRPr="00316845">
        <w:rPr>
          <w:sz w:val="14"/>
        </w:rPr>
        <w:t xml:space="preserve">, and even Amerikkka is a tale of two cities in carbon form. </w:t>
      </w:r>
      <w:r w:rsidRPr="00316845">
        <w:rPr>
          <w:rStyle w:val="StyleUnderline"/>
        </w:rPr>
        <w:t>The pleasures of painting</w:t>
      </w:r>
      <w:r w:rsidRPr="00316845">
        <w:rPr>
          <w:sz w:val="14"/>
        </w:rPr>
        <w:t xml:space="preserve"> “</w:t>
      </w:r>
      <w:r w:rsidRPr="00316845">
        <w:rPr>
          <w:rStyle w:val="Emphasis"/>
        </w:rPr>
        <w:t>America</w:t>
      </w:r>
      <w:r w:rsidRPr="00316845">
        <w:rPr>
          <w:sz w:val="14"/>
        </w:rPr>
        <w:t xml:space="preserve">” </w:t>
      </w:r>
      <w:r w:rsidRPr="00316845">
        <w:rPr>
          <w:rStyle w:val="StyleUnderline"/>
        </w:rPr>
        <w:t xml:space="preserve">tout court as aggressive plague outweigh the basic fact that </w:t>
      </w:r>
      <w:r w:rsidRPr="00120A48">
        <w:rPr>
          <w:rStyle w:val="Emphasis"/>
        </w:rPr>
        <w:t>we didn’t start the fire</w:t>
      </w:r>
      <w:r w:rsidRPr="00316845">
        <w:rPr>
          <w:sz w:val="14"/>
        </w:rPr>
        <w:t>—</w:t>
      </w:r>
      <w:r w:rsidRPr="00316845">
        <w:rPr>
          <w:rStyle w:val="StyleUnderline"/>
        </w:rPr>
        <w:t xml:space="preserve">and it is </w:t>
      </w:r>
      <w:r w:rsidRPr="00120A48">
        <w:rPr>
          <w:rStyle w:val="Emphasis"/>
        </w:rPr>
        <w:t>grossly exculpatory</w:t>
      </w:r>
      <w:r w:rsidRPr="00316845">
        <w:rPr>
          <w:rStyle w:val="StyleUnderline"/>
        </w:rPr>
        <w:t xml:space="preserve"> to incant that we did</w:t>
      </w:r>
      <w:r w:rsidRPr="00316845">
        <w:rPr>
          <w:sz w:val="14"/>
        </w:rPr>
        <w:t xml:space="preserve">. </w:t>
      </w:r>
      <w:r w:rsidRPr="00316845">
        <w:rPr>
          <w:rStyle w:val="StyleUnderline"/>
        </w:rPr>
        <w:t xml:space="preserve">America is </w:t>
      </w:r>
      <w:r w:rsidRPr="00120A48">
        <w:rPr>
          <w:rStyle w:val="Emphasis"/>
        </w:rPr>
        <w:t>not homogenous</w:t>
      </w:r>
      <w:r w:rsidRPr="00316845">
        <w:rPr>
          <w:rStyle w:val="StyleUnderline"/>
        </w:rPr>
        <w:t xml:space="preserve"> economically</w:t>
      </w:r>
      <w:r w:rsidRPr="00316845">
        <w:rPr>
          <w:sz w:val="14"/>
        </w:rPr>
        <w:t xml:space="preserve">, </w:t>
      </w:r>
      <w:r w:rsidRPr="00316845">
        <w:rPr>
          <w:rStyle w:val="StyleUnderline"/>
        </w:rPr>
        <w:t>ideologically</w:t>
      </w:r>
      <w:r w:rsidRPr="00316845">
        <w:rPr>
          <w:sz w:val="14"/>
        </w:rPr>
        <w:t xml:space="preserve">, </w:t>
      </w:r>
      <w:r w:rsidRPr="00316845">
        <w:rPr>
          <w:rStyle w:val="StyleUnderline"/>
        </w:rPr>
        <w:t>or even libidinally</w:t>
      </w:r>
      <w:r w:rsidRPr="00316845">
        <w:rPr>
          <w:sz w:val="14"/>
        </w:rPr>
        <w:t>. It is filled with people who struggle tirelessly against autocracy, or who abide poverty similar (by major wellbeing indicators like life expectancy, infant mortality, and risk of homicide) to countries with a tiny fraction of the U.S.’s per-capita economic output—or who do both at the same time and have for generations. Where America is exceptional is as the world’s largest oil producer and simultaneously the least representative of democracies; purposely and functionally antidemocratic institutions like the Electoral College, localized election laws, the Supreme Court, dysregulated campaign finance, criminalized protest, and militarized policing cow those struggles.</w:t>
      </w:r>
    </w:p>
    <w:p w14:paraId="1191D043" w14:textId="77777777" w:rsidR="007F6462" w:rsidRPr="00316845" w:rsidRDefault="007F6462" w:rsidP="007F6462">
      <w:pPr>
        <w:rPr>
          <w:sz w:val="14"/>
        </w:rPr>
      </w:pPr>
      <w:r w:rsidRPr="00316845">
        <w:rPr>
          <w:rStyle w:val="StyleUnderline"/>
        </w:rPr>
        <w:t>In the pretense of facing a bedrock psychic truth</w:t>
      </w:r>
      <w:r w:rsidRPr="00316845">
        <w:rPr>
          <w:sz w:val="14"/>
        </w:rPr>
        <w:t xml:space="preserve">, </w:t>
      </w:r>
      <w:r w:rsidRPr="00316845">
        <w:rPr>
          <w:rStyle w:val="StyleUnderline"/>
        </w:rPr>
        <w:t>the pervasive</w:t>
      </w:r>
      <w:r w:rsidRPr="00316845">
        <w:rPr>
          <w:sz w:val="14"/>
        </w:rPr>
        <w:t xml:space="preserve"> death drive </w:t>
      </w:r>
      <w:r w:rsidRPr="00316845">
        <w:rPr>
          <w:rStyle w:val="StyleUnderline"/>
        </w:rPr>
        <w:t xml:space="preserve">thesis operates as a </w:t>
      </w:r>
      <w:r w:rsidRPr="00120A48">
        <w:rPr>
          <w:rStyle w:val="Emphasis"/>
        </w:rPr>
        <w:t>defense</w:t>
      </w:r>
      <w:r w:rsidRPr="00316845">
        <w:rPr>
          <w:rStyle w:val="StyleUnderline"/>
        </w:rPr>
        <w:t xml:space="preserve"> against the real</w:t>
      </w:r>
      <w:r w:rsidRPr="00316845">
        <w:rPr>
          <w:sz w:val="14"/>
        </w:rPr>
        <w:t xml:space="preserve">: a dissimulation of class antagonism. And embedded in this political error lurks a psychoanalytic error, a misprision of drive. If the ideological distortion in this death drive thesis vindicatingly grafts the particular ecocidal social class onto the universal subject of the drive, </w:t>
      </w:r>
      <w:r w:rsidRPr="00316845">
        <w:rPr>
          <w:rStyle w:val="StyleUnderline"/>
        </w:rPr>
        <w:t xml:space="preserve">the libidinal distortion </w:t>
      </w:r>
      <w:r w:rsidRPr="00120A48">
        <w:rPr>
          <w:rStyle w:val="Emphasis"/>
        </w:rPr>
        <w:t>gratifyingly represses</w:t>
      </w:r>
      <w:r w:rsidRPr="00316845">
        <w:rPr>
          <w:rStyle w:val="StyleUnderline"/>
        </w:rPr>
        <w:t xml:space="preserve"> the fact that the </w:t>
      </w:r>
      <w:r w:rsidRPr="00BD6670">
        <w:rPr>
          <w:rStyle w:val="StyleUnderline"/>
          <w:highlight w:val="cyan"/>
        </w:rPr>
        <w:t>drive</w:t>
      </w:r>
      <w:r w:rsidRPr="00316845">
        <w:rPr>
          <w:rStyle w:val="StyleUnderline"/>
        </w:rPr>
        <w:t xml:space="preserve"> itself </w:t>
      </w:r>
      <w:r w:rsidRPr="00BD6670">
        <w:rPr>
          <w:rStyle w:val="Emphasis"/>
          <w:sz w:val="30"/>
          <w:szCs w:val="30"/>
          <w:highlight w:val="cyan"/>
        </w:rPr>
        <w:t>cannot operate as a cause</w:t>
      </w:r>
      <w:r w:rsidRPr="00316845">
        <w:rPr>
          <w:sz w:val="14"/>
        </w:rPr>
        <w:t xml:space="preserve">. </w:t>
      </w:r>
      <w:r w:rsidRPr="00316845">
        <w:rPr>
          <w:rStyle w:val="StyleUnderline"/>
        </w:rPr>
        <w:t xml:space="preserve">The </w:t>
      </w:r>
      <w:r w:rsidRPr="00120A48">
        <w:rPr>
          <w:rStyle w:val="Emphasis"/>
        </w:rPr>
        <w:t>pervasive theoretical malpractice</w:t>
      </w:r>
      <w:r w:rsidRPr="00316845">
        <w:rPr>
          <w:rStyle w:val="StyleUnderline"/>
        </w:rPr>
        <w:t xml:space="preserve"> of psychologizing ecocide as</w:t>
      </w:r>
      <w:r w:rsidRPr="00316845">
        <w:rPr>
          <w:sz w:val="14"/>
        </w:rPr>
        <w:t xml:space="preserve"> purposive </w:t>
      </w:r>
      <w:r w:rsidRPr="00316845">
        <w:rPr>
          <w:rStyle w:val="StyleUnderline"/>
        </w:rPr>
        <w:t xml:space="preserve">drive accords </w:t>
      </w:r>
      <w:r w:rsidRPr="00120A48">
        <w:rPr>
          <w:rStyle w:val="Emphasis"/>
        </w:rPr>
        <w:t>new swank</w:t>
      </w:r>
      <w:r w:rsidRPr="00316845">
        <w:rPr>
          <w:rStyle w:val="StyleUnderline"/>
        </w:rPr>
        <w:t xml:space="preserve"> to psychoanalysis</w:t>
      </w:r>
      <w:r w:rsidRPr="00316845">
        <w:rPr>
          <w:sz w:val="14"/>
        </w:rPr>
        <w:t xml:space="preserve">, </w:t>
      </w:r>
      <w:r w:rsidRPr="00316845">
        <w:rPr>
          <w:rStyle w:val="StyleUnderline"/>
        </w:rPr>
        <w:t xml:space="preserve">but that comes at the price of </w:t>
      </w:r>
      <w:r w:rsidRPr="00120A48">
        <w:rPr>
          <w:rStyle w:val="Emphasis"/>
        </w:rPr>
        <w:t>illuminative interpretative power</w:t>
      </w:r>
      <w:r w:rsidRPr="00316845">
        <w:rPr>
          <w:sz w:val="14"/>
        </w:rPr>
        <w:t xml:space="preserve">. </w:t>
      </w:r>
    </w:p>
    <w:p w14:paraId="21EF565C" w14:textId="77777777" w:rsidR="007F6462" w:rsidRPr="00316845" w:rsidRDefault="007F6462" w:rsidP="007F6462">
      <w:pPr>
        <w:rPr>
          <w:sz w:val="14"/>
        </w:rPr>
      </w:pPr>
      <w:r w:rsidRPr="00316845">
        <w:rPr>
          <w:sz w:val="14"/>
        </w:rPr>
        <w:t>For its proponents, as we have seen, drive is the effective curriculum of destruction. But in psychoanalysis, it is something else entirely. Right away, at the very beginning, the death drive emerges in Freud’s thought as this something else: as he contemplates the mass death event of World War I, the question that propels him as an already established inventor of a new science is not “‘What caused this great violence’ but ‘How does traumatic loss constitute the subject?’” In Beyond the Pleasure Principle, Freud finds a psychic inclination not for death, but against it—a repression of mortality, a fantasy of heroism, a will to revisit trauma in order to sublate it, a wish not to die. Shell-shocked veterans, with their recurrent symptoms, present not wish fulfillment but the lack of wish, a void where desire magnetically stirs without object. For a different sort of thinker, the Great War context might readily have inspired the psychologism we have seen in the contemporary ecocidal death thesis, but Freud stood vigilant against psychologisms. Where there is widespread insistence that we wish for our own death, there is surely repression. And repression, the non-reckoning with the gap in being and the discontent in culture, is the starting point for psychoanalytic intervention, not its outcome.</w:t>
      </w:r>
    </w:p>
    <w:p w14:paraId="75D0CDDA" w14:textId="77777777" w:rsidR="007F6462" w:rsidRPr="00316845" w:rsidRDefault="007F6462" w:rsidP="007F6462">
      <w:pPr>
        <w:rPr>
          <w:sz w:val="14"/>
        </w:rPr>
      </w:pPr>
      <w:r w:rsidRPr="00316845">
        <w:rPr>
          <w:sz w:val="14"/>
        </w:rPr>
        <w:t xml:space="preserve">Of course that reckoning is enormous, catapulting the science of psychoanalysis toward its most speculative domains. Thus did Freud avow in “Anxiety and Instinctual Life” that “the theory of the drives is, so to speak, our mythology. The drives are mythical entities, magnificent in their indefiniteness.” </w:t>
      </w:r>
      <w:r w:rsidRPr="00316845">
        <w:rPr>
          <w:rStyle w:val="StyleUnderline"/>
        </w:rPr>
        <w:t>The very signifier</w:t>
      </w:r>
      <w:r w:rsidRPr="00316845">
        <w:rPr>
          <w:sz w:val="14"/>
        </w:rPr>
        <w:t xml:space="preserve"> “</w:t>
      </w:r>
      <w:r w:rsidRPr="00316845">
        <w:rPr>
          <w:rStyle w:val="Emphasis"/>
        </w:rPr>
        <w:t>drive</w:t>
      </w:r>
      <w:r w:rsidRPr="00316845">
        <w:rPr>
          <w:sz w:val="14"/>
        </w:rPr>
        <w:t xml:space="preserve">” </w:t>
      </w:r>
      <w:r w:rsidRPr="00316845">
        <w:rPr>
          <w:rStyle w:val="StyleUnderline"/>
        </w:rPr>
        <w:t>marks</w:t>
      </w:r>
      <w:r w:rsidRPr="00316845">
        <w:rPr>
          <w:sz w:val="14"/>
        </w:rPr>
        <w:t xml:space="preserve"> the magnetism of </w:t>
      </w:r>
      <w:r w:rsidRPr="00316845">
        <w:rPr>
          <w:rStyle w:val="StyleUnderline"/>
        </w:rPr>
        <w:t xml:space="preserve">what is </w:t>
      </w:r>
      <w:r w:rsidRPr="00316845">
        <w:rPr>
          <w:rStyle w:val="Emphasis"/>
        </w:rPr>
        <w:t>unspecified</w:t>
      </w:r>
      <w:r w:rsidRPr="00316845">
        <w:rPr>
          <w:sz w:val="14"/>
        </w:rPr>
        <w:t xml:space="preserve">, the undertow of the unknown. Can the practice in the clinic broach or tether the abstract cosmos that is its subject? Mythology is in the room with us—the necessary fabulation of the unconscious. </w:t>
      </w:r>
      <w:r w:rsidRPr="00316845">
        <w:rPr>
          <w:rStyle w:val="StyleUnderline"/>
        </w:rPr>
        <w:t>Drive theory is</w:t>
      </w:r>
      <w:r w:rsidRPr="00316845">
        <w:rPr>
          <w:sz w:val="14"/>
        </w:rPr>
        <w:t xml:space="preserve"> the </w:t>
      </w:r>
      <w:r w:rsidRPr="00316845">
        <w:rPr>
          <w:rStyle w:val="Emphasis"/>
        </w:rPr>
        <w:t>metafabulation</w:t>
      </w:r>
      <w:r w:rsidRPr="00316845">
        <w:rPr>
          <w:sz w:val="14"/>
        </w:rPr>
        <w:t>, sketching the kinesis of the indefiniteness. In this the theory reflects its object, for, in the words of Tracy McNulty, “the ungivenness of the death drive” engenders “the corresponding need to substantiate or construct it.” Drive is not a positivity.</w:t>
      </w:r>
    </w:p>
    <w:p w14:paraId="66761A81" w14:textId="77777777" w:rsidR="007F6462" w:rsidRPr="00316845" w:rsidRDefault="007F6462" w:rsidP="007F6462">
      <w:pPr>
        <w:rPr>
          <w:sz w:val="14"/>
        </w:rPr>
      </w:pPr>
      <w:r w:rsidRPr="00316845">
        <w:rPr>
          <w:sz w:val="14"/>
        </w:rPr>
        <w:t>Such not-ness—</w:t>
      </w:r>
      <w:r w:rsidRPr="00316845">
        <w:rPr>
          <w:rStyle w:val="StyleUnderline"/>
        </w:rPr>
        <w:t xml:space="preserve">drive’s </w:t>
      </w:r>
      <w:r w:rsidRPr="00BD6670">
        <w:rPr>
          <w:rStyle w:val="StyleUnderline"/>
          <w:highlight w:val="cyan"/>
        </w:rPr>
        <w:t>negativity</w:t>
      </w:r>
      <w:r w:rsidRPr="00316845">
        <w:rPr>
          <w:sz w:val="14"/>
        </w:rPr>
        <w:t xml:space="preserve"> as it were—</w:t>
      </w:r>
      <w:r w:rsidRPr="00BD6670">
        <w:rPr>
          <w:rStyle w:val="Emphasis"/>
          <w:highlight w:val="cyan"/>
        </w:rPr>
        <w:t>constrains</w:t>
      </w:r>
      <w:r w:rsidRPr="00BD6670">
        <w:rPr>
          <w:rStyle w:val="StyleUnderline"/>
          <w:highlight w:val="cyan"/>
        </w:rPr>
        <w:t xml:space="preserve"> it from materializing as</w:t>
      </w:r>
      <w:r w:rsidRPr="00316845">
        <w:rPr>
          <w:sz w:val="14"/>
        </w:rPr>
        <w:t xml:space="preserve"> the unarrested progress of </w:t>
      </w:r>
      <w:r w:rsidRPr="00BD6670">
        <w:rPr>
          <w:rStyle w:val="StyleUnderline"/>
          <w:highlight w:val="cyan"/>
        </w:rPr>
        <w:t>annihilation</w:t>
      </w:r>
      <w:r w:rsidRPr="00316845">
        <w:rPr>
          <w:sz w:val="14"/>
        </w:rPr>
        <w:t xml:space="preserve"> imagined by the compulsive consensus on ecocide. Paradoxically, the movement of the negative also constrains the drive from absolutist negativity of the sort promulgated by celebrated antidialectical accounts of the drive. Supposing drive as “antisocial,” a “radical refusal of meaning,” a pure “emptiness” devoid of temporality, Lee Edelman’s conceit founds the theoretical malpractice in our present, for to posit drive as “the unintelligible’s unintelligibility” requires repressing that the negative cannot self-identically engorge. Drive is constantly at odds with itself, a movement of non-immanence that defies instantiation, including instantiation as absolute defiance, in one direction.</w:t>
      </w:r>
    </w:p>
    <w:p w14:paraId="5BE3BFDF" w14:textId="77777777" w:rsidR="007F6462" w:rsidRPr="00316845" w:rsidRDefault="007F6462" w:rsidP="007F6462">
      <w:pPr>
        <w:rPr>
          <w:sz w:val="14"/>
        </w:rPr>
      </w:pPr>
      <w:r w:rsidRPr="00316845">
        <w:rPr>
          <w:sz w:val="14"/>
        </w:rPr>
        <w:t xml:space="preserve">Through this dynamic rather than static negativity, drive circles around but does not willfully pursue an object. Freud underscores this generative detour in figuring drive not as line but as short circuit: Kurzschluss, an aperture and excess. To the drive, the object “is strictly speaking of no importance. It is a matter of total indifference,” as Lacan, quoting Freud, defines. Radically objectless, drive is not bullet-journal attainment of a wish. On the contrary, drive is goal-obstructed or zielgehemmt—variable, contingent, and evincible only in its vicissitudes. </w:t>
      </w:r>
      <w:r w:rsidRPr="00BD6670">
        <w:rPr>
          <w:rStyle w:val="StyleUnderline"/>
          <w:highlight w:val="cyan"/>
        </w:rPr>
        <w:t>If there is a wish to</w:t>
      </w:r>
      <w:r w:rsidRPr="00316845">
        <w:rPr>
          <w:rStyle w:val="StyleUnderline"/>
        </w:rPr>
        <w:t xml:space="preserve"> return to</w:t>
      </w:r>
      <w:r w:rsidRPr="00316845">
        <w:rPr>
          <w:sz w:val="14"/>
        </w:rPr>
        <w:t xml:space="preserve"> a prior state of </w:t>
      </w:r>
      <w:r w:rsidRPr="00BD6670">
        <w:rPr>
          <w:rStyle w:val="StyleUnderline"/>
          <w:highlight w:val="cyan"/>
        </w:rPr>
        <w:t>inanimacy</w:t>
      </w:r>
      <w:r w:rsidRPr="00316845">
        <w:rPr>
          <w:sz w:val="14"/>
        </w:rPr>
        <w:t xml:space="preserve">, </w:t>
      </w:r>
      <w:r w:rsidRPr="00BD6670">
        <w:rPr>
          <w:rStyle w:val="StyleUnderline"/>
          <w:highlight w:val="cyan"/>
        </w:rPr>
        <w:t>we are</w:t>
      </w:r>
      <w:r w:rsidRPr="00316845">
        <w:rPr>
          <w:rStyle w:val="StyleUnderline"/>
        </w:rPr>
        <w:t xml:space="preserve"> </w:t>
      </w:r>
      <w:r w:rsidRPr="00A36929">
        <w:rPr>
          <w:rStyle w:val="Emphasis"/>
          <w:sz w:val="30"/>
          <w:szCs w:val="30"/>
        </w:rPr>
        <w:t xml:space="preserve">pretty </w:t>
      </w:r>
      <w:r w:rsidRPr="00BD6670">
        <w:rPr>
          <w:rStyle w:val="Emphasis"/>
          <w:sz w:val="30"/>
          <w:szCs w:val="30"/>
          <w:highlight w:val="cyan"/>
        </w:rPr>
        <w:t>bad at fulfilling that</w:t>
      </w:r>
      <w:r w:rsidRPr="00A36929">
        <w:rPr>
          <w:rStyle w:val="Emphasis"/>
          <w:sz w:val="30"/>
          <w:szCs w:val="30"/>
        </w:rPr>
        <w:t xml:space="preserve"> wish</w:t>
      </w:r>
      <w:r w:rsidRPr="00316845">
        <w:rPr>
          <w:sz w:val="14"/>
        </w:rPr>
        <w:t xml:space="preserve">. What is drive but the topology of failing that return? What is life but the accumulation of the failure to die? </w:t>
      </w:r>
      <w:r w:rsidRPr="00BD6670">
        <w:rPr>
          <w:rStyle w:val="StyleUnderline"/>
        </w:rPr>
        <w:t>The</w:t>
      </w:r>
      <w:r w:rsidRPr="00BD6670">
        <w:rPr>
          <w:sz w:val="14"/>
        </w:rPr>
        <w:t xml:space="preserve"> death drive ecocide </w:t>
      </w:r>
      <w:r w:rsidRPr="00BD6670">
        <w:rPr>
          <w:rStyle w:val="StyleUnderline"/>
        </w:rPr>
        <w:t xml:space="preserve">thesis </w:t>
      </w:r>
      <w:r w:rsidRPr="00BD6670">
        <w:rPr>
          <w:rStyle w:val="Emphasis"/>
        </w:rPr>
        <w:t>represses</w:t>
      </w:r>
      <w:r w:rsidRPr="00BD6670">
        <w:rPr>
          <w:sz w:val="14"/>
        </w:rPr>
        <w:t xml:space="preserve"> all this failure, obstruction, indirection—all this </w:t>
      </w:r>
      <w:r w:rsidRPr="00BD6670">
        <w:rPr>
          <w:rStyle w:val="StyleUnderline"/>
        </w:rPr>
        <w:t>life</w:t>
      </w:r>
      <w:r w:rsidRPr="00BD6670">
        <w:rPr>
          <w:sz w:val="14"/>
        </w:rPr>
        <w:t>—</w:t>
      </w:r>
      <w:r w:rsidRPr="00BD6670">
        <w:rPr>
          <w:rStyle w:val="StyleUnderline"/>
        </w:rPr>
        <w:t xml:space="preserve">and takes pleasure in a </w:t>
      </w:r>
      <w:r w:rsidRPr="00BD6670">
        <w:rPr>
          <w:rStyle w:val="Emphasis"/>
        </w:rPr>
        <w:t>fantasized facility</w:t>
      </w:r>
      <w:r w:rsidRPr="00BD6670">
        <w:rPr>
          <w:rStyle w:val="StyleUnderline"/>
        </w:rPr>
        <w:t xml:space="preserve"> of the unconscious behind an </w:t>
      </w:r>
      <w:r w:rsidRPr="00BD6670">
        <w:rPr>
          <w:rStyle w:val="Emphasis"/>
        </w:rPr>
        <w:t>imagined immutability</w:t>
      </w:r>
      <w:r w:rsidRPr="00BD6670">
        <w:rPr>
          <w:rStyle w:val="StyleUnderline"/>
        </w:rPr>
        <w:t xml:space="preserve"> of</w:t>
      </w:r>
      <w:r w:rsidRPr="00BD6670">
        <w:rPr>
          <w:sz w:val="14"/>
        </w:rPr>
        <w:t xml:space="preserve"> climate </w:t>
      </w:r>
      <w:r w:rsidRPr="00BD6670">
        <w:rPr>
          <w:rStyle w:val="StyleUnderline"/>
        </w:rPr>
        <w:t>calamity</w:t>
      </w:r>
      <w:r w:rsidRPr="00BD6670">
        <w:rPr>
          <w:sz w:val="14"/>
        </w:rPr>
        <w:t>.</w:t>
      </w:r>
    </w:p>
    <w:p w14:paraId="4B44B543" w14:textId="77777777" w:rsidR="007F6462" w:rsidRPr="00BD6670" w:rsidRDefault="007F6462" w:rsidP="007F6462"/>
    <w:p w14:paraId="5B6D6731" w14:textId="77777777" w:rsidR="007F6462" w:rsidRPr="007F6462" w:rsidRDefault="007F6462" w:rsidP="007F6462"/>
    <w:p w14:paraId="0D468E99" w14:textId="50FFFF75" w:rsidR="004E3975" w:rsidRDefault="004E3975" w:rsidP="004E3975">
      <w:pPr>
        <w:pStyle w:val="Heading3"/>
      </w:pPr>
      <w:r>
        <w:t>2AC---Psycho False</w:t>
      </w:r>
    </w:p>
    <w:p w14:paraId="74197C6D" w14:textId="77777777" w:rsidR="007F6462" w:rsidRPr="002C3E4D" w:rsidRDefault="007F6462" w:rsidP="007F6462">
      <w:pPr>
        <w:pStyle w:val="Heading4"/>
        <w:rPr>
          <w:b w:val="0"/>
          <w:bCs/>
        </w:rPr>
      </w:pPr>
      <w:r>
        <w:t xml:space="preserve">Psychoanalytic explanations of behavior are either </w:t>
      </w:r>
      <w:r>
        <w:rPr>
          <w:u w:val="single"/>
        </w:rPr>
        <w:t>wrong</w:t>
      </w:r>
      <w:r>
        <w:t xml:space="preserve"> or </w:t>
      </w:r>
      <w:r>
        <w:rPr>
          <w:u w:val="single"/>
        </w:rPr>
        <w:t>unfalsifiable</w:t>
      </w:r>
      <w:r w:rsidRPr="002C3E4D">
        <w:rPr>
          <w:b w:val="0"/>
          <w:bCs/>
        </w:rPr>
        <w:t>—</w:t>
      </w:r>
      <w:r w:rsidRPr="002C3E4D">
        <w:rPr>
          <w:b w:val="0"/>
          <w:bCs/>
          <w:u w:val="single"/>
        </w:rPr>
        <w:t>conscious</w:t>
      </w:r>
      <w:r w:rsidRPr="002C3E4D">
        <w:rPr>
          <w:b w:val="0"/>
          <w:bCs/>
        </w:rPr>
        <w:t xml:space="preserve"> choice determines behavior.</w:t>
      </w:r>
    </w:p>
    <w:p w14:paraId="10C759C9" w14:textId="77777777" w:rsidR="007F6462" w:rsidRDefault="007F6462" w:rsidP="007F6462">
      <w:r w:rsidRPr="000F5ADB">
        <w:rPr>
          <w:rStyle w:val="Style13ptBold"/>
        </w:rPr>
        <w:t>Newell and Starks, 23</w:t>
      </w:r>
      <w:r>
        <w:t>—Professor of Behavioural Science in the School of Psychology at UNSW Sydney; Professor of Psychology and Deputy Dean of the Faculty of Brain Sciences at University College London (Ben and David, “Reclaiming the Science of the Mind,” Open Minded: Searching for Truth about the Unconscious Mind, Chapter 1, pp. 10-12, dml)</w:t>
      </w:r>
    </w:p>
    <w:p w14:paraId="4ACC34FB" w14:textId="77777777" w:rsidR="007F6462" w:rsidRPr="000F5ADB" w:rsidRDefault="007F6462" w:rsidP="007F6462">
      <w:pPr>
        <w:rPr>
          <w:sz w:val="14"/>
        </w:rPr>
      </w:pPr>
      <w:r w:rsidRPr="000F5ADB">
        <w:rPr>
          <w:sz w:val="14"/>
        </w:rPr>
        <w:t xml:space="preserve">The modern fields of psychology and psychotherapy have not been particularly kind to Freud’s views, often regarding psychoanalysis as a pseudoscience.14 But it is worth distinguishing between his conception of the unconscious on the one hand and his empirical methods on the other. Today we tend to regard dream interpretation as akin to storytelling: </w:t>
      </w:r>
      <w:r w:rsidRPr="002C3E4D">
        <w:rPr>
          <w:rStyle w:val="StyleUnderline"/>
          <w:highlight w:val="cyan"/>
        </w:rPr>
        <w:t>the psychoanalyst</w:t>
      </w:r>
      <w:r w:rsidRPr="000F5ADB">
        <w:rPr>
          <w:rStyle w:val="StyleUnderline"/>
        </w:rPr>
        <w:t xml:space="preserve"> provides an </w:t>
      </w:r>
      <w:r w:rsidRPr="002C3E4D">
        <w:rPr>
          <w:rStyle w:val="StyleUnderline"/>
          <w:highlight w:val="cyan"/>
        </w:rPr>
        <w:t>interpretation</w:t>
      </w:r>
      <w:r w:rsidRPr="000F5ADB">
        <w:rPr>
          <w:sz w:val="14"/>
        </w:rPr>
        <w:t xml:space="preserve"> of the dream in terms of psychoanalytic theory, </w:t>
      </w:r>
      <w:r w:rsidRPr="000F5ADB">
        <w:rPr>
          <w:rStyle w:val="StyleUnderline"/>
        </w:rPr>
        <w:t xml:space="preserve">but </w:t>
      </w:r>
      <w:r w:rsidRPr="002C3E4D">
        <w:rPr>
          <w:rStyle w:val="StyleUnderline"/>
          <w:highlight w:val="cyan"/>
        </w:rPr>
        <w:t>since</w:t>
      </w:r>
      <w:r w:rsidRPr="000F5ADB">
        <w:rPr>
          <w:rStyle w:val="StyleUnderline"/>
        </w:rPr>
        <w:t xml:space="preserve"> this </w:t>
      </w:r>
      <w:r w:rsidRPr="002C3E4D">
        <w:rPr>
          <w:rStyle w:val="StyleUnderline"/>
        </w:rPr>
        <w:t>is</w:t>
      </w:r>
      <w:r w:rsidRPr="000F5ADB">
        <w:rPr>
          <w:rStyle w:val="StyleUnderline"/>
        </w:rPr>
        <w:t xml:space="preserve"> necessarily done </w:t>
      </w:r>
      <w:r w:rsidRPr="002C3E4D">
        <w:rPr>
          <w:rStyle w:val="Emphasis"/>
          <w:highlight w:val="cyan"/>
        </w:rPr>
        <w:t>after the fact</w:t>
      </w:r>
      <w:r w:rsidRPr="000F5ADB">
        <w:rPr>
          <w:sz w:val="14"/>
        </w:rPr>
        <w:t xml:space="preserve">, </w:t>
      </w:r>
      <w:r w:rsidRPr="000F5ADB">
        <w:rPr>
          <w:rStyle w:val="StyleUnderline"/>
        </w:rPr>
        <w:t xml:space="preserve">such interpretations </w:t>
      </w:r>
      <w:r w:rsidRPr="002C3E4D">
        <w:rPr>
          <w:rStyle w:val="StyleUnderline"/>
          <w:highlight w:val="cyan"/>
        </w:rPr>
        <w:t xml:space="preserve">are </w:t>
      </w:r>
      <w:r w:rsidRPr="002C3E4D">
        <w:rPr>
          <w:rStyle w:val="Emphasis"/>
          <w:highlight w:val="cyan"/>
        </w:rPr>
        <w:t>untestable</w:t>
      </w:r>
      <w:r w:rsidRPr="000F5ADB">
        <w:rPr>
          <w:sz w:val="14"/>
        </w:rPr>
        <w:t xml:space="preserve">. </w:t>
      </w:r>
      <w:r w:rsidRPr="000F5ADB">
        <w:rPr>
          <w:rStyle w:val="StyleUnderline"/>
        </w:rPr>
        <w:t xml:space="preserve">The </w:t>
      </w:r>
      <w:r w:rsidRPr="002C3E4D">
        <w:rPr>
          <w:rStyle w:val="Emphasis"/>
          <w:highlight w:val="cyan"/>
        </w:rPr>
        <w:t>hallmark</w:t>
      </w:r>
      <w:r w:rsidRPr="002C3E4D">
        <w:rPr>
          <w:rStyle w:val="StyleUnderline"/>
          <w:highlight w:val="cyan"/>
        </w:rPr>
        <w:t xml:space="preserve"> of </w:t>
      </w:r>
      <w:r w:rsidRPr="002C3E4D">
        <w:rPr>
          <w:rStyle w:val="StyleUnderline"/>
        </w:rPr>
        <w:t>scientific</w:t>
      </w:r>
      <w:r w:rsidRPr="000F5ADB">
        <w:rPr>
          <w:rStyle w:val="StyleUnderline"/>
        </w:rPr>
        <w:t xml:space="preserve"> </w:t>
      </w:r>
      <w:r w:rsidRPr="002C3E4D">
        <w:rPr>
          <w:rStyle w:val="StyleUnderline"/>
          <w:highlight w:val="cyan"/>
        </w:rPr>
        <w:t>theories is</w:t>
      </w:r>
      <w:r w:rsidRPr="000F5ADB">
        <w:rPr>
          <w:rStyle w:val="StyleUnderline"/>
        </w:rPr>
        <w:t xml:space="preserve"> their ability to make</w:t>
      </w:r>
      <w:r w:rsidRPr="000F5ADB">
        <w:rPr>
          <w:sz w:val="14"/>
        </w:rPr>
        <w:t xml:space="preserve"> potentially </w:t>
      </w:r>
      <w:r w:rsidRPr="002C3E4D">
        <w:rPr>
          <w:rStyle w:val="Emphasis"/>
          <w:highlight w:val="cyan"/>
        </w:rPr>
        <w:t>falsifiable predictions</w:t>
      </w:r>
      <w:r w:rsidRPr="000F5ADB">
        <w:rPr>
          <w:sz w:val="14"/>
        </w:rPr>
        <w:t xml:space="preserve">, </w:t>
      </w:r>
      <w:r w:rsidRPr="000F5ADB">
        <w:rPr>
          <w:rStyle w:val="StyleUnderline"/>
        </w:rPr>
        <w:t xml:space="preserve">something that </w:t>
      </w:r>
      <w:r w:rsidRPr="002C3E4D">
        <w:rPr>
          <w:rStyle w:val="StyleUnderline"/>
          <w:highlight w:val="cyan"/>
        </w:rPr>
        <w:t>psycho</w:t>
      </w:r>
      <w:r w:rsidRPr="000F5ADB">
        <w:rPr>
          <w:rStyle w:val="StyleUnderline"/>
        </w:rPr>
        <w:t xml:space="preserve">analysis </w:t>
      </w:r>
      <w:r w:rsidRPr="002C3E4D">
        <w:rPr>
          <w:rStyle w:val="Emphasis"/>
          <w:highlight w:val="cyan"/>
        </w:rPr>
        <w:t>struggles</w:t>
      </w:r>
      <w:r w:rsidRPr="002C3E4D">
        <w:rPr>
          <w:rStyle w:val="StyleUnderline"/>
          <w:highlight w:val="cyan"/>
        </w:rPr>
        <w:t xml:space="preserve"> to do</w:t>
      </w:r>
      <w:r w:rsidRPr="000F5ADB">
        <w:rPr>
          <w:sz w:val="14"/>
        </w:rPr>
        <w:t xml:space="preserve"> (</w:t>
      </w:r>
      <w:r w:rsidRPr="000F5ADB">
        <w:rPr>
          <w:rStyle w:val="StyleUnderline"/>
        </w:rPr>
        <w:t>and even when it does</w:t>
      </w:r>
      <w:r w:rsidRPr="000F5ADB">
        <w:rPr>
          <w:sz w:val="14"/>
        </w:rPr>
        <w:t xml:space="preserve">, </w:t>
      </w:r>
      <w:r w:rsidRPr="002C3E4D">
        <w:rPr>
          <w:rStyle w:val="StyleUnderline"/>
          <w:highlight w:val="cyan"/>
        </w:rPr>
        <w:t xml:space="preserve">they </w:t>
      </w:r>
      <w:r w:rsidRPr="002C3E4D">
        <w:rPr>
          <w:rStyle w:val="Emphasis"/>
          <w:highlight w:val="cyan"/>
        </w:rPr>
        <w:t>rarely emerge in credit</w:t>
      </w:r>
      <w:r w:rsidRPr="000F5ADB">
        <w:rPr>
          <w:rStyle w:val="StyleUnderline"/>
        </w:rPr>
        <w:t xml:space="preserve"> when tested</w:t>
      </w:r>
      <w:r w:rsidRPr="000F5ADB">
        <w:rPr>
          <w:sz w:val="14"/>
        </w:rPr>
        <w:t>). None of this means that the concept of the unconscious is itself incoherent, although modern conceptions of the unconscious are rather more general than those accepted by Freud. For example, we have no difficulty today in accepting the possibility of unconscious perception, in which events and objects in the environment around us can in theory influence our behavior even when we are unaware of them (as in subliminal perception).</w:t>
      </w:r>
    </w:p>
    <w:p w14:paraId="17196D88" w14:textId="77777777" w:rsidR="007F6462" w:rsidRPr="000F5ADB" w:rsidRDefault="007F6462" w:rsidP="007F6462">
      <w:pPr>
        <w:rPr>
          <w:sz w:val="14"/>
        </w:rPr>
      </w:pPr>
      <w:r w:rsidRPr="000F5ADB">
        <w:rPr>
          <w:rStyle w:val="StyleUnderline"/>
        </w:rPr>
        <w:t>Reportable</w:t>
      </w:r>
      <w:r w:rsidRPr="000F5ADB">
        <w:rPr>
          <w:sz w:val="14"/>
        </w:rPr>
        <w:t xml:space="preserve">, </w:t>
      </w:r>
      <w:r w:rsidRPr="000F5ADB">
        <w:rPr>
          <w:rStyle w:val="StyleUnderline"/>
        </w:rPr>
        <w:t xml:space="preserve">conscious states seem to underlie </w:t>
      </w:r>
      <w:r w:rsidRPr="000F5ADB">
        <w:rPr>
          <w:rStyle w:val="Emphasis"/>
        </w:rPr>
        <w:t>many</w:t>
      </w:r>
      <w:r w:rsidRPr="000F5ADB">
        <w:rPr>
          <w:rStyle w:val="StyleUnderline"/>
        </w:rPr>
        <w:t xml:space="preserve"> of our decisions and behaviors</w:t>
      </w:r>
      <w:r w:rsidRPr="000F5ADB">
        <w:rPr>
          <w:sz w:val="14"/>
        </w:rPr>
        <w:t xml:space="preserve">. To state the obvious, </w:t>
      </w:r>
      <w:r w:rsidRPr="002C3E4D">
        <w:rPr>
          <w:rStyle w:val="StyleUnderline"/>
          <w:highlight w:val="cyan"/>
        </w:rPr>
        <w:t>we</w:t>
      </w:r>
      <w:r w:rsidRPr="000F5ADB">
        <w:rPr>
          <w:rStyle w:val="StyleUnderline"/>
        </w:rPr>
        <w:t xml:space="preserve"> often </w:t>
      </w:r>
      <w:r w:rsidRPr="002C3E4D">
        <w:rPr>
          <w:rStyle w:val="StyleUnderline"/>
          <w:highlight w:val="cyan"/>
        </w:rPr>
        <w:t xml:space="preserve">do things because we have </w:t>
      </w:r>
      <w:r w:rsidRPr="002C3E4D">
        <w:rPr>
          <w:rStyle w:val="Emphasis"/>
          <w:highlight w:val="cyan"/>
        </w:rPr>
        <w:t>conscious reasons</w:t>
      </w:r>
      <w:r w:rsidRPr="000F5ADB">
        <w:rPr>
          <w:rStyle w:val="StyleUnderline"/>
        </w:rPr>
        <w:t xml:space="preserve"> for doing them</w:t>
      </w:r>
      <w:r w:rsidRPr="000F5ADB">
        <w:rPr>
          <w:sz w:val="14"/>
        </w:rPr>
        <w:t>. This may seem trivial but is nonetheless worth dwelling on, not least because many influential schools of thought—most notably behaviorism—have been deeply skeptical about drawing straightforward links between conscious reports and behavior. Some of this skepticism is partly justified. For example, we need to be very careful about the reactive effects of verbal reports: the very act of giving a description of our mental states may change those states.15 However, modern theories and methods make an emphatic case for the importance of conscious knowledge, beliefs, and attitudes in determining behavior.</w:t>
      </w:r>
    </w:p>
    <w:p w14:paraId="458BC6E8" w14:textId="77777777" w:rsidR="007F6462" w:rsidRPr="000F5ADB" w:rsidRDefault="007F6462" w:rsidP="007F6462">
      <w:pPr>
        <w:rPr>
          <w:sz w:val="14"/>
        </w:rPr>
      </w:pPr>
      <w:r w:rsidRPr="000F5ADB">
        <w:rPr>
          <w:rStyle w:val="StyleUnderline"/>
        </w:rPr>
        <w:t>This is exemplified in the theory of planned behavior</w:t>
      </w:r>
      <w:r w:rsidRPr="000F5ADB">
        <w:rPr>
          <w:sz w:val="14"/>
        </w:rPr>
        <w:t xml:space="preserve"> (</w:t>
      </w:r>
      <w:r w:rsidRPr="000F5ADB">
        <w:rPr>
          <w:rStyle w:val="Emphasis"/>
        </w:rPr>
        <w:t>TPB</w:t>
      </w:r>
      <w:r w:rsidRPr="000F5ADB">
        <w:rPr>
          <w:sz w:val="14"/>
        </w:rPr>
        <w:t xml:space="preserve">), one of the most influential and truly deep theories in all of the behavioral sciences.16 </w:t>
      </w:r>
      <w:r w:rsidRPr="002C3E4D">
        <w:rPr>
          <w:rStyle w:val="StyleUnderline"/>
          <w:highlight w:val="cyan"/>
        </w:rPr>
        <w:t>TPB offers a</w:t>
      </w:r>
      <w:r w:rsidRPr="000F5ADB">
        <w:rPr>
          <w:rStyle w:val="StyleUnderline"/>
        </w:rPr>
        <w:t xml:space="preserve"> </w:t>
      </w:r>
      <w:r w:rsidRPr="000F5ADB">
        <w:rPr>
          <w:rStyle w:val="Emphasis"/>
        </w:rPr>
        <w:t xml:space="preserve">deceptively </w:t>
      </w:r>
      <w:r w:rsidRPr="002C3E4D">
        <w:rPr>
          <w:rStyle w:val="Emphasis"/>
          <w:highlight w:val="cyan"/>
        </w:rPr>
        <w:t>simple</w:t>
      </w:r>
      <w:r w:rsidRPr="002C3E4D">
        <w:rPr>
          <w:rStyle w:val="StyleUnderline"/>
          <w:highlight w:val="cyan"/>
        </w:rPr>
        <w:t xml:space="preserve"> explanation </w:t>
      </w:r>
      <w:r w:rsidRPr="002C3E4D">
        <w:rPr>
          <w:rStyle w:val="StyleUnderline"/>
        </w:rPr>
        <w:t>for why we act</w:t>
      </w:r>
      <w:r w:rsidRPr="000F5ADB">
        <w:rPr>
          <w:rStyle w:val="StyleUnderline"/>
        </w:rPr>
        <w:t xml:space="preserve"> as we do</w:t>
      </w:r>
      <w:r w:rsidRPr="000F5ADB">
        <w:rPr>
          <w:sz w:val="14"/>
        </w:rPr>
        <w:t xml:space="preserve">. It says that </w:t>
      </w:r>
      <w:r w:rsidRPr="002C3E4D">
        <w:rPr>
          <w:rStyle w:val="StyleUnderline"/>
          <w:highlight w:val="cyan"/>
        </w:rPr>
        <w:t xml:space="preserve">only </w:t>
      </w:r>
      <w:r w:rsidRPr="002C3E4D">
        <w:rPr>
          <w:rStyle w:val="Emphasis"/>
          <w:highlight w:val="cyan"/>
        </w:rPr>
        <w:t>two</w:t>
      </w:r>
      <w:r w:rsidRPr="002C3E4D">
        <w:rPr>
          <w:rStyle w:val="StyleUnderline"/>
          <w:highlight w:val="cyan"/>
        </w:rPr>
        <w:t xml:space="preserve"> things matter</w:t>
      </w:r>
      <w:r w:rsidRPr="000F5ADB">
        <w:rPr>
          <w:sz w:val="14"/>
        </w:rPr>
        <w:t xml:space="preserve">: </w:t>
      </w:r>
      <w:r w:rsidRPr="000F5ADB">
        <w:rPr>
          <w:rStyle w:val="StyleUnderline"/>
        </w:rPr>
        <w:t xml:space="preserve">our </w:t>
      </w:r>
      <w:r w:rsidRPr="002C3E4D">
        <w:rPr>
          <w:rStyle w:val="Emphasis"/>
          <w:highlight w:val="cyan"/>
        </w:rPr>
        <w:t>intentions</w:t>
      </w:r>
      <w:r w:rsidRPr="002C3E4D">
        <w:rPr>
          <w:rStyle w:val="StyleUnderline"/>
          <w:highlight w:val="cyan"/>
        </w:rPr>
        <w:t xml:space="preserve"> and</w:t>
      </w:r>
      <w:r w:rsidRPr="000F5ADB">
        <w:rPr>
          <w:rStyle w:val="StyleUnderline"/>
        </w:rPr>
        <w:t xml:space="preserve"> our </w:t>
      </w:r>
      <w:r w:rsidRPr="002C3E4D">
        <w:rPr>
          <w:rStyle w:val="Emphasis"/>
          <w:highlight w:val="cyan"/>
        </w:rPr>
        <w:t>control</w:t>
      </w:r>
      <w:r w:rsidRPr="000F5ADB">
        <w:rPr>
          <w:sz w:val="14"/>
        </w:rPr>
        <w:t xml:space="preserve">. </w:t>
      </w:r>
      <w:r w:rsidRPr="000F5ADB">
        <w:rPr>
          <w:rStyle w:val="StyleUnderline"/>
        </w:rPr>
        <w:t xml:space="preserve">When we have a </w:t>
      </w:r>
      <w:r w:rsidRPr="000F5ADB">
        <w:rPr>
          <w:rStyle w:val="Emphasis"/>
        </w:rPr>
        <w:t>strong intention</w:t>
      </w:r>
      <w:r w:rsidRPr="000F5ADB">
        <w:rPr>
          <w:rStyle w:val="StyleUnderline"/>
        </w:rPr>
        <w:t xml:space="preserve"> to engage in a behavior and perceive that we have </w:t>
      </w:r>
      <w:r w:rsidRPr="000F5ADB">
        <w:rPr>
          <w:rStyle w:val="Emphasis"/>
        </w:rPr>
        <w:t>control</w:t>
      </w:r>
      <w:r w:rsidRPr="000F5ADB">
        <w:rPr>
          <w:rStyle w:val="StyleUnderline"/>
        </w:rPr>
        <w:t xml:space="preserve"> over that behavior</w:t>
      </w:r>
      <w:r w:rsidRPr="000F5ADB">
        <w:rPr>
          <w:sz w:val="14"/>
        </w:rPr>
        <w:t xml:space="preserve">, </w:t>
      </w:r>
      <w:r w:rsidRPr="000F5ADB">
        <w:rPr>
          <w:rStyle w:val="StyleUnderline"/>
        </w:rPr>
        <w:t xml:space="preserve">then </w:t>
      </w:r>
      <w:r w:rsidRPr="000F5ADB">
        <w:rPr>
          <w:rStyle w:val="Emphasis"/>
        </w:rPr>
        <w:t>we will do it</w:t>
      </w:r>
      <w:r w:rsidRPr="000F5ADB">
        <w:rPr>
          <w:sz w:val="14"/>
        </w:rPr>
        <w:t xml:space="preserve">. </w:t>
      </w:r>
      <w:r w:rsidRPr="000F5ADB">
        <w:rPr>
          <w:rStyle w:val="StyleUnderline"/>
        </w:rPr>
        <w:t xml:space="preserve">Take </w:t>
      </w:r>
      <w:r w:rsidRPr="000F5ADB">
        <w:rPr>
          <w:rStyle w:val="Emphasis"/>
        </w:rPr>
        <w:t>smoking cessation</w:t>
      </w:r>
      <w:r w:rsidRPr="000F5ADB">
        <w:rPr>
          <w:rStyle w:val="StyleUnderline"/>
        </w:rPr>
        <w:t xml:space="preserve"> as an example</w:t>
      </w:r>
      <w:r w:rsidRPr="000F5ADB">
        <w:rPr>
          <w:sz w:val="14"/>
        </w:rPr>
        <w:t xml:space="preserve">: </w:t>
      </w:r>
      <w:r w:rsidRPr="000F5ADB">
        <w:rPr>
          <w:rStyle w:val="StyleUnderline"/>
        </w:rPr>
        <w:t>people who intend to give up smoking and perceive that they have control over whether they smoke will give up</w:t>
      </w:r>
      <w:r w:rsidRPr="000F5ADB">
        <w:rPr>
          <w:sz w:val="14"/>
        </w:rPr>
        <w:t xml:space="preserve">, </w:t>
      </w:r>
      <w:r w:rsidRPr="000F5ADB">
        <w:rPr>
          <w:rStyle w:val="StyleUnderline"/>
        </w:rPr>
        <w:t>whereas those without either the intention or the perception of control</w:t>
      </w:r>
      <w:r w:rsidRPr="000F5ADB">
        <w:rPr>
          <w:sz w:val="14"/>
        </w:rPr>
        <w:t xml:space="preserve"> (or both) </w:t>
      </w:r>
      <w:r w:rsidRPr="000F5ADB">
        <w:rPr>
          <w:rStyle w:val="StyleUnderline"/>
        </w:rPr>
        <w:t>will not</w:t>
      </w:r>
      <w:r w:rsidRPr="000F5ADB">
        <w:rPr>
          <w:sz w:val="14"/>
        </w:rPr>
        <w:t xml:space="preserve">.17 The theory in addition says that </w:t>
      </w:r>
      <w:r w:rsidRPr="002C3E4D">
        <w:rPr>
          <w:rStyle w:val="StyleUnderline"/>
          <w:highlight w:val="cyan"/>
        </w:rPr>
        <w:t>intentions come from</w:t>
      </w:r>
      <w:r w:rsidRPr="000F5ADB">
        <w:rPr>
          <w:rStyle w:val="StyleUnderline"/>
        </w:rPr>
        <w:t xml:space="preserve"> </w:t>
      </w:r>
      <w:r w:rsidRPr="000F5ADB">
        <w:rPr>
          <w:rStyle w:val="Emphasis"/>
        </w:rPr>
        <w:t>three</w:t>
      </w:r>
      <w:r w:rsidRPr="000F5ADB">
        <w:rPr>
          <w:rStyle w:val="StyleUnderline"/>
        </w:rPr>
        <w:t xml:space="preserve"> sources</w:t>
      </w:r>
      <w:r w:rsidRPr="000F5ADB">
        <w:rPr>
          <w:sz w:val="14"/>
        </w:rPr>
        <w:t xml:space="preserve">. First, we are very strongly influenced by </w:t>
      </w:r>
      <w:r w:rsidRPr="002C3E4D">
        <w:rPr>
          <w:rStyle w:val="Emphasis"/>
          <w:highlight w:val="cyan"/>
        </w:rPr>
        <w:t>subjective norms</w:t>
      </w:r>
      <w:r w:rsidRPr="000F5ADB">
        <w:rPr>
          <w:sz w:val="14"/>
        </w:rPr>
        <w:t xml:space="preserve">, our internalization of the views of other people whose opinions matter to us. If your partner’s views matter to you and your partner takes a dim view of your smoking, you’re more likely to form the intention to give up. Second, </w:t>
      </w:r>
      <w:r w:rsidRPr="000F5ADB">
        <w:rPr>
          <w:rStyle w:val="StyleUnderline"/>
        </w:rPr>
        <w:t xml:space="preserve">our </w:t>
      </w:r>
      <w:r w:rsidRPr="002C3E4D">
        <w:rPr>
          <w:rStyle w:val="Emphasis"/>
          <w:highlight w:val="cyan"/>
        </w:rPr>
        <w:t>attitudes</w:t>
      </w:r>
      <w:r w:rsidRPr="000F5ADB">
        <w:rPr>
          <w:sz w:val="14"/>
        </w:rPr>
        <w:t xml:space="preserve"> to the behavior are important. The better you feel about giving up smoking, the more likely you are to form the intention to give up. Finally, </w:t>
      </w:r>
      <w:r w:rsidRPr="000F5ADB">
        <w:rPr>
          <w:rStyle w:val="StyleUnderline"/>
        </w:rPr>
        <w:t xml:space="preserve">your </w:t>
      </w:r>
      <w:r w:rsidRPr="002C3E4D">
        <w:rPr>
          <w:rStyle w:val="StyleUnderline"/>
        </w:rPr>
        <w:t xml:space="preserve">estimation of </w:t>
      </w:r>
      <w:r w:rsidRPr="002C3E4D">
        <w:rPr>
          <w:rStyle w:val="StyleUnderline"/>
          <w:highlight w:val="cyan"/>
        </w:rPr>
        <w:t xml:space="preserve">how </w:t>
      </w:r>
      <w:r w:rsidRPr="002C3E4D">
        <w:rPr>
          <w:rStyle w:val="Emphasis"/>
          <w:highlight w:val="cyan"/>
        </w:rPr>
        <w:t>easy</w:t>
      </w:r>
      <w:r w:rsidRPr="002C3E4D">
        <w:rPr>
          <w:rStyle w:val="StyleUnderline"/>
          <w:highlight w:val="cyan"/>
        </w:rPr>
        <w:t xml:space="preserve"> or </w:t>
      </w:r>
      <w:r w:rsidRPr="002C3E4D">
        <w:rPr>
          <w:rStyle w:val="Emphasis"/>
          <w:highlight w:val="cyan"/>
        </w:rPr>
        <w:t>difficult</w:t>
      </w:r>
      <w:r w:rsidRPr="000F5ADB">
        <w:rPr>
          <w:rStyle w:val="StyleUnderline"/>
        </w:rPr>
        <w:t xml:space="preserve"> it will be</w:t>
      </w:r>
      <w:r w:rsidRPr="000F5ADB">
        <w:rPr>
          <w:sz w:val="14"/>
        </w:rPr>
        <w:t xml:space="preserve"> to give up will also influence your intention. This sense of control is the same factor mentioned above: it is assumed to have a direct impact on behavior as well as an indirect impact via intentions.</w:t>
      </w:r>
    </w:p>
    <w:p w14:paraId="1E5A9D95" w14:textId="77777777" w:rsidR="007F6462" w:rsidRPr="000F5ADB" w:rsidRDefault="007F6462" w:rsidP="007F6462">
      <w:pPr>
        <w:rPr>
          <w:sz w:val="14"/>
        </w:rPr>
      </w:pPr>
      <w:r w:rsidRPr="000F5ADB">
        <w:rPr>
          <w:sz w:val="14"/>
        </w:rPr>
        <w:t xml:space="preserve">According to TPB, it is </w:t>
      </w:r>
      <w:r w:rsidRPr="002C3E4D">
        <w:rPr>
          <w:rStyle w:val="Emphasis"/>
        </w:rPr>
        <w:t>only</w:t>
      </w:r>
      <w:r w:rsidRPr="002C3E4D">
        <w:rPr>
          <w:rStyle w:val="StyleUnderline"/>
        </w:rPr>
        <w:t xml:space="preserve"> these factors</w:t>
      </w:r>
      <w:r w:rsidRPr="000F5ADB">
        <w:rPr>
          <w:sz w:val="14"/>
        </w:rPr>
        <w:t xml:space="preserve">, </w:t>
      </w:r>
      <w:r w:rsidRPr="000F5ADB">
        <w:rPr>
          <w:rStyle w:val="StyleUnderline"/>
        </w:rPr>
        <w:t xml:space="preserve">and </w:t>
      </w:r>
      <w:r w:rsidRPr="002C3E4D">
        <w:rPr>
          <w:rStyle w:val="Emphasis"/>
          <w:highlight w:val="cyan"/>
        </w:rPr>
        <w:t>no others</w:t>
      </w:r>
      <w:r w:rsidRPr="000F5ADB">
        <w:rPr>
          <w:sz w:val="14"/>
        </w:rPr>
        <w:t xml:space="preserve">, that </w:t>
      </w:r>
      <w:r w:rsidRPr="002C3E4D">
        <w:rPr>
          <w:rStyle w:val="StyleUnderline"/>
          <w:highlight w:val="cyan"/>
        </w:rPr>
        <w:t>matter</w:t>
      </w:r>
      <w:r w:rsidRPr="000F5ADB">
        <w:rPr>
          <w:sz w:val="14"/>
        </w:rPr>
        <w:t>. You might object, for example, that surely personality matters. Aren’t extroverts less likely to quit smoking than introverts? The theory doesn’t deny that such factors could be associated with giving up smoking, but it says that the only pathways by which they can do so are via subjective norms, attitudes, or perceived control. Thus, if extroverts do indeed struggle to stop smoking, it must be because they feel less pressure from other people’s views, or they have a less favorable attitude to stopping smoking, or they do not feel they have adequate control.</w:t>
      </w:r>
    </w:p>
    <w:p w14:paraId="155C14CE" w14:textId="77777777" w:rsidR="007F6462" w:rsidRPr="002C3E4D" w:rsidRDefault="007F6462" w:rsidP="007F6462">
      <w:pPr>
        <w:rPr>
          <w:sz w:val="14"/>
        </w:rPr>
      </w:pPr>
      <w:r w:rsidRPr="000F5ADB">
        <w:rPr>
          <w:sz w:val="14"/>
        </w:rPr>
        <w:t xml:space="preserve">The precise details of the theory are not crucial; what matters is that </w:t>
      </w:r>
      <w:r w:rsidRPr="002C3E4D">
        <w:rPr>
          <w:rStyle w:val="StyleUnderline"/>
          <w:highlight w:val="cyan"/>
        </w:rPr>
        <w:t xml:space="preserve">the theory </w:t>
      </w:r>
      <w:r w:rsidRPr="002C3E4D">
        <w:rPr>
          <w:rStyle w:val="StyleUnderline"/>
        </w:rPr>
        <w:t>is</w:t>
      </w:r>
      <w:r w:rsidRPr="000F5ADB">
        <w:rPr>
          <w:rStyle w:val="StyleUnderline"/>
        </w:rPr>
        <w:t xml:space="preserve"> </w:t>
      </w:r>
      <w:r w:rsidRPr="000F5ADB">
        <w:rPr>
          <w:rStyle w:val="Emphasis"/>
        </w:rPr>
        <w:t xml:space="preserve">eminently </w:t>
      </w:r>
      <w:r w:rsidRPr="002C3E4D">
        <w:rPr>
          <w:rStyle w:val="Emphasis"/>
        </w:rPr>
        <w:t>testable</w:t>
      </w:r>
      <w:r w:rsidRPr="000F5ADB">
        <w:rPr>
          <w:sz w:val="14"/>
        </w:rPr>
        <w:t xml:space="preserve"> (</w:t>
      </w:r>
      <w:r w:rsidRPr="002C3E4D">
        <w:rPr>
          <w:rStyle w:val="StyleUnderline"/>
        </w:rPr>
        <w:t>and</w:t>
      </w:r>
      <w:r w:rsidRPr="000F5ADB">
        <w:rPr>
          <w:sz w:val="14"/>
        </w:rPr>
        <w:t xml:space="preserve"> indeed it </w:t>
      </w:r>
      <w:r w:rsidRPr="002C3E4D">
        <w:rPr>
          <w:rStyle w:val="StyleUnderline"/>
          <w:highlight w:val="cyan"/>
        </w:rPr>
        <w:t>has survived</w:t>
      </w:r>
      <w:r w:rsidRPr="000F5ADB">
        <w:rPr>
          <w:sz w:val="14"/>
        </w:rPr>
        <w:t xml:space="preserve"> more or less intact despite </w:t>
      </w:r>
      <w:r w:rsidRPr="002C3E4D">
        <w:rPr>
          <w:rStyle w:val="Emphasis"/>
          <w:highlight w:val="cyan"/>
        </w:rPr>
        <w:t>thirty years</w:t>
      </w:r>
      <w:r w:rsidRPr="002C3E4D">
        <w:rPr>
          <w:rStyle w:val="StyleUnderline"/>
          <w:highlight w:val="cyan"/>
        </w:rPr>
        <w:t xml:space="preserve"> of</w:t>
      </w:r>
      <w:r w:rsidRPr="000F5ADB">
        <w:rPr>
          <w:rStyle w:val="StyleUnderline"/>
        </w:rPr>
        <w:t xml:space="preserve"> extensive </w:t>
      </w:r>
      <w:r w:rsidRPr="002C3E4D">
        <w:rPr>
          <w:rStyle w:val="StyleUnderline"/>
          <w:highlight w:val="cyan"/>
        </w:rPr>
        <w:t>testing</w:t>
      </w:r>
      <w:r w:rsidRPr="000F5ADB">
        <w:rPr>
          <w:sz w:val="14"/>
        </w:rPr>
        <w:t xml:space="preserve">) and that </w:t>
      </w:r>
      <w:r w:rsidRPr="000F5ADB">
        <w:rPr>
          <w:rStyle w:val="StyleUnderline"/>
        </w:rPr>
        <w:t xml:space="preserve">all its ingredients are </w:t>
      </w:r>
      <w:r w:rsidRPr="000F5ADB">
        <w:rPr>
          <w:rStyle w:val="Emphasis"/>
        </w:rPr>
        <w:t>conscious</w:t>
      </w:r>
      <w:r w:rsidRPr="000F5ADB">
        <w:rPr>
          <w:sz w:val="14"/>
        </w:rPr>
        <w:t xml:space="preserve">, </w:t>
      </w:r>
      <w:r w:rsidRPr="000F5ADB">
        <w:rPr>
          <w:rStyle w:val="Emphasis"/>
        </w:rPr>
        <w:t>reportable aspects</w:t>
      </w:r>
      <w:r w:rsidRPr="000F5ADB">
        <w:rPr>
          <w:rStyle w:val="StyleUnderline"/>
        </w:rPr>
        <w:t xml:space="preserve"> of behavior</w:t>
      </w:r>
      <w:r w:rsidRPr="000F5ADB">
        <w:rPr>
          <w:sz w:val="14"/>
        </w:rPr>
        <w:t xml:space="preserve">.18 When researchers set out to test the theory, they do so by constructing questionnaires comprising many items, all of which attempt to measure different aspects of the person’s subjective norms, attitudes, and perceived control. Each item (such as Most people who are important to me think I should give up smoking in the next 12 months) is accompanied by a rating scale on which the respondent indicates their agreement or disagreement with the statement, and the different items under each type are averaged to give a single measure of the three predictors for that person. Then an analysis is conducted to determine whether those individuals with strong subjective norms, attitudes, and perceived control for quitting smoking are indeed more likely to quit. Clearly, the questionnaires elicit conscious, reportable beliefs and attitudes; </w:t>
      </w:r>
      <w:r w:rsidRPr="000F5ADB">
        <w:rPr>
          <w:rStyle w:val="StyleUnderline"/>
        </w:rPr>
        <w:t>this</w:t>
      </w:r>
      <w:r w:rsidRPr="000F5ADB">
        <w:rPr>
          <w:sz w:val="14"/>
        </w:rPr>
        <w:t xml:space="preserve"> is a theory that fundamentally </w:t>
      </w:r>
      <w:r w:rsidRPr="000F5ADB">
        <w:rPr>
          <w:rStyle w:val="StyleUnderline"/>
        </w:rPr>
        <w:t xml:space="preserve">attributes behavior to a combination of </w:t>
      </w:r>
      <w:r w:rsidRPr="000F5ADB">
        <w:rPr>
          <w:rStyle w:val="Emphasis"/>
        </w:rPr>
        <w:t>fully conscious</w:t>
      </w:r>
      <w:r w:rsidRPr="000F5ADB">
        <w:rPr>
          <w:rStyle w:val="StyleUnderline"/>
        </w:rPr>
        <w:t xml:space="preserve"> factors</w:t>
      </w:r>
      <w:r w:rsidRPr="000F5ADB">
        <w:rPr>
          <w:sz w:val="14"/>
        </w:rPr>
        <w:t xml:space="preserve">. </w:t>
      </w:r>
      <w:r w:rsidRPr="000F5ADB">
        <w:rPr>
          <w:rStyle w:val="StyleUnderline"/>
        </w:rPr>
        <w:t>The theory</w:t>
      </w:r>
      <w:r w:rsidRPr="000F5ADB">
        <w:rPr>
          <w:sz w:val="14"/>
        </w:rPr>
        <w:t xml:space="preserve"> could be supplemented by additional unconscious factors, though these would of course have to be measured by some means other than explicit reports (the implicit association test, discussed at length in chapter 5, would be an example). What is remarkable is that TPB </w:t>
      </w:r>
      <w:r w:rsidRPr="000F5ADB">
        <w:rPr>
          <w:rStyle w:val="StyleUnderline"/>
        </w:rPr>
        <w:t>has achieved</w:t>
      </w:r>
      <w:r w:rsidRPr="000F5ADB">
        <w:rPr>
          <w:sz w:val="14"/>
        </w:rPr>
        <w:t xml:space="preserve"> the </w:t>
      </w:r>
      <w:r w:rsidRPr="000F5ADB">
        <w:rPr>
          <w:rStyle w:val="StyleUnderline"/>
        </w:rPr>
        <w:t>explanatory successes</w:t>
      </w:r>
      <w:r w:rsidRPr="000F5ADB">
        <w:rPr>
          <w:sz w:val="14"/>
        </w:rPr>
        <w:t xml:space="preserve"> that it has even </w:t>
      </w:r>
      <w:r w:rsidRPr="002C3E4D">
        <w:rPr>
          <w:rStyle w:val="Emphasis"/>
          <w:highlight w:val="cyan"/>
        </w:rPr>
        <w:t>without</w:t>
      </w:r>
      <w:r w:rsidRPr="000F5ADB">
        <w:rPr>
          <w:rStyle w:val="StyleUnderline"/>
        </w:rPr>
        <w:t xml:space="preserve"> the addition of </w:t>
      </w:r>
      <w:r w:rsidRPr="002C3E4D">
        <w:rPr>
          <w:rStyle w:val="Emphasis"/>
          <w:highlight w:val="cyan"/>
        </w:rPr>
        <w:t>unconscious</w:t>
      </w:r>
      <w:r w:rsidRPr="002C3E4D">
        <w:rPr>
          <w:rStyle w:val="StyleUnderline"/>
          <w:highlight w:val="cyan"/>
        </w:rPr>
        <w:t xml:space="preserve"> factors</w:t>
      </w:r>
      <w:r w:rsidRPr="000F5ADB">
        <w:rPr>
          <w:sz w:val="14"/>
        </w:rPr>
        <w:t xml:space="preserve"> (the jury is still out on whether there are domains in which such factors would extend its power even more).</w:t>
      </w:r>
    </w:p>
    <w:p w14:paraId="0896D4BE" w14:textId="77777777" w:rsidR="007F6462" w:rsidRPr="004D335B" w:rsidRDefault="007F6462" w:rsidP="007F6462"/>
    <w:p w14:paraId="437ED761" w14:textId="77777777" w:rsidR="007F6462" w:rsidRPr="007F6462" w:rsidRDefault="007F6462" w:rsidP="007F6462"/>
    <w:p w14:paraId="59412CA9" w14:textId="45B0FD07" w:rsidR="007F6462" w:rsidRDefault="007F6462" w:rsidP="007F6462">
      <w:pPr>
        <w:pStyle w:val="Heading3"/>
      </w:pPr>
      <w:r>
        <w:t>2AC/1AR---Psycho False---Extra</w:t>
      </w:r>
    </w:p>
    <w:p w14:paraId="345B433C" w14:textId="77777777" w:rsidR="007F6462" w:rsidRDefault="007F6462" w:rsidP="007F6462">
      <w:pPr>
        <w:pStyle w:val="Heading4"/>
      </w:pPr>
      <w:r>
        <w:t xml:space="preserve">The negative’s use of psychoanalysis applied beyond the individual level is </w:t>
      </w:r>
      <w:r>
        <w:rPr>
          <w:u w:val="single"/>
        </w:rPr>
        <w:t>wrong</w:t>
      </w:r>
      <w:r>
        <w:t xml:space="preserve"> </w:t>
      </w:r>
      <w:r>
        <w:rPr>
          <w:b w:val="0"/>
          <w:bCs/>
        </w:rPr>
        <w:t>--- Freud agrees</w:t>
      </w:r>
      <w:r>
        <w:t>.</w:t>
      </w:r>
    </w:p>
    <w:p w14:paraId="2C2F2798" w14:textId="77777777" w:rsidR="007F6462" w:rsidRPr="0087788B" w:rsidRDefault="007F6462" w:rsidP="007F6462">
      <w:r>
        <w:t xml:space="preserve">Siegfried </w:t>
      </w:r>
      <w:r w:rsidRPr="0087788B">
        <w:rPr>
          <w:rStyle w:val="Style13ptBold"/>
        </w:rPr>
        <w:t>Zepf</w:t>
      </w:r>
      <w:r>
        <w:t xml:space="preserve"> 3-1-20</w:t>
      </w:r>
      <w:r w:rsidRPr="0087788B">
        <w:rPr>
          <w:rStyle w:val="Style13ptBold"/>
        </w:rPr>
        <w:t>23</w:t>
      </w:r>
      <w:r>
        <w:t xml:space="preserve">, Siegfried Zepf, MD, is a Training analyst (DPG, DGPT) and the former director of the Institute of Psychoanalysis, Psychotherapy and Psychosomatic Medicine, University of Saarland (Germany). “Metaphors in psychoanalytic theory – Do we need them?” </w:t>
      </w:r>
      <w:r w:rsidRPr="0087788B">
        <w:t>https://doi.org/10.1080/0803706X.2022.2075565</w:t>
      </w:r>
      <w:r>
        <w:t xml:space="preserve"> //MDC</w:t>
      </w:r>
    </w:p>
    <w:p w14:paraId="280EC10C" w14:textId="77777777" w:rsidR="007F6462" w:rsidRPr="0087788B" w:rsidRDefault="007F6462" w:rsidP="007F6462">
      <w:pPr>
        <w:rPr>
          <w:sz w:val="16"/>
        </w:rPr>
      </w:pPr>
      <w:r w:rsidRPr="0087788B">
        <w:rPr>
          <w:sz w:val="16"/>
        </w:rPr>
        <w:t xml:space="preserve"> Final remarks</w:t>
      </w:r>
    </w:p>
    <w:p w14:paraId="5910A021" w14:textId="77777777" w:rsidR="007F6462" w:rsidRPr="0087788B" w:rsidRDefault="007F6462" w:rsidP="007F6462">
      <w:pPr>
        <w:rPr>
          <w:sz w:val="16"/>
        </w:rPr>
      </w:pPr>
      <w:r w:rsidRPr="0087788B">
        <w:rPr>
          <w:sz w:val="16"/>
        </w:rPr>
        <w:t xml:space="preserve">Without a defined target domain, </w:t>
      </w:r>
      <w:r w:rsidRPr="00E8693A">
        <w:rPr>
          <w:rStyle w:val="StyleUnderline"/>
        </w:rPr>
        <w:t>the metaphorization of psychoanalytic concepts allows every psycho analyst to create his/her “individually chosen array of metaphor</w:t>
      </w:r>
      <w:r w:rsidRPr="0087788B">
        <w:rPr>
          <w:sz w:val="16"/>
        </w:rPr>
        <w:t xml:space="preserve">” (Wallerstein, 2005, p. 102). Wallerstein′s “scientific metaphors” lead to a situation in which “admitted metaphors [which] have no specific content can be filled in to suit one’s fancy” (Nagel, 1959, p. 41). </w:t>
      </w:r>
      <w:r w:rsidRPr="00E8693A">
        <w:rPr>
          <w:rStyle w:val="StyleUnderline"/>
        </w:rPr>
        <w:t xml:space="preserve">When psychoanalysis presents individual conceptions in the form of general metaphors, it promotes what Kubie (1975, p. 14) has criticized as “sources of fallacies” and the danger Freud (1912, p. 117) once warned his colleagues of, namely “of projecting outwards some of the peculiarities of his own personality, which he has dimly perceived, into the field of science, </w:t>
      </w:r>
      <w:r w:rsidRPr="00E8693A">
        <w:rPr>
          <w:rStyle w:val="Emphasis"/>
        </w:rPr>
        <w:t>as a theory having universal validity</w:t>
      </w:r>
      <w:r w:rsidRPr="0087788B">
        <w:rPr>
          <w:sz w:val="16"/>
        </w:rPr>
        <w:t>.”</w:t>
      </w:r>
    </w:p>
    <w:p w14:paraId="6DDC09B9" w14:textId="77777777" w:rsidR="007F6462" w:rsidRPr="0087788B" w:rsidRDefault="007F6462" w:rsidP="007F6462">
      <w:pPr>
        <w:rPr>
          <w:sz w:val="16"/>
        </w:rPr>
      </w:pPr>
      <w:r w:rsidRPr="0087788B">
        <w:rPr>
          <w:sz w:val="16"/>
        </w:rPr>
        <w:t xml:space="preserve">As the informational content of Wallerstein′s “scientific metaphors” is zero, since </w:t>
      </w:r>
      <w:r w:rsidRPr="00E8693A">
        <w:rPr>
          <w:rStyle w:val="StyleUnderline"/>
        </w:rPr>
        <w:t xml:space="preserve">there are no absent concepts on which the majority of psychoanalysts have agreed, care should be taken to ensure that “psychoanalytic theory … is freed from this plague of metaphorical language, which has been </w:t>
      </w:r>
      <w:r w:rsidRPr="00E8693A">
        <w:rPr>
          <w:rStyle w:val="Emphasis"/>
        </w:rPr>
        <w:t>mistaken for scientific theory</w:t>
      </w:r>
      <w:r w:rsidRPr="0087788B">
        <w:rPr>
          <w:sz w:val="16"/>
        </w:rPr>
        <w:t xml:space="preserve">” (Kubie, 1975, p. 14). </w:t>
      </w:r>
    </w:p>
    <w:p w14:paraId="2D6DE217" w14:textId="77777777" w:rsidR="007F6462" w:rsidRPr="0087788B" w:rsidRDefault="007F6462" w:rsidP="007F6462">
      <w:pPr>
        <w:rPr>
          <w:sz w:val="16"/>
        </w:rPr>
      </w:pPr>
      <w:r w:rsidRPr="0087788B">
        <w:rPr>
          <w:sz w:val="16"/>
        </w:rPr>
        <w:t xml:space="preserve">I end by indicating that following Kubie’s criticism does not necessarily mean that closure and coherence will disappear from the psychoanalytic community. The realization of his intention simply demands that we do not exhaust our tolerance in accepting mutually exclusive concepts, but anchor it firmly in a common search for truth, remind ourselves that </w:t>
      </w:r>
      <w:r w:rsidRPr="0087788B">
        <w:rPr>
          <w:rStyle w:val="StyleUnderline"/>
        </w:rPr>
        <w:t>Freud (1933, p. 156) did “not want to commend[psychoanalysis] to your interest as a method of treatment but on account of the truths it contains” and accept “that there is more than one way to seek the truth” (</w:t>
      </w:r>
      <w:r w:rsidRPr="0087788B">
        <w:rPr>
          <w:sz w:val="16"/>
        </w:rPr>
        <w:t>Jurist &amp;Orfanos, 2016, p. S3).If we were to familiarize our selves with Freud’s recommendation, we would be obliged to pursue truth as the goal guiding our search for knowledge, and to regard conceptual pluralism as a field in which we continue to seek truth in solidarity in differing conceptual views.</w:t>
      </w:r>
    </w:p>
    <w:p w14:paraId="32110A65" w14:textId="0CD7EFEC" w:rsidR="008D7247" w:rsidRDefault="008D7247" w:rsidP="008D7247">
      <w:pPr>
        <w:pStyle w:val="Heading4"/>
      </w:pPr>
      <w:r>
        <w:t>Psychoanalysis is totally false.</w:t>
      </w:r>
      <w:r w:rsidR="00FE327D">
        <w:t xml:space="preserve"> Even if it’s not, it’s pretty much useless. </w:t>
      </w:r>
    </w:p>
    <w:p w14:paraId="240956A0" w14:textId="2B58BB12" w:rsidR="008D7247" w:rsidRPr="008D7247" w:rsidRDefault="008D7247" w:rsidP="008D7247">
      <w:pPr>
        <w:rPr>
          <w:lang w:eastAsia="zh-CN"/>
        </w:rPr>
      </w:pPr>
      <w:r w:rsidRPr="008D7247">
        <w:t xml:space="preserve">David </w:t>
      </w:r>
      <w:r w:rsidRPr="00006378">
        <w:rPr>
          <w:rStyle w:val="Style13ptBold"/>
        </w:rPr>
        <w:t>Stewart</w:t>
      </w:r>
      <w:r w:rsidRPr="008D7247">
        <w:t xml:space="preserve"> 11-15-20</w:t>
      </w:r>
      <w:r w:rsidRPr="00006378">
        <w:rPr>
          <w:rStyle w:val="Style13ptBold"/>
        </w:rPr>
        <w:t>18</w:t>
      </w:r>
      <w:r w:rsidRPr="008D7247">
        <w:t xml:space="preserve">. David G. Stewart, PhD, ABPP, is a board-certified clinical child and adolescent psychologist and Dean of the California School of Professional Psychology. Dr. Stewart received his PhD in Clinical Psychology from the University of California San Diego and completed his internship and postdoctoral fellowship in Child Community Psychology at the University of Washington, School of Medicine. "Are Freud and Psychoanalysis Still Relevant?," </w:t>
      </w:r>
      <w:r w:rsidR="000948A9">
        <w:t>Alliant International University</w:t>
      </w:r>
      <w:r w:rsidRPr="008D7247">
        <w:t>, https://www.alliant.edu/blog/are-freud-and-psychoanalysis-still-relevant.</w:t>
      </w:r>
      <w:r w:rsidR="00FE327D">
        <w:t xml:space="preserve"> </w:t>
      </w:r>
      <w:r w:rsidR="00FE327D">
        <w:rPr>
          <w:rFonts w:hint="eastAsia"/>
          <w:lang w:eastAsia="zh-CN"/>
        </w:rPr>
        <w:t>苗</w:t>
      </w:r>
    </w:p>
    <w:p w14:paraId="2E2444D5" w14:textId="77777777" w:rsidR="008D7247" w:rsidRPr="00911510" w:rsidRDefault="008D7247" w:rsidP="008D7247">
      <w:pPr>
        <w:rPr>
          <w:sz w:val="16"/>
        </w:rPr>
      </w:pPr>
      <w:r w:rsidRPr="00FE327D">
        <w:rPr>
          <w:rStyle w:val="StyleUnderline"/>
        </w:rPr>
        <w:t>Sigmund Freud</w:t>
      </w:r>
      <w:r w:rsidRPr="00911510">
        <w:rPr>
          <w:sz w:val="16"/>
        </w:rPr>
        <w:t xml:space="preserve">, 80 years after his death, is </w:t>
      </w:r>
      <w:r w:rsidRPr="00FE327D">
        <w:rPr>
          <w:rStyle w:val="StyleUnderline"/>
        </w:rPr>
        <w:t>still</w:t>
      </w:r>
      <w:r w:rsidRPr="00911510">
        <w:rPr>
          <w:sz w:val="16"/>
        </w:rPr>
        <w:t xml:space="preserve">, arguably, the </w:t>
      </w:r>
      <w:r w:rsidRPr="00FE327D">
        <w:rPr>
          <w:rStyle w:val="StyleUnderline"/>
        </w:rPr>
        <w:t>most well-known name in psychoanalysis</w:t>
      </w:r>
      <w:r w:rsidRPr="00911510">
        <w:rPr>
          <w:sz w:val="16"/>
        </w:rPr>
        <w:t xml:space="preserve"> in the world. </w:t>
      </w:r>
      <w:r w:rsidRPr="00FE327D">
        <w:rPr>
          <w:rStyle w:val="StyleUnderline"/>
        </w:rPr>
        <w:t>Considered the father of modern psychology</w:t>
      </w:r>
      <w:r w:rsidRPr="00911510">
        <w:rPr>
          <w:sz w:val="16"/>
        </w:rPr>
        <w:t xml:space="preserve">, his theories and ideas on the connections that exist between the conscious mind, the subconscious mind, the body, and the world around us are still as widely known as they were when he first espoused them at the turn of the 20th century. However, as we have had, now, a century-plus of building off of Freud’s theories, how relevant are his ideas with what we now understand about both the human mind and the way in which we can (and maybe should) go about treating the illnesses contained within it? Are the foundations of psychoanalysis that Freud established still the foundations that modern psychotherapy should be built off of, or do his ideas lack the nuance that modern mental health care and analysis demand? </w:t>
      </w:r>
    </w:p>
    <w:p w14:paraId="1FD4F6F9" w14:textId="0374AD2D" w:rsidR="008D7247" w:rsidRPr="00911510" w:rsidRDefault="008D7247" w:rsidP="008D7247">
      <w:pPr>
        <w:rPr>
          <w:rStyle w:val="Emphasis"/>
        </w:rPr>
      </w:pPr>
      <w:r w:rsidRPr="00911510">
        <w:rPr>
          <w:rStyle w:val="Emphasis"/>
        </w:rPr>
        <w:t>Freud Is an Outdated Fossil</w:t>
      </w:r>
    </w:p>
    <w:p w14:paraId="57FCFC4A" w14:textId="77777777" w:rsidR="008D7247" w:rsidRPr="00FE327D" w:rsidRDefault="008D7247" w:rsidP="008D7247">
      <w:pPr>
        <w:rPr>
          <w:rStyle w:val="StyleUnderline"/>
        </w:rPr>
      </w:pPr>
      <w:r w:rsidRPr="00911510">
        <w:rPr>
          <w:sz w:val="16"/>
        </w:rPr>
        <w:t xml:space="preserve">It’s </w:t>
      </w:r>
      <w:r w:rsidRPr="00FE327D">
        <w:rPr>
          <w:rStyle w:val="StyleUnderline"/>
        </w:rPr>
        <w:t>important</w:t>
      </w:r>
      <w:r w:rsidRPr="00911510">
        <w:rPr>
          <w:sz w:val="16"/>
        </w:rPr>
        <w:t xml:space="preserve"> to </w:t>
      </w:r>
      <w:r w:rsidRPr="00FE327D">
        <w:rPr>
          <w:rStyle w:val="StyleUnderline"/>
        </w:rPr>
        <w:t>remember</w:t>
      </w:r>
      <w:r w:rsidRPr="00911510">
        <w:rPr>
          <w:sz w:val="16"/>
        </w:rPr>
        <w:t xml:space="preserve"> that </w:t>
      </w:r>
      <w:r w:rsidRPr="00FE327D">
        <w:rPr>
          <w:rStyle w:val="StyleUnderline"/>
        </w:rPr>
        <w:t>psychoanalysis is about revealing deeper insights into a person’s psyche,</w:t>
      </w:r>
      <w:r w:rsidRPr="00911510">
        <w:rPr>
          <w:sz w:val="16"/>
        </w:rPr>
        <w:t xml:space="preserve"> and this is </w:t>
      </w:r>
      <w:r w:rsidRPr="00FE327D">
        <w:rPr>
          <w:rStyle w:val="Emphasis"/>
        </w:rPr>
        <w:t>vastly different</w:t>
      </w:r>
      <w:r w:rsidRPr="00911510">
        <w:rPr>
          <w:sz w:val="16"/>
        </w:rPr>
        <w:t xml:space="preserve"> from how we view the </w:t>
      </w:r>
      <w:r w:rsidRPr="00FE327D">
        <w:rPr>
          <w:rStyle w:val="Emphasis"/>
        </w:rPr>
        <w:t>modern methodology</w:t>
      </w:r>
      <w:r w:rsidRPr="00911510">
        <w:rPr>
          <w:sz w:val="16"/>
        </w:rPr>
        <w:t xml:space="preserve"> and usage of psychoanalysis and psychotherapy. Especially for those working in the field and engaged in the process itself, the </w:t>
      </w:r>
      <w:r w:rsidRPr="00FE327D">
        <w:rPr>
          <w:rStyle w:val="StyleUnderline"/>
        </w:rPr>
        <w:t>idea of</w:t>
      </w:r>
      <w:r w:rsidRPr="00911510">
        <w:rPr>
          <w:sz w:val="16"/>
        </w:rPr>
        <w:t xml:space="preserve"> </w:t>
      </w:r>
      <w:r w:rsidRPr="00FE327D">
        <w:rPr>
          <w:rStyle w:val="StyleUnderline"/>
        </w:rPr>
        <w:t>basic id/ego/superego breakdown</w:t>
      </w:r>
      <w:r w:rsidRPr="00911510">
        <w:rPr>
          <w:sz w:val="16"/>
        </w:rPr>
        <w:t xml:space="preserve"> and dream analysis are </w:t>
      </w:r>
      <w:r w:rsidRPr="00FE327D">
        <w:rPr>
          <w:rStyle w:val="Emphasis"/>
        </w:rPr>
        <w:t>deeply simplistic techniques</w:t>
      </w:r>
      <w:r w:rsidRPr="00911510">
        <w:rPr>
          <w:sz w:val="16"/>
        </w:rPr>
        <w:t xml:space="preserve"> and ideas </w:t>
      </w:r>
      <w:r w:rsidRPr="00FE327D">
        <w:rPr>
          <w:rStyle w:val="StyleUnderline"/>
        </w:rPr>
        <w:t xml:space="preserve">that will </w:t>
      </w:r>
      <w:r w:rsidRPr="00FE327D">
        <w:rPr>
          <w:rStyle w:val="Emphasis"/>
        </w:rPr>
        <w:t>do little</w:t>
      </w:r>
      <w:r w:rsidRPr="00FE327D">
        <w:rPr>
          <w:rStyle w:val="StyleUnderline"/>
        </w:rPr>
        <w:t xml:space="preserve"> in the way of addressing the issues that modern mental health care exists to address.</w:t>
      </w:r>
    </w:p>
    <w:p w14:paraId="5FACFC70" w14:textId="77777777" w:rsidR="008D7247" w:rsidRPr="00911510" w:rsidRDefault="008D7247" w:rsidP="008D7247">
      <w:pPr>
        <w:rPr>
          <w:rStyle w:val="StyleUnderline"/>
        </w:rPr>
      </w:pPr>
      <w:r w:rsidRPr="00911510">
        <w:rPr>
          <w:sz w:val="16"/>
        </w:rPr>
        <w:t xml:space="preserve">Many of </w:t>
      </w:r>
      <w:r w:rsidRPr="00911510">
        <w:rPr>
          <w:rStyle w:val="StyleUnderline"/>
        </w:rPr>
        <w:t>Freud’s methods</w:t>
      </w:r>
      <w:r w:rsidRPr="00911510">
        <w:rPr>
          <w:sz w:val="16"/>
        </w:rPr>
        <w:t xml:space="preserve">, </w:t>
      </w:r>
      <w:r w:rsidRPr="00911510">
        <w:rPr>
          <w:rStyle w:val="StyleUnderline"/>
        </w:rPr>
        <w:t>techniques</w:t>
      </w:r>
      <w:r w:rsidRPr="00911510">
        <w:rPr>
          <w:sz w:val="16"/>
        </w:rPr>
        <w:t xml:space="preserve">, and </w:t>
      </w:r>
      <w:r w:rsidRPr="00911510">
        <w:rPr>
          <w:rStyle w:val="StyleUnderline"/>
        </w:rPr>
        <w:t>conclusions</w:t>
      </w:r>
      <w:r w:rsidRPr="00911510">
        <w:rPr>
          <w:sz w:val="16"/>
        </w:rPr>
        <w:t xml:space="preserve"> have been </w:t>
      </w:r>
      <w:r w:rsidRPr="00911510">
        <w:rPr>
          <w:rStyle w:val="StyleUnderline"/>
        </w:rPr>
        <w:t>put into question,</w:t>
      </w:r>
      <w:r w:rsidRPr="00911510">
        <w:rPr>
          <w:sz w:val="16"/>
        </w:rPr>
        <w:t xml:space="preserve"> even to the point where some of his </w:t>
      </w:r>
      <w:r w:rsidRPr="00911510">
        <w:rPr>
          <w:rStyle w:val="StyleUnderline"/>
        </w:rPr>
        <w:t>theories</w:t>
      </w:r>
      <w:r w:rsidRPr="00911510">
        <w:rPr>
          <w:sz w:val="16"/>
        </w:rPr>
        <w:t xml:space="preserve"> have even become </w:t>
      </w:r>
      <w:r w:rsidRPr="00911510">
        <w:rPr>
          <w:rStyle w:val="Emphasis"/>
        </w:rPr>
        <w:t>viewed as damaging</w:t>
      </w:r>
      <w:r w:rsidRPr="00911510">
        <w:rPr>
          <w:sz w:val="16"/>
        </w:rPr>
        <w:t>—and even dangerous—</w:t>
      </w:r>
      <w:r w:rsidRPr="00911510">
        <w:rPr>
          <w:rStyle w:val="StyleUnderline"/>
        </w:rPr>
        <w:t>to certain segments of the population, such as his views on homosexuality and women.</w:t>
      </w:r>
    </w:p>
    <w:p w14:paraId="374CBA7F" w14:textId="77777777" w:rsidR="008D7247" w:rsidRPr="00911510" w:rsidRDefault="008D7247" w:rsidP="008D7247">
      <w:pPr>
        <w:rPr>
          <w:rStyle w:val="StyleUnderline"/>
        </w:rPr>
      </w:pPr>
      <w:r w:rsidRPr="00911510">
        <w:rPr>
          <w:sz w:val="16"/>
        </w:rPr>
        <w:t xml:space="preserve">The </w:t>
      </w:r>
      <w:r w:rsidRPr="00911510">
        <w:rPr>
          <w:rStyle w:val="StyleUnderline"/>
        </w:rPr>
        <w:t>trouble with Freud</w:t>
      </w:r>
      <w:r w:rsidRPr="00911510">
        <w:rPr>
          <w:sz w:val="16"/>
        </w:rPr>
        <w:t xml:space="preserve"> is that, </w:t>
      </w:r>
      <w:r w:rsidRPr="00911510">
        <w:rPr>
          <w:rStyle w:val="StyleUnderline"/>
        </w:rPr>
        <w:t>while his ideas appear intriguing and even appeal to our common sense</w:t>
      </w:r>
      <w:r w:rsidRPr="00911510">
        <w:rPr>
          <w:sz w:val="16"/>
        </w:rPr>
        <w:t xml:space="preserve">, there’s </w:t>
      </w:r>
      <w:r w:rsidRPr="00911510">
        <w:rPr>
          <w:rStyle w:val="Emphasis"/>
        </w:rPr>
        <w:t>very little scientific evidence to back them up.</w:t>
      </w:r>
      <w:r w:rsidRPr="00911510">
        <w:rPr>
          <w:sz w:val="16"/>
        </w:rPr>
        <w:t xml:space="preserve"> Modern </w:t>
      </w:r>
      <w:r w:rsidRPr="00911510">
        <w:rPr>
          <w:rStyle w:val="StyleUnderline"/>
        </w:rPr>
        <w:t>psychology</w:t>
      </w:r>
      <w:r w:rsidRPr="00911510">
        <w:rPr>
          <w:sz w:val="16"/>
        </w:rPr>
        <w:t xml:space="preserve"> has </w:t>
      </w:r>
      <w:r w:rsidRPr="00911510">
        <w:rPr>
          <w:rStyle w:val="StyleUnderline"/>
        </w:rPr>
        <w:t>produced</w:t>
      </w:r>
      <w:r w:rsidRPr="00911510">
        <w:rPr>
          <w:sz w:val="16"/>
        </w:rPr>
        <w:t xml:space="preserve"> very </w:t>
      </w:r>
      <w:r w:rsidRPr="00911510">
        <w:rPr>
          <w:rStyle w:val="StyleUnderline"/>
        </w:rPr>
        <w:t>little to support many of his claims in the decades since their initial presentation.</w:t>
      </w:r>
      <w:r w:rsidRPr="00911510">
        <w:rPr>
          <w:sz w:val="16"/>
        </w:rPr>
        <w:t xml:space="preserve"> For instance, there’s no scientific evidence in support of the idea that boys lust after their mothers and hate their fathers. Also, there’s </w:t>
      </w:r>
      <w:r w:rsidRPr="00911510">
        <w:rPr>
          <w:rStyle w:val="Emphasis"/>
        </w:rPr>
        <w:t>no proof of the id, ego, or superego</w:t>
      </w:r>
      <w:r w:rsidRPr="00911510">
        <w:rPr>
          <w:rStyle w:val="StyleUnderline"/>
        </w:rPr>
        <w:t xml:space="preserve">, and their respective aspects of control over the human psyche, </w:t>
      </w:r>
      <w:r w:rsidRPr="00911510">
        <w:rPr>
          <w:sz w:val="16"/>
        </w:rPr>
        <w:t xml:space="preserve">much as we still like to use those terminologies today. </w:t>
      </w:r>
    </w:p>
    <w:p w14:paraId="5542EC6B" w14:textId="0A5D45D5" w:rsidR="008D7247" w:rsidRPr="00911510" w:rsidRDefault="008D7247" w:rsidP="008D7247">
      <w:pPr>
        <w:rPr>
          <w:rStyle w:val="StyleUnderline"/>
        </w:rPr>
      </w:pPr>
      <w:r w:rsidRPr="00911510">
        <w:rPr>
          <w:sz w:val="16"/>
        </w:rPr>
        <w:t xml:space="preserve">And this is </w:t>
      </w:r>
      <w:r w:rsidRPr="00911510">
        <w:rPr>
          <w:rStyle w:val="StyleUnderline"/>
        </w:rPr>
        <w:t xml:space="preserve">just a small sampling of his theories and </w:t>
      </w:r>
      <w:r w:rsidRPr="00911510">
        <w:rPr>
          <w:rStyle w:val="Emphasis"/>
        </w:rPr>
        <w:t>ideas that have been debunked</w:t>
      </w:r>
      <w:r w:rsidRPr="00911510">
        <w:rPr>
          <w:rStyle w:val="StyleUnderline"/>
        </w:rPr>
        <w:t xml:space="preserve"> in the decades since their presentation.</w:t>
      </w:r>
    </w:p>
    <w:p w14:paraId="4CDD2419" w14:textId="77777777" w:rsidR="008D7247" w:rsidRPr="00911510" w:rsidRDefault="008D7247" w:rsidP="008D7247">
      <w:pPr>
        <w:rPr>
          <w:sz w:val="16"/>
        </w:rPr>
      </w:pPr>
      <w:r w:rsidRPr="00911510">
        <w:rPr>
          <w:sz w:val="16"/>
        </w:rPr>
        <w:t>Freud is Still Relevant, But Only as a Reference Point</w:t>
      </w:r>
    </w:p>
    <w:p w14:paraId="7E146672" w14:textId="77777777" w:rsidR="008D7247" w:rsidRPr="00911510" w:rsidRDefault="008D7247" w:rsidP="008D7247">
      <w:pPr>
        <w:rPr>
          <w:sz w:val="16"/>
        </w:rPr>
      </w:pPr>
      <w:r w:rsidRPr="00911510">
        <w:rPr>
          <w:rStyle w:val="StyleUnderline"/>
        </w:rPr>
        <w:t>Freud’s legacy has transcended science</w:t>
      </w:r>
      <w:r w:rsidRPr="00911510">
        <w:rPr>
          <w:sz w:val="16"/>
        </w:rPr>
        <w:t>, with his ideas permeating deep into Western culture. As psychologist and Freud critic John Kihlstrom himself admits, “More than Einstein or Watson and Crick, more than Hitler or Lenin, Roosevelt or Kennedy, more than Picasso, Eliot, or Stravinsky, more than the Beatles or Bob Dylan, Freud's influence on modern culture has been profound and long-lasting.”</w:t>
      </w:r>
    </w:p>
    <w:p w14:paraId="114EDAE3" w14:textId="77777777" w:rsidR="008D7247" w:rsidRPr="00911510" w:rsidRDefault="008D7247" w:rsidP="008D7247">
      <w:pPr>
        <w:rPr>
          <w:sz w:val="16"/>
        </w:rPr>
      </w:pPr>
      <w:r w:rsidRPr="00911510">
        <w:rPr>
          <w:sz w:val="16"/>
        </w:rPr>
        <w:t xml:space="preserve">But, </w:t>
      </w:r>
      <w:r w:rsidRPr="00911510">
        <w:rPr>
          <w:rStyle w:val="StyleUnderline"/>
        </w:rPr>
        <w:t xml:space="preserve">Freud has, for the most part, </w:t>
      </w:r>
      <w:r w:rsidRPr="00911510">
        <w:rPr>
          <w:rStyle w:val="Emphasis"/>
        </w:rPr>
        <w:t>fallen completely out of favor in academics</w:t>
      </w:r>
      <w:r w:rsidRPr="00911510">
        <w:rPr>
          <w:sz w:val="16"/>
        </w:rPr>
        <w:t xml:space="preserve">. Simply put, </w:t>
      </w:r>
      <w:r w:rsidRPr="00911510">
        <w:rPr>
          <w:rStyle w:val="StyleUnderline"/>
        </w:rPr>
        <w:t>no one taking</w:t>
      </w:r>
      <w:r w:rsidRPr="00911510">
        <w:rPr>
          <w:sz w:val="16"/>
        </w:rPr>
        <w:t xml:space="preserve"> </w:t>
      </w:r>
      <w:r w:rsidRPr="00911510">
        <w:rPr>
          <w:rStyle w:val="StyleUnderline"/>
        </w:rPr>
        <w:t>psychology seriously would use him as a credible source.</w:t>
      </w:r>
      <w:r w:rsidRPr="00911510">
        <w:rPr>
          <w:sz w:val="16"/>
        </w:rPr>
        <w:t xml:space="preserve"> In 1996, </w:t>
      </w:r>
      <w:r w:rsidRPr="00911510">
        <w:rPr>
          <w:rStyle w:val="StyleUnderline"/>
        </w:rPr>
        <w:t>Psychological S</w:t>
      </w:r>
      <w:r w:rsidRPr="00911510">
        <w:rPr>
          <w:sz w:val="16"/>
        </w:rPr>
        <w:t>cience reached the conclusion that, “</w:t>
      </w:r>
      <w:r w:rsidRPr="00911510">
        <w:rPr>
          <w:rStyle w:val="StyleUnderline"/>
        </w:rPr>
        <w:t xml:space="preserve">There is literally nothing to be said, scientifically or therapeutically, </w:t>
      </w:r>
      <w:r w:rsidRPr="00911510">
        <w:rPr>
          <w:sz w:val="16"/>
        </w:rPr>
        <w:t xml:space="preserve">to </w:t>
      </w:r>
      <w:r w:rsidRPr="00911510">
        <w:rPr>
          <w:rStyle w:val="StyleUnderline"/>
        </w:rPr>
        <w:t>the advantage of the entire Freudian system or any of its component dogmas.</w:t>
      </w:r>
      <w:r w:rsidRPr="00911510">
        <w:rPr>
          <w:sz w:val="16"/>
        </w:rPr>
        <w:t xml:space="preserve">" </w:t>
      </w:r>
      <w:r w:rsidRPr="00911510">
        <w:rPr>
          <w:rStyle w:val="Emphasis"/>
        </w:rPr>
        <w:t>As a research paradigm</w:t>
      </w:r>
      <w:r w:rsidRPr="00911510">
        <w:rPr>
          <w:sz w:val="16"/>
        </w:rPr>
        <w:t xml:space="preserve">, it’s pretty much </w:t>
      </w:r>
      <w:r w:rsidRPr="00911510">
        <w:rPr>
          <w:rStyle w:val="Emphasis"/>
        </w:rPr>
        <w:t>dead.</w:t>
      </w:r>
    </w:p>
    <w:p w14:paraId="5D3D1F16" w14:textId="77777777" w:rsidR="008D7247" w:rsidRPr="00911510" w:rsidRDefault="008D7247" w:rsidP="008D7247">
      <w:pPr>
        <w:rPr>
          <w:sz w:val="16"/>
        </w:rPr>
      </w:pPr>
      <w:r w:rsidRPr="00911510">
        <w:rPr>
          <w:sz w:val="16"/>
        </w:rPr>
        <w:t>But wait, how does that mean he’s still relevant? Well…</w:t>
      </w:r>
    </w:p>
    <w:p w14:paraId="4B79C446" w14:textId="77777777" w:rsidR="008D7247" w:rsidRPr="00911510" w:rsidRDefault="008D7247" w:rsidP="008D7247">
      <w:pPr>
        <w:rPr>
          <w:sz w:val="16"/>
        </w:rPr>
      </w:pPr>
      <w:r w:rsidRPr="00911510">
        <w:rPr>
          <w:sz w:val="16"/>
        </w:rPr>
        <w:t>Freud was absolutely correct in his assertion that we are not masters of our own mind. He showed that human experience, thought, and deeds are not exclusively driven by our conscious mind, but by forces outside our conscious awareness and control—ones that we could eventually understand through the therapeutic process he called, “psychoanalysis.” Today, very few would argue against the idea of the unconscious mind, and Freud’s claim for the central role of the unconscious mind in human actions is as relevant to psychology today as it was then (see the following collection of essays called Frontiers of Consciousness).</w:t>
      </w:r>
    </w:p>
    <w:p w14:paraId="05530B4D" w14:textId="0CDE6949" w:rsidR="008D7247" w:rsidRPr="00911510" w:rsidRDefault="008D7247" w:rsidP="008D7247">
      <w:pPr>
        <w:rPr>
          <w:rStyle w:val="StyleUnderline"/>
        </w:rPr>
      </w:pPr>
      <w:r w:rsidRPr="00911510">
        <w:rPr>
          <w:rStyle w:val="StyleUnderline"/>
        </w:rPr>
        <w:t>Freud also argued</w:t>
      </w:r>
      <w:r w:rsidRPr="00911510">
        <w:rPr>
          <w:sz w:val="16"/>
        </w:rPr>
        <w:t xml:space="preserve"> for the idea that the </w:t>
      </w:r>
      <w:r w:rsidRPr="00911510">
        <w:rPr>
          <w:rStyle w:val="StyleUnderline"/>
        </w:rPr>
        <w:t xml:space="preserve">brain can be compartmentalized, </w:t>
      </w:r>
      <w:r w:rsidRPr="00911510">
        <w:rPr>
          <w:sz w:val="16"/>
        </w:rPr>
        <w:t xml:space="preserve">that brain function can be broken down into individual parts. His take on this, of course, was </w:t>
      </w:r>
      <w:r w:rsidRPr="00911510">
        <w:rPr>
          <w:rStyle w:val="Emphasis"/>
        </w:rPr>
        <w:t>incredibly primitive</w:t>
      </w:r>
      <w:r w:rsidRPr="00911510">
        <w:rPr>
          <w:sz w:val="16"/>
        </w:rPr>
        <w:t xml:space="preserve">, </w:t>
      </w:r>
      <w:r w:rsidRPr="00911510">
        <w:rPr>
          <w:rStyle w:val="StyleUnderline"/>
        </w:rPr>
        <w:t xml:space="preserve">as Freud mostly spoke of the ego, id, and superego—ideas </w:t>
      </w:r>
      <w:r w:rsidRPr="00911510">
        <w:rPr>
          <w:rStyle w:val="Emphasis"/>
        </w:rPr>
        <w:t>we don’t really accept any more,</w:t>
      </w:r>
      <w:r w:rsidRPr="00911510">
        <w:rPr>
          <w:rStyle w:val="StyleUnderline"/>
        </w:rPr>
        <w:t xml:space="preserve"> </w:t>
      </w:r>
      <w:r w:rsidRPr="00911510">
        <w:rPr>
          <w:sz w:val="16"/>
        </w:rPr>
        <w:t xml:space="preserve">as mentioned above. But, his </w:t>
      </w:r>
      <w:r w:rsidRPr="00911510">
        <w:rPr>
          <w:rStyle w:val="StyleUnderline"/>
        </w:rPr>
        <w:t>larger</w:t>
      </w:r>
      <w:r w:rsidRPr="00911510">
        <w:rPr>
          <w:sz w:val="16"/>
        </w:rPr>
        <w:t xml:space="preserve"> </w:t>
      </w:r>
      <w:r w:rsidRPr="00911510">
        <w:rPr>
          <w:rStyle w:val="StyleUnderline"/>
        </w:rPr>
        <w:t>thesis</w:t>
      </w:r>
      <w:r w:rsidRPr="00911510">
        <w:rPr>
          <w:sz w:val="16"/>
        </w:rPr>
        <w:t xml:space="preserve"> of psychic compartmentalization has gone to </w:t>
      </w:r>
      <w:r w:rsidRPr="00911510">
        <w:rPr>
          <w:rStyle w:val="StyleUnderline"/>
        </w:rPr>
        <w:t>influence such thinkers as the cognitive scientist Marvin Minsky, who talks about the society of mind.</w:t>
      </w:r>
    </w:p>
    <w:p w14:paraId="4BF07047" w14:textId="77777777" w:rsidR="008D7247" w:rsidRPr="00911510" w:rsidRDefault="008D7247" w:rsidP="008D7247">
      <w:pPr>
        <w:rPr>
          <w:sz w:val="16"/>
        </w:rPr>
      </w:pPr>
      <w:r w:rsidRPr="00911510">
        <w:rPr>
          <w:sz w:val="16"/>
        </w:rPr>
        <w:t xml:space="preserve">As well, Freud's take on defense mechanisms still holds relevance. Few people, including psychologists, would deny that we all too regularly employ such defenses as denial, repression, projection, intellectualization, and rationalization. The same can be said for his ideas on transference and catharsis. And though we no </w:t>
      </w:r>
      <w:r w:rsidRPr="00911510">
        <w:rPr>
          <w:rStyle w:val="Emphasis"/>
        </w:rPr>
        <w:t>longer subscribe to Freudian dream interpretation</w:t>
      </w:r>
      <w:r w:rsidRPr="00911510">
        <w:rPr>
          <w:sz w:val="16"/>
        </w:rPr>
        <w:t>, some of our dreams are so blatantly driven by our conscious and subconscious desires and fears that it’s obvious Freud was onto something with that idea, too.</w:t>
      </w:r>
    </w:p>
    <w:p w14:paraId="1653D06F" w14:textId="560D011C" w:rsidR="008D7247" w:rsidRPr="00911510" w:rsidRDefault="008D7247" w:rsidP="008D7247">
      <w:pPr>
        <w:rPr>
          <w:sz w:val="16"/>
        </w:rPr>
      </w:pPr>
      <w:r w:rsidRPr="00911510">
        <w:rPr>
          <w:rStyle w:val="StyleUnderline"/>
        </w:rPr>
        <w:t xml:space="preserve">Ultimately, Freud’s modern </w:t>
      </w:r>
      <w:r w:rsidRPr="00911510">
        <w:rPr>
          <w:rStyle w:val="Emphasis"/>
        </w:rPr>
        <w:t>contributions apply more to attitudes</w:t>
      </w:r>
      <w:r w:rsidRPr="00911510">
        <w:rPr>
          <w:rStyle w:val="StyleUnderline"/>
        </w:rPr>
        <w:t xml:space="preserve"> than any actual therapeutic methods,</w:t>
      </w:r>
      <w:r w:rsidRPr="00911510">
        <w:rPr>
          <w:sz w:val="16"/>
        </w:rPr>
        <w:t xml:space="preserve"> though this is not a bad thing. He established foundations that modern mental health care are built off of, and the modern attitude of those engaging in the mental health care process certainly seem to stem from his main thesis statement as to what patients should be getting out of therapy, which, simply put, is, “Know thyself.”</w:t>
      </w:r>
    </w:p>
    <w:p w14:paraId="66D947FD" w14:textId="77777777" w:rsidR="004E3975" w:rsidRDefault="004E3975" w:rsidP="004E3975">
      <w:pPr>
        <w:pStyle w:val="Heading4"/>
        <w:rPr>
          <w:lang w:eastAsia="zh-CN"/>
        </w:rPr>
      </w:pPr>
      <w:r>
        <w:t>Triune brain model is fals</w:t>
      </w:r>
      <w:r>
        <w:rPr>
          <w:lang w:eastAsia="zh-CN"/>
        </w:rPr>
        <w:t>e,</w:t>
      </w:r>
      <w:r>
        <w:rPr>
          <w:rFonts w:hint="eastAsia"/>
          <w:lang w:eastAsia="zh-CN"/>
        </w:rPr>
        <w:t xml:space="preserve"> </w:t>
      </w:r>
      <w:r>
        <w:rPr>
          <w:lang w:eastAsia="zh-CN"/>
        </w:rPr>
        <w:t>and all theories based in it are wrong.</w:t>
      </w:r>
    </w:p>
    <w:p w14:paraId="38ABAEE5" w14:textId="77777777" w:rsidR="004E3975" w:rsidRDefault="004E3975" w:rsidP="004E3975">
      <w:pPr>
        <w:rPr>
          <w:lang w:eastAsia="zh-CN"/>
        </w:rPr>
      </w:pPr>
      <w:r w:rsidRPr="00056C3C">
        <w:t xml:space="preserve">Patrick R. </w:t>
      </w:r>
      <w:r w:rsidRPr="00056C3C">
        <w:rPr>
          <w:rStyle w:val="Style13ptBold"/>
        </w:rPr>
        <w:t>Steffen</w:t>
      </w:r>
      <w:r>
        <w:t xml:space="preserve"> </w:t>
      </w:r>
      <w:r w:rsidRPr="00056C3C">
        <w:rPr>
          <w:rStyle w:val="Style13ptBold"/>
        </w:rPr>
        <w:t>et al.</w:t>
      </w:r>
      <w:r>
        <w:t xml:space="preserve"> </w:t>
      </w:r>
      <w:r w:rsidRPr="00822119">
        <w:t>3-31-20</w:t>
      </w:r>
      <w:r w:rsidRPr="00056C3C">
        <w:rPr>
          <w:rStyle w:val="Style13ptBold"/>
        </w:rPr>
        <w:t>22</w:t>
      </w:r>
      <w:r w:rsidRPr="00822119">
        <w:t xml:space="preserve">. </w:t>
      </w:r>
      <w:r>
        <w:t xml:space="preserve">Patrick R. Steffen; </w:t>
      </w:r>
      <w:r w:rsidRPr="008A7484">
        <w:t>Department of Psychology, Brigham Young University, Provo, UT, United States</w:t>
      </w:r>
      <w:r>
        <w:t xml:space="preserve">. Dawson Hedges; </w:t>
      </w:r>
      <w:r w:rsidRPr="008A7484">
        <w:t>Departments of Psychology and Neuroscience, Brigham Young University, Provo, UT, United States</w:t>
      </w:r>
      <w:r>
        <w:t xml:space="preserve">. Rebekka Matheson; </w:t>
      </w:r>
      <w:r w:rsidRPr="008A7484">
        <w:t>Departments of Psychology and Neuroscience, Brigham Young University, Provo, UT, United States</w:t>
      </w:r>
      <w:r>
        <w:t xml:space="preserve">. </w:t>
      </w:r>
      <w:r w:rsidRPr="00822119">
        <w:t>"</w:t>
      </w:r>
      <w:r w:rsidRPr="004204B5">
        <w:t>The Brain Is Adaptive Not Triune: How the Brain Responds to Threat, Challenge, and Change</w:t>
      </w:r>
      <w:r w:rsidRPr="00822119">
        <w:t xml:space="preserve">," </w:t>
      </w:r>
      <w:r>
        <w:t>Front. Psychiatry, Sec. Psychological Therapy and Psychosomatics</w:t>
      </w:r>
      <w:r w:rsidRPr="00822119">
        <w:t xml:space="preserve">, </w:t>
      </w:r>
      <w:r w:rsidRPr="004204B5">
        <w:t>Volume 13</w:t>
      </w:r>
      <w:r>
        <w:t xml:space="preserve">, </w:t>
      </w:r>
      <w:r w:rsidRPr="004204B5">
        <w:t>https://doi.org/10.3389/fpsyt.2022.802606</w:t>
      </w:r>
      <w:r w:rsidRPr="00822119">
        <w:t>.</w:t>
      </w:r>
      <w:r>
        <w:t xml:space="preserve"> </w:t>
      </w:r>
      <w:r>
        <w:rPr>
          <w:rFonts w:hint="eastAsia"/>
          <w:lang w:eastAsia="zh-CN"/>
        </w:rPr>
        <w:t>苗</w:t>
      </w:r>
    </w:p>
    <w:p w14:paraId="2D6155F1" w14:textId="77777777" w:rsidR="004E3975" w:rsidRPr="00822119" w:rsidRDefault="004E3975" w:rsidP="004E3975">
      <w:pPr>
        <w:rPr>
          <w:sz w:val="16"/>
        </w:rPr>
      </w:pPr>
      <w:r w:rsidRPr="00822119">
        <w:rPr>
          <w:rStyle w:val="StyleUnderline"/>
        </w:rPr>
        <w:t>Theory impacts how research is conducted</w:t>
      </w:r>
      <w:r w:rsidRPr="00822119">
        <w:rPr>
          <w:sz w:val="16"/>
        </w:rPr>
        <w:t xml:space="preserve">. An </w:t>
      </w:r>
      <w:r w:rsidRPr="00822119">
        <w:rPr>
          <w:rStyle w:val="StyleUnderline"/>
        </w:rPr>
        <w:t>influential</w:t>
      </w:r>
      <w:r w:rsidRPr="00822119">
        <w:rPr>
          <w:sz w:val="16"/>
        </w:rPr>
        <w:t xml:space="preserve"> </w:t>
      </w:r>
      <w:r w:rsidRPr="00822119">
        <w:rPr>
          <w:rStyle w:val="StyleUnderline"/>
        </w:rPr>
        <w:t>theory</w:t>
      </w:r>
      <w:r w:rsidRPr="00822119">
        <w:rPr>
          <w:sz w:val="16"/>
        </w:rPr>
        <w:t xml:space="preserve"> used to </w:t>
      </w:r>
      <w:r w:rsidRPr="00822119">
        <w:rPr>
          <w:rStyle w:val="StyleUnderline"/>
        </w:rPr>
        <w:t>conceptualize brain function</w:t>
      </w:r>
      <w:r w:rsidRPr="00822119">
        <w:rPr>
          <w:sz w:val="16"/>
        </w:rPr>
        <w:t xml:space="preserve"> and drive research has been the </w:t>
      </w:r>
      <w:r w:rsidRPr="00822119">
        <w:rPr>
          <w:rStyle w:val="Emphasis"/>
        </w:rPr>
        <w:t>triune brain theory</w:t>
      </w:r>
      <w:r w:rsidRPr="00822119">
        <w:rPr>
          <w:sz w:val="16"/>
        </w:rPr>
        <w:t xml:space="preserve"> (1–4). The triune-brain approach to understanding the brain takes an evolutionary perspective about how the brain has developed under environmental pressures and how that development impacts our responses, particularly our responses to stress. Describing the triune-brain theory, MacLean (3) states that:</w:t>
      </w:r>
    </w:p>
    <w:p w14:paraId="0A2AD4B9" w14:textId="77777777" w:rsidR="004E3975" w:rsidRPr="00822119" w:rsidRDefault="004E3975" w:rsidP="004E3975">
      <w:pPr>
        <w:rPr>
          <w:sz w:val="16"/>
        </w:rPr>
      </w:pPr>
      <w:r w:rsidRPr="00822119">
        <w:rPr>
          <w:sz w:val="16"/>
        </w:rPr>
        <w:t xml:space="preserve">The </w:t>
      </w:r>
      <w:r w:rsidRPr="00822119">
        <w:rPr>
          <w:rStyle w:val="StyleUnderline"/>
        </w:rPr>
        <w:t>human forebrain</w:t>
      </w:r>
      <w:r w:rsidRPr="00822119">
        <w:rPr>
          <w:sz w:val="16"/>
        </w:rPr>
        <w:t xml:space="preserve"> </w:t>
      </w:r>
      <w:r w:rsidRPr="00822119">
        <w:rPr>
          <w:rStyle w:val="StyleUnderline"/>
        </w:rPr>
        <w:t>evolved</w:t>
      </w:r>
      <w:r w:rsidRPr="00822119">
        <w:rPr>
          <w:sz w:val="16"/>
        </w:rPr>
        <w:t xml:space="preserve"> to its great size while </w:t>
      </w:r>
      <w:r w:rsidRPr="00822119">
        <w:rPr>
          <w:rStyle w:val="StyleUnderline"/>
        </w:rPr>
        <w:t>retaining features of three basic formations</w:t>
      </w:r>
      <w:r w:rsidRPr="00822119">
        <w:rPr>
          <w:sz w:val="16"/>
        </w:rPr>
        <w:t xml:space="preserve"> that reflect an </w:t>
      </w:r>
      <w:r w:rsidRPr="00822119">
        <w:rPr>
          <w:rStyle w:val="StyleUnderline"/>
        </w:rPr>
        <w:t>ancestral relationship to reptiles</w:t>
      </w:r>
      <w:r w:rsidRPr="00822119">
        <w:rPr>
          <w:sz w:val="16"/>
        </w:rPr>
        <w:t xml:space="preserve">, early mammals, and recent mammals. The </w:t>
      </w:r>
      <w:r w:rsidRPr="00822119">
        <w:rPr>
          <w:rStyle w:val="StyleUnderline"/>
        </w:rPr>
        <w:t>three neural</w:t>
      </w:r>
      <w:r w:rsidRPr="00822119">
        <w:rPr>
          <w:sz w:val="16"/>
        </w:rPr>
        <w:t xml:space="preserve"> </w:t>
      </w:r>
      <w:r w:rsidRPr="00822119">
        <w:rPr>
          <w:rStyle w:val="StyleUnderline"/>
        </w:rPr>
        <w:t>assemblies</w:t>
      </w:r>
      <w:r w:rsidRPr="00822119">
        <w:rPr>
          <w:sz w:val="16"/>
        </w:rPr>
        <w:t xml:space="preserve">… are radically different in structure and chemistry, and in an evolutionary sense, countless generations apart. </w:t>
      </w:r>
      <w:r w:rsidRPr="00822119">
        <w:rPr>
          <w:rStyle w:val="StyleUnderline"/>
        </w:rPr>
        <w:t>Psychological and behavioral functions depend on the interplay of three quite different mentalities</w:t>
      </w:r>
      <w:r w:rsidRPr="00822119">
        <w:rPr>
          <w:sz w:val="16"/>
        </w:rPr>
        <w:t xml:space="preserve">. The </w:t>
      </w:r>
      <w:r w:rsidRPr="00822119">
        <w:rPr>
          <w:rStyle w:val="StyleUnderline"/>
        </w:rPr>
        <w:t xml:space="preserve">three </w:t>
      </w:r>
      <w:r w:rsidRPr="00822119">
        <w:rPr>
          <w:rStyle w:val="Emphasis"/>
        </w:rPr>
        <w:t>evolutionary formations</w:t>
      </w:r>
      <w:r w:rsidRPr="00822119">
        <w:rPr>
          <w:sz w:val="16"/>
        </w:rPr>
        <w:t xml:space="preserve"> might be </w:t>
      </w:r>
      <w:r w:rsidRPr="00822119">
        <w:rPr>
          <w:rStyle w:val="StyleUnderline"/>
        </w:rPr>
        <w:t>popularly regarded as three</w:t>
      </w:r>
      <w:r w:rsidRPr="00822119">
        <w:rPr>
          <w:sz w:val="16"/>
        </w:rPr>
        <w:t xml:space="preserve"> </w:t>
      </w:r>
      <w:r w:rsidRPr="00822119">
        <w:rPr>
          <w:rStyle w:val="StyleUnderline"/>
        </w:rPr>
        <w:t>interconnected biological</w:t>
      </w:r>
      <w:r w:rsidRPr="00822119">
        <w:rPr>
          <w:sz w:val="16"/>
        </w:rPr>
        <w:t xml:space="preserve"> </w:t>
      </w:r>
      <w:r w:rsidRPr="00822119">
        <w:rPr>
          <w:rStyle w:val="StyleUnderline"/>
        </w:rPr>
        <w:t>computers</w:t>
      </w:r>
      <w:r w:rsidRPr="00822119">
        <w:rPr>
          <w:sz w:val="16"/>
        </w:rPr>
        <w:t xml:space="preserve">, each having its own </w:t>
      </w:r>
      <w:r w:rsidRPr="00822119">
        <w:rPr>
          <w:rStyle w:val="StyleUnderline"/>
        </w:rPr>
        <w:t>special intelligence</w:t>
      </w:r>
      <w:r w:rsidRPr="00822119">
        <w:rPr>
          <w:sz w:val="16"/>
        </w:rPr>
        <w:t xml:space="preserve">, its </w:t>
      </w:r>
      <w:r w:rsidRPr="00822119">
        <w:rPr>
          <w:rStyle w:val="Emphasis"/>
        </w:rPr>
        <w:t>own subjectivity</w:t>
      </w:r>
      <w:r w:rsidRPr="00822119">
        <w:rPr>
          <w:sz w:val="16"/>
        </w:rPr>
        <w:t xml:space="preserve">, its own sense of time and space, and its </w:t>
      </w:r>
      <w:r w:rsidRPr="00822119">
        <w:rPr>
          <w:rStyle w:val="StyleUnderline"/>
        </w:rPr>
        <w:t>own memory, motor, and other functions</w:t>
      </w:r>
      <w:r w:rsidRPr="00822119">
        <w:rPr>
          <w:sz w:val="16"/>
        </w:rPr>
        <w:t>.” (p. 264).</w:t>
      </w:r>
    </w:p>
    <w:p w14:paraId="282F6C57" w14:textId="77777777" w:rsidR="004E3975" w:rsidRPr="00822119" w:rsidRDefault="004E3975" w:rsidP="004E3975">
      <w:pPr>
        <w:rPr>
          <w:sz w:val="16"/>
        </w:rPr>
      </w:pPr>
      <w:r w:rsidRPr="00822119">
        <w:rPr>
          <w:sz w:val="16"/>
        </w:rPr>
        <w:t xml:space="preserve">From the </w:t>
      </w:r>
      <w:r w:rsidRPr="00822119">
        <w:rPr>
          <w:rStyle w:val="StyleUnderline"/>
        </w:rPr>
        <w:t>perspective of the triune-brain theory, these three brain regions</w:t>
      </w:r>
      <w:r w:rsidRPr="00822119">
        <w:rPr>
          <w:sz w:val="16"/>
        </w:rPr>
        <w:t xml:space="preserve"> evolved separately and function somewhat independently: the </w:t>
      </w:r>
      <w:r w:rsidRPr="00822119">
        <w:rPr>
          <w:rStyle w:val="StyleUnderline"/>
        </w:rPr>
        <w:t>basal ganglia and brain stem</w:t>
      </w:r>
      <w:r w:rsidRPr="00822119">
        <w:rPr>
          <w:sz w:val="16"/>
        </w:rPr>
        <w:t xml:space="preserve"> are involved in movement and </w:t>
      </w:r>
      <w:r w:rsidRPr="00822119">
        <w:rPr>
          <w:rStyle w:val="StyleUnderline"/>
        </w:rPr>
        <w:t>basic life functions</w:t>
      </w:r>
      <w:r w:rsidRPr="00822119">
        <w:rPr>
          <w:sz w:val="16"/>
        </w:rPr>
        <w:t xml:space="preserve">, the </w:t>
      </w:r>
      <w:r w:rsidRPr="00822119">
        <w:rPr>
          <w:rStyle w:val="StyleUnderline"/>
        </w:rPr>
        <w:t>limbic system</w:t>
      </w:r>
      <w:r w:rsidRPr="00822119">
        <w:rPr>
          <w:sz w:val="16"/>
        </w:rPr>
        <w:t xml:space="preserve"> is involved in </w:t>
      </w:r>
      <w:r w:rsidRPr="00822119">
        <w:rPr>
          <w:rStyle w:val="StyleUnderline"/>
        </w:rPr>
        <w:t>emotional responses</w:t>
      </w:r>
      <w:r w:rsidRPr="00822119">
        <w:rPr>
          <w:sz w:val="16"/>
        </w:rPr>
        <w:t xml:space="preserve"> that are seen more prominently in mammals as compared to reptiles, and the </w:t>
      </w:r>
      <w:r w:rsidRPr="00822119">
        <w:rPr>
          <w:rStyle w:val="StyleUnderline"/>
        </w:rPr>
        <w:t>cortex is involved in cognition</w:t>
      </w:r>
      <w:r w:rsidRPr="00822119">
        <w:rPr>
          <w:sz w:val="16"/>
        </w:rPr>
        <w:t xml:space="preserve"> and executive functions and is most prominent in humans. In this perspective, evolutionary development begins with basic behavioral responses, then adds emotional responses that can alter these basic responses when threat or challenges arise, and then adds on cognition to alter emotional responses using reason, logic, and planning.</w:t>
      </w:r>
    </w:p>
    <w:p w14:paraId="3E5C02BF" w14:textId="77777777" w:rsidR="004E3975" w:rsidRPr="00822119" w:rsidRDefault="004E3975" w:rsidP="004E3975">
      <w:pPr>
        <w:rPr>
          <w:sz w:val="16"/>
        </w:rPr>
      </w:pPr>
      <w:r w:rsidRPr="00822119">
        <w:rPr>
          <w:sz w:val="16"/>
        </w:rPr>
        <w:t xml:space="preserve">There are several </w:t>
      </w:r>
      <w:r w:rsidRPr="00822119">
        <w:rPr>
          <w:rStyle w:val="StyleUnderline"/>
        </w:rPr>
        <w:t>key problems</w:t>
      </w:r>
      <w:r w:rsidRPr="00822119">
        <w:rPr>
          <w:sz w:val="16"/>
        </w:rPr>
        <w:t xml:space="preserve">, however, </w:t>
      </w:r>
      <w:r w:rsidRPr="00822119">
        <w:rPr>
          <w:rStyle w:val="StyleUnderline"/>
        </w:rPr>
        <w:t>with</w:t>
      </w:r>
      <w:r w:rsidRPr="00822119">
        <w:rPr>
          <w:sz w:val="16"/>
        </w:rPr>
        <w:t xml:space="preserve"> the </w:t>
      </w:r>
      <w:r w:rsidRPr="00822119">
        <w:rPr>
          <w:rStyle w:val="Emphasis"/>
        </w:rPr>
        <w:t>triune brain theory</w:t>
      </w:r>
      <w:r w:rsidRPr="00822119">
        <w:rPr>
          <w:sz w:val="16"/>
        </w:rPr>
        <w:t xml:space="preserve">. First, the </w:t>
      </w:r>
      <w:r w:rsidRPr="00822119">
        <w:rPr>
          <w:rStyle w:val="StyleUnderline"/>
        </w:rPr>
        <w:t>brain did not evolve in</w:t>
      </w:r>
      <w:r w:rsidRPr="00822119">
        <w:rPr>
          <w:sz w:val="16"/>
        </w:rPr>
        <w:t xml:space="preserve"> </w:t>
      </w:r>
      <w:r w:rsidRPr="00822119">
        <w:rPr>
          <w:rStyle w:val="StyleUnderline"/>
        </w:rPr>
        <w:t>successive stages</w:t>
      </w:r>
      <w:r w:rsidRPr="00822119">
        <w:rPr>
          <w:sz w:val="16"/>
        </w:rPr>
        <w:t xml:space="preserve"> as MacLean hypothesized (5). The idea that vertebrate evolution has consisted of “newer brain structures being superimposed over and on top of ‘older' brain structures, tracking development of complex cognition,” is </w:t>
      </w:r>
      <w:r w:rsidRPr="00822119">
        <w:rPr>
          <w:rStyle w:val="StyleUnderline"/>
        </w:rPr>
        <w:t>not evolutionarily justifiable</w:t>
      </w:r>
      <w:r w:rsidRPr="00822119">
        <w:rPr>
          <w:sz w:val="16"/>
        </w:rPr>
        <w:t xml:space="preserve"> (6). </w:t>
      </w:r>
      <w:r w:rsidRPr="00822119">
        <w:rPr>
          <w:rStyle w:val="StyleUnderline"/>
        </w:rPr>
        <w:t>Basic neural regions are shared</w:t>
      </w:r>
      <w:r w:rsidRPr="00822119">
        <w:rPr>
          <w:sz w:val="16"/>
        </w:rPr>
        <w:t xml:space="preserve"> </w:t>
      </w:r>
      <w:r w:rsidRPr="00822119">
        <w:rPr>
          <w:rStyle w:val="StyleUnderline"/>
        </w:rPr>
        <w:t>among all vertebrates</w:t>
      </w:r>
      <w:r w:rsidRPr="00822119">
        <w:rPr>
          <w:sz w:val="16"/>
        </w:rPr>
        <w:t xml:space="preserve">. Where they differ is in proportion and extent. Just as an elephant's trunk is not a new structure superimposed over a snout but rather is an analogous structure differing in proportion (and consequently, in functional adaptation to the animal's needs), </w:t>
      </w:r>
      <w:r w:rsidRPr="00822119">
        <w:rPr>
          <w:rStyle w:val="StyleUnderline"/>
        </w:rPr>
        <w:t>the human brain is not superimposed on a reptile brain but consists mostly of proportionally different analogous structures.</w:t>
      </w:r>
      <w:r w:rsidRPr="00822119">
        <w:rPr>
          <w:sz w:val="16"/>
        </w:rPr>
        <w:t xml:space="preserve"> Furthermore, the </w:t>
      </w:r>
      <w:r w:rsidRPr="00822119">
        <w:rPr>
          <w:rStyle w:val="StyleUnderline"/>
        </w:rPr>
        <w:t>gradation of proportional</w:t>
      </w:r>
      <w:r w:rsidRPr="00822119">
        <w:rPr>
          <w:sz w:val="16"/>
        </w:rPr>
        <w:t xml:space="preserve"> </w:t>
      </w:r>
      <w:r w:rsidRPr="00822119">
        <w:rPr>
          <w:rStyle w:val="StyleUnderline"/>
        </w:rPr>
        <w:t>shifts</w:t>
      </w:r>
      <w:r w:rsidRPr="00822119">
        <w:rPr>
          <w:sz w:val="16"/>
        </w:rPr>
        <w:t xml:space="preserve"> is </w:t>
      </w:r>
      <w:r w:rsidRPr="00822119">
        <w:rPr>
          <w:rStyle w:val="Emphasis"/>
        </w:rPr>
        <w:t>not necessarily a linear progression</w:t>
      </w:r>
      <w:r w:rsidRPr="00822119">
        <w:rPr>
          <w:sz w:val="16"/>
        </w:rPr>
        <w:t xml:space="preserve"> from reptile to human (7).</w:t>
      </w:r>
    </w:p>
    <w:p w14:paraId="6AE23B9E" w14:textId="77777777" w:rsidR="004E3975" w:rsidRPr="00822119" w:rsidRDefault="004E3975" w:rsidP="004E3975">
      <w:pPr>
        <w:rPr>
          <w:rStyle w:val="StyleUnderline"/>
        </w:rPr>
      </w:pPr>
      <w:r w:rsidRPr="00822119">
        <w:rPr>
          <w:sz w:val="16"/>
        </w:rPr>
        <w:t xml:space="preserve">Second, </w:t>
      </w:r>
      <w:r w:rsidRPr="00822119">
        <w:rPr>
          <w:rStyle w:val="StyleUnderline"/>
        </w:rPr>
        <w:t>brain structures do not function independently of one another (</w:t>
      </w:r>
      <w:r w:rsidRPr="00822119">
        <w:rPr>
          <w:sz w:val="16"/>
        </w:rPr>
        <w:t xml:space="preserve">5). During </w:t>
      </w:r>
      <w:r w:rsidRPr="00822119">
        <w:rPr>
          <w:rStyle w:val="StyleUnderline"/>
        </w:rPr>
        <w:t>emotional responses</w:t>
      </w:r>
      <w:r w:rsidRPr="00822119">
        <w:rPr>
          <w:sz w:val="16"/>
        </w:rPr>
        <w:t xml:space="preserve">, there is </w:t>
      </w:r>
      <w:r w:rsidRPr="00822119">
        <w:rPr>
          <w:rStyle w:val="StyleUnderline"/>
        </w:rPr>
        <w:t>activity in the amygdala</w:t>
      </w:r>
      <w:r w:rsidRPr="00822119">
        <w:rPr>
          <w:sz w:val="16"/>
        </w:rPr>
        <w:t xml:space="preserve"> and in the limbic system, but there is </w:t>
      </w:r>
      <w:r w:rsidRPr="00822119">
        <w:rPr>
          <w:rStyle w:val="StyleUnderline"/>
        </w:rPr>
        <w:t>also activity in cortical areas</w:t>
      </w:r>
      <w:r w:rsidRPr="00822119">
        <w:rPr>
          <w:sz w:val="16"/>
        </w:rPr>
        <w:t xml:space="preserve"> and in the brainstem (8). Additionally, </w:t>
      </w:r>
      <w:r w:rsidRPr="00822119">
        <w:rPr>
          <w:rStyle w:val="StyleUnderline"/>
        </w:rPr>
        <w:t>emotion and cognition</w:t>
      </w:r>
      <w:r w:rsidRPr="00822119">
        <w:rPr>
          <w:sz w:val="16"/>
        </w:rPr>
        <w:t xml:space="preserve"> are </w:t>
      </w:r>
      <w:r w:rsidRPr="00822119">
        <w:rPr>
          <w:rStyle w:val="Emphasis"/>
        </w:rPr>
        <w:t>not independent events</w:t>
      </w:r>
      <w:r w:rsidRPr="00822119">
        <w:rPr>
          <w:sz w:val="16"/>
        </w:rPr>
        <w:t xml:space="preserve">; rather, they are </w:t>
      </w:r>
      <w:r w:rsidRPr="00822119">
        <w:rPr>
          <w:rStyle w:val="StyleUnderline"/>
        </w:rPr>
        <w:t>interrelated functions working in concert.</w:t>
      </w:r>
      <w:r w:rsidRPr="00822119">
        <w:rPr>
          <w:sz w:val="16"/>
        </w:rPr>
        <w:t xml:space="preserve"> For example, Bush et al. (9) and Shackman et al. (10) both note that emotional responses and cognitive responses in the cingulate cortex are interconnected and not separate as previously believed. </w:t>
      </w:r>
      <w:r w:rsidRPr="00822119">
        <w:rPr>
          <w:rStyle w:val="StyleUnderline"/>
        </w:rPr>
        <w:t>Perhaps more importantly, the limbic system is not a purely emotional center in the brain</w:t>
      </w:r>
      <w:r w:rsidRPr="00822119">
        <w:rPr>
          <w:sz w:val="16"/>
        </w:rPr>
        <w:t xml:space="preserve">. LeDoux (8) notes that the </w:t>
      </w:r>
      <w:r w:rsidRPr="00822119">
        <w:rPr>
          <w:rStyle w:val="StyleUnderline"/>
        </w:rPr>
        <w:t>hippocampus</w:t>
      </w:r>
      <w:r w:rsidRPr="00822119">
        <w:rPr>
          <w:sz w:val="16"/>
        </w:rPr>
        <w:t xml:space="preserve"> is considered part of the limbic system but that it is not considered an essentially emotional brain region; </w:t>
      </w:r>
      <w:r w:rsidRPr="00822119">
        <w:rPr>
          <w:rStyle w:val="StyleUnderline"/>
        </w:rPr>
        <w:t>instead</w:t>
      </w:r>
      <w:r w:rsidRPr="00822119">
        <w:rPr>
          <w:sz w:val="16"/>
        </w:rPr>
        <w:t xml:space="preserve">, it is a key area </w:t>
      </w:r>
      <w:r w:rsidRPr="00822119">
        <w:rPr>
          <w:rStyle w:val="StyleUnderline"/>
        </w:rPr>
        <w:t xml:space="preserve">involved in memory, </w:t>
      </w:r>
      <w:r w:rsidRPr="00822119">
        <w:rPr>
          <w:sz w:val="16"/>
        </w:rPr>
        <w:t>which is more</w:t>
      </w:r>
      <w:r w:rsidRPr="00822119">
        <w:rPr>
          <w:rStyle w:val="StyleUnderline"/>
        </w:rPr>
        <w:t xml:space="preserve"> closely associated with </w:t>
      </w:r>
      <w:r w:rsidRPr="00822119">
        <w:rPr>
          <w:rStyle w:val="Emphasis"/>
        </w:rPr>
        <w:t>cognition</w:t>
      </w:r>
      <w:r w:rsidRPr="00822119">
        <w:rPr>
          <w:rStyle w:val="StyleUnderline"/>
        </w:rPr>
        <w:t xml:space="preserve">. </w:t>
      </w:r>
      <w:r w:rsidRPr="00822119">
        <w:rPr>
          <w:sz w:val="16"/>
        </w:rPr>
        <w:t>Because of these and similar problems, the term “</w:t>
      </w:r>
      <w:r w:rsidRPr="00822119">
        <w:rPr>
          <w:rStyle w:val="StyleUnderline"/>
        </w:rPr>
        <w:t>limbic system” is no longer a commonly used term to describe how the brain functions.</w:t>
      </w:r>
      <w:r w:rsidRPr="00822119">
        <w:rPr>
          <w:sz w:val="16"/>
        </w:rPr>
        <w:t xml:space="preserve"> “</w:t>
      </w:r>
      <w:r w:rsidRPr="00822119">
        <w:rPr>
          <w:rStyle w:val="StyleUnderline"/>
        </w:rPr>
        <w:t xml:space="preserve">Limbic system” also loses its utility in a clinical setting; </w:t>
      </w:r>
      <w:r w:rsidRPr="00822119">
        <w:rPr>
          <w:sz w:val="16"/>
        </w:rPr>
        <w:t xml:space="preserve">because affect is a culmination of a wide range of interrelated processes, including synthesis of internal and external stimuli, arousal, and memory, </w:t>
      </w:r>
      <w:r w:rsidRPr="00822119">
        <w:rPr>
          <w:rStyle w:val="StyleUnderline"/>
        </w:rPr>
        <w:t xml:space="preserve">approach </w:t>
      </w:r>
      <w:r w:rsidRPr="00822119">
        <w:rPr>
          <w:rStyle w:val="Emphasis"/>
        </w:rPr>
        <w:t>to disorders characterized</w:t>
      </w:r>
      <w:r w:rsidRPr="00822119">
        <w:rPr>
          <w:rStyle w:val="StyleUnderline"/>
        </w:rPr>
        <w:t xml:space="preserve"> by affect dysregulation is </w:t>
      </w:r>
      <w:r w:rsidRPr="00822119">
        <w:rPr>
          <w:rStyle w:val="Emphasis"/>
        </w:rPr>
        <w:t>limited</w:t>
      </w:r>
      <w:r w:rsidRPr="00822119">
        <w:rPr>
          <w:rStyle w:val="StyleUnderline"/>
        </w:rPr>
        <w:t xml:space="preserve"> by the triune brain approach</w:t>
      </w:r>
      <w:r w:rsidRPr="00822119">
        <w:rPr>
          <w:sz w:val="16"/>
        </w:rPr>
        <w:t xml:space="preserve">. And, finally, the </w:t>
      </w:r>
      <w:r w:rsidRPr="00822119">
        <w:rPr>
          <w:rStyle w:val="StyleUnderline"/>
        </w:rPr>
        <w:t>brain does not act by simply responding to a stimulus</w:t>
      </w:r>
      <w:r w:rsidRPr="00822119">
        <w:rPr>
          <w:sz w:val="16"/>
        </w:rPr>
        <w:t xml:space="preserve">. Instead, it </w:t>
      </w:r>
      <w:r w:rsidRPr="00822119">
        <w:rPr>
          <w:rStyle w:val="Emphasis"/>
        </w:rPr>
        <w:t>predicts</w:t>
      </w:r>
      <w:r w:rsidRPr="00822119">
        <w:rPr>
          <w:sz w:val="16"/>
        </w:rPr>
        <w:t xml:space="preserve"> </w:t>
      </w:r>
      <w:r w:rsidRPr="00822119">
        <w:rPr>
          <w:rStyle w:val="Emphasis"/>
        </w:rPr>
        <w:t>internal and external needs</w:t>
      </w:r>
      <w:r w:rsidRPr="00822119">
        <w:rPr>
          <w:sz w:val="16"/>
        </w:rPr>
        <w:t xml:space="preserve"> and adapts accordingly. </w:t>
      </w:r>
      <w:r w:rsidRPr="00822119">
        <w:rPr>
          <w:rStyle w:val="StyleUnderline"/>
        </w:rPr>
        <w:t>Incoming stimuli interact with the current state in which the brain is (11).</w:t>
      </w:r>
    </w:p>
    <w:p w14:paraId="0415FB43" w14:textId="77777777" w:rsidR="004E3975" w:rsidRPr="00822119" w:rsidRDefault="004E3975" w:rsidP="004E3975">
      <w:pPr>
        <w:rPr>
          <w:rStyle w:val="Emphasis"/>
        </w:rPr>
      </w:pPr>
      <w:r w:rsidRPr="00822119">
        <w:rPr>
          <w:sz w:val="16"/>
        </w:rPr>
        <w:t xml:space="preserve">Third, </w:t>
      </w:r>
      <w:r w:rsidRPr="00822119">
        <w:rPr>
          <w:rStyle w:val="StyleUnderline"/>
        </w:rPr>
        <w:t>current</w:t>
      </w:r>
      <w:r w:rsidRPr="00822119">
        <w:rPr>
          <w:sz w:val="16"/>
        </w:rPr>
        <w:t xml:space="preserve"> </w:t>
      </w:r>
      <w:r w:rsidRPr="00822119">
        <w:rPr>
          <w:rStyle w:val="StyleUnderline"/>
        </w:rPr>
        <w:t>neuroscience</w:t>
      </w:r>
      <w:r w:rsidRPr="00822119">
        <w:rPr>
          <w:sz w:val="16"/>
        </w:rPr>
        <w:t xml:space="preserve"> </w:t>
      </w:r>
      <w:r w:rsidRPr="00822119">
        <w:rPr>
          <w:rStyle w:val="StyleUnderline"/>
        </w:rPr>
        <w:t>research</w:t>
      </w:r>
      <w:r w:rsidRPr="00822119">
        <w:rPr>
          <w:sz w:val="16"/>
        </w:rPr>
        <w:t xml:space="preserve"> findings </w:t>
      </w:r>
      <w:r w:rsidRPr="00822119">
        <w:rPr>
          <w:rStyle w:val="StyleUnderline"/>
        </w:rPr>
        <w:t>provide further evidence of the inaccuracy</w:t>
      </w:r>
      <w:r w:rsidRPr="00822119">
        <w:rPr>
          <w:sz w:val="16"/>
        </w:rPr>
        <w:t xml:space="preserve"> of </w:t>
      </w:r>
      <w:r w:rsidRPr="00822119">
        <w:rPr>
          <w:rStyle w:val="StyleUnderline"/>
        </w:rPr>
        <w:t>triune brain</w:t>
      </w:r>
      <w:r w:rsidRPr="00822119">
        <w:rPr>
          <w:sz w:val="16"/>
        </w:rPr>
        <w:t xml:space="preserve"> </w:t>
      </w:r>
      <w:r w:rsidRPr="00822119">
        <w:rPr>
          <w:rStyle w:val="StyleUnderline"/>
        </w:rPr>
        <w:t>theory</w:t>
      </w:r>
      <w:r w:rsidRPr="00822119">
        <w:rPr>
          <w:sz w:val="16"/>
        </w:rPr>
        <w:t xml:space="preserve"> and open </w:t>
      </w:r>
      <w:r w:rsidRPr="00822119">
        <w:rPr>
          <w:rStyle w:val="StyleUnderline"/>
        </w:rPr>
        <w:t xml:space="preserve">new ways of understanding </w:t>
      </w:r>
      <w:r w:rsidRPr="00822119">
        <w:rPr>
          <w:sz w:val="16"/>
        </w:rPr>
        <w:t xml:space="preserve">how the brain responds to stress and adapts to changing internal and external environments. Fear </w:t>
      </w:r>
      <w:r w:rsidRPr="00822119">
        <w:rPr>
          <w:rStyle w:val="StyleUnderline"/>
        </w:rPr>
        <w:t>research provides an instructive specific example</w:t>
      </w:r>
      <w:r w:rsidRPr="00822119">
        <w:rPr>
          <w:sz w:val="16"/>
        </w:rPr>
        <w:t xml:space="preserve">. There is </w:t>
      </w:r>
      <w:r w:rsidRPr="00822119">
        <w:rPr>
          <w:rStyle w:val="StyleUnderline"/>
        </w:rPr>
        <w:t>no</w:t>
      </w:r>
      <w:r w:rsidRPr="00822119">
        <w:rPr>
          <w:sz w:val="16"/>
        </w:rPr>
        <w:t xml:space="preserve"> </w:t>
      </w:r>
      <w:r w:rsidRPr="00822119">
        <w:rPr>
          <w:rStyle w:val="StyleUnderline"/>
        </w:rPr>
        <w:t xml:space="preserve">fear brain circuit </w:t>
      </w:r>
      <w:r w:rsidRPr="00822119">
        <w:rPr>
          <w:sz w:val="16"/>
        </w:rPr>
        <w:t xml:space="preserve">that turns on during a fear response but otherwise lies dormant (8). </w:t>
      </w:r>
      <w:r w:rsidRPr="00822119">
        <w:rPr>
          <w:rStyle w:val="StyleUnderline"/>
        </w:rPr>
        <w:t>Brain networks</w:t>
      </w:r>
      <w:r w:rsidRPr="00822119">
        <w:rPr>
          <w:sz w:val="16"/>
        </w:rPr>
        <w:t xml:space="preserve"> </w:t>
      </w:r>
      <w:r w:rsidRPr="00822119">
        <w:rPr>
          <w:rStyle w:val="StyleUnderline"/>
        </w:rPr>
        <w:t>always have some level of activity (</w:t>
      </w:r>
      <w:r w:rsidRPr="00822119">
        <w:rPr>
          <w:sz w:val="16"/>
        </w:rPr>
        <w:t xml:space="preserve">12) that affects how they process incoming information (11). What changes is the </w:t>
      </w:r>
      <w:r w:rsidRPr="00822119">
        <w:rPr>
          <w:rStyle w:val="StyleUnderline"/>
        </w:rPr>
        <w:t xml:space="preserve">relative activity of different brain networks, </w:t>
      </w:r>
      <w:r w:rsidRPr="00822119">
        <w:rPr>
          <w:sz w:val="16"/>
        </w:rPr>
        <w:t xml:space="preserve">with </w:t>
      </w:r>
      <w:r w:rsidRPr="00822119">
        <w:rPr>
          <w:rStyle w:val="StyleUnderline"/>
        </w:rPr>
        <w:t>networks</w:t>
      </w:r>
      <w:r w:rsidRPr="00822119">
        <w:rPr>
          <w:sz w:val="16"/>
        </w:rPr>
        <w:t xml:space="preserve"> being </w:t>
      </w:r>
      <w:r w:rsidRPr="00822119">
        <w:rPr>
          <w:rStyle w:val="StyleUnderline"/>
        </w:rPr>
        <w:t>differentially activated</w:t>
      </w:r>
      <w:r w:rsidRPr="00822119">
        <w:rPr>
          <w:sz w:val="16"/>
        </w:rPr>
        <w:t xml:space="preserve"> based upon need (13–16). As these </w:t>
      </w:r>
      <w:r w:rsidRPr="00822119">
        <w:rPr>
          <w:rStyle w:val="StyleUnderline"/>
        </w:rPr>
        <w:t>findings show</w:t>
      </w:r>
      <w:r w:rsidRPr="00822119">
        <w:rPr>
          <w:sz w:val="16"/>
        </w:rPr>
        <w:t xml:space="preserve">, </w:t>
      </w:r>
      <w:r w:rsidRPr="00822119">
        <w:rPr>
          <w:rStyle w:val="StyleUnderline"/>
        </w:rPr>
        <w:t>triune-brain theory does not match current research</w:t>
      </w:r>
      <w:r w:rsidRPr="00822119">
        <w:rPr>
          <w:sz w:val="16"/>
        </w:rPr>
        <w:t xml:space="preserve"> </w:t>
      </w:r>
      <w:r w:rsidRPr="00822119">
        <w:rPr>
          <w:rStyle w:val="StyleUnderline"/>
        </w:rPr>
        <w:t>findings</w:t>
      </w:r>
      <w:r w:rsidRPr="00822119">
        <w:rPr>
          <w:sz w:val="16"/>
        </w:rPr>
        <w:t xml:space="preserve"> and </w:t>
      </w:r>
      <w:r w:rsidRPr="00822119">
        <w:rPr>
          <w:rStyle w:val="Emphasis"/>
        </w:rPr>
        <w:t>using triune-brain theory</w:t>
      </w:r>
      <w:r w:rsidRPr="00822119">
        <w:rPr>
          <w:sz w:val="16"/>
        </w:rPr>
        <w:t xml:space="preserve"> as a general theoretical approach </w:t>
      </w:r>
      <w:r w:rsidRPr="00822119">
        <w:rPr>
          <w:rStyle w:val="Emphasis"/>
        </w:rPr>
        <w:t>can lead to faulty hypothesis creation and poorly developed studies.</w:t>
      </w:r>
    </w:p>
    <w:p w14:paraId="5A54EB2A" w14:textId="77777777" w:rsidR="004E3975" w:rsidRDefault="004E3975" w:rsidP="004E3975">
      <w:pPr>
        <w:rPr>
          <w:rStyle w:val="StyleUnderline"/>
        </w:rPr>
      </w:pPr>
      <w:r w:rsidRPr="00822119">
        <w:rPr>
          <w:sz w:val="16"/>
        </w:rPr>
        <w:t xml:space="preserve">A more useful evolutionary theory of how the brain works needs to integrate accurate knowledge of brain structure and function. Adaptation, survival, and reproduction are at the heart of evolutionary theory, and interdependent brain networks have evolved to increase adaptation to be able to survive and reproduce. </w:t>
      </w:r>
      <w:r w:rsidRPr="00822119">
        <w:rPr>
          <w:rStyle w:val="StyleUnderline"/>
        </w:rPr>
        <w:t>Further, emerging findings suggest that the brain uses interoceptive and exteroceptive information to predict future conditions and needs to enable optimal adaptation to continuously changing internal and external environments</w:t>
      </w:r>
      <w:r w:rsidRPr="00822119">
        <w:rPr>
          <w:sz w:val="16"/>
        </w:rPr>
        <w:t xml:space="preserve"> (11–20). Based on better understanding of how the brain works, we propose replacing “triune brain” with a term that better captures current understanding of brain function: the adaptive brain. In this conceptualization, the term adaptive brain emphasizes the interdependence and plasticity of brain regions and the brain's ability to predict and adapt to future needs and conditions. Instead of three relatively independent brain regions, or any number of independent brain regions, </w:t>
      </w:r>
      <w:r w:rsidRPr="00822119">
        <w:rPr>
          <w:rStyle w:val="StyleUnderline"/>
        </w:rPr>
        <w:t>brain networks work together interdependently; instead of purely “emotional circuits” or “cognitive circuits</w:t>
      </w:r>
      <w:r w:rsidRPr="00822119">
        <w:rPr>
          <w:sz w:val="16"/>
        </w:rPr>
        <w:t>,” the b</w:t>
      </w:r>
      <w:r w:rsidRPr="00822119">
        <w:rPr>
          <w:rStyle w:val="StyleUnderline"/>
        </w:rPr>
        <w:t xml:space="preserve">rain uses interconnected networks to optimize maintenance of the body's internal state, emotion, and cognition to adapt to continuously changing needs </w:t>
      </w:r>
      <w:r w:rsidRPr="00822119">
        <w:rPr>
          <w:sz w:val="16"/>
        </w:rPr>
        <w:t xml:space="preserve">(11). The brain's summated approach to </w:t>
      </w:r>
      <w:r w:rsidRPr="00822119">
        <w:rPr>
          <w:rStyle w:val="StyleUnderline"/>
        </w:rPr>
        <w:t>these priorities regulates affect, and dysregulation of these interdependent circuits has important implications for psychopathology.</w:t>
      </w:r>
    </w:p>
    <w:p w14:paraId="74FAF179" w14:textId="7FF26E9B" w:rsidR="00885EC5" w:rsidRDefault="00885EC5" w:rsidP="00885EC5">
      <w:pPr>
        <w:pStyle w:val="Heading4"/>
      </w:pPr>
      <w:r w:rsidRPr="00885EC5">
        <w:t>Psychoanalysis is universally not accepted in psychology. Prefer – ev comes from APA.</w:t>
      </w:r>
    </w:p>
    <w:p w14:paraId="49674CA6" w14:textId="2095B5AD" w:rsidR="00885EC5" w:rsidRPr="00885EC5" w:rsidRDefault="00885EC5" w:rsidP="00885EC5">
      <w:pPr>
        <w:rPr>
          <w:lang w:eastAsia="zh-CN"/>
        </w:rPr>
      </w:pPr>
      <w:r w:rsidRPr="00885EC5">
        <w:t xml:space="preserve">Amy </w:t>
      </w:r>
      <w:r w:rsidRPr="00885EC5">
        <w:rPr>
          <w:rStyle w:val="Style13ptBold"/>
        </w:rPr>
        <w:t>Novotney</w:t>
      </w:r>
      <w:r>
        <w:t xml:space="preserve"> </w:t>
      </w:r>
      <w:r w:rsidRPr="00885EC5">
        <w:rPr>
          <w:rStyle w:val="Style13ptBold"/>
        </w:rPr>
        <w:t>citing</w:t>
      </w:r>
      <w:r>
        <w:t xml:space="preserve"> Nancy </w:t>
      </w:r>
      <w:r w:rsidRPr="00885EC5">
        <w:rPr>
          <w:rStyle w:val="Style13ptBold"/>
        </w:rPr>
        <w:t>McWilliams</w:t>
      </w:r>
      <w:r>
        <w:t xml:space="preserve"> 12-20</w:t>
      </w:r>
      <w:r w:rsidRPr="00885EC5">
        <w:rPr>
          <w:rStyle w:val="Style13ptBold"/>
        </w:rPr>
        <w:t>17</w:t>
      </w:r>
      <w:r>
        <w:t xml:space="preserve">. </w:t>
      </w:r>
      <w:r w:rsidR="00F718E8">
        <w:t>Amy Novotney is a freelance writer based on Chi</w:t>
      </w:r>
      <w:r w:rsidR="00B93A02">
        <w:t>c</w:t>
      </w:r>
      <w:r w:rsidR="00F718E8">
        <w:t xml:space="preserve">ago. </w:t>
      </w:r>
      <w:r w:rsidR="00F718E8" w:rsidRPr="00F718E8">
        <w:t>Nancy McWilliam</w:t>
      </w:r>
      <w:r w:rsidR="00F718E8">
        <w:rPr>
          <w:lang w:eastAsia="zh-CN"/>
        </w:rPr>
        <w:t xml:space="preserve">s; </w:t>
      </w:r>
      <w:r w:rsidR="00F718E8" w:rsidRPr="00F718E8">
        <w:t>PhD, a psychology professor at Rutgers University and author of several books on psychoanalysis.</w:t>
      </w:r>
      <w:r w:rsidR="00F718E8">
        <w:rPr>
          <w:rFonts w:hint="eastAsia"/>
          <w:lang w:eastAsia="zh-CN"/>
        </w:rPr>
        <w:t xml:space="preserve"> </w:t>
      </w:r>
      <w:r>
        <w:t>"How psychoanalysis got a bad rap," Monitor on Psychology</w:t>
      </w:r>
      <w:r w:rsidRPr="00885EC5">
        <w:t>, Vol 48, No. 11</w:t>
      </w:r>
      <w:r>
        <w:t>, https://www.apa.org/monitor/2017/12/psychoanalysis-bad-rap.</w:t>
      </w:r>
      <w:r w:rsidR="00B96A38">
        <w:t xml:space="preserve"> </w:t>
      </w:r>
      <w:r w:rsidR="00B96A38">
        <w:rPr>
          <w:rFonts w:hint="eastAsia"/>
          <w:lang w:eastAsia="zh-CN"/>
        </w:rPr>
        <w:t>苗</w:t>
      </w:r>
    </w:p>
    <w:p w14:paraId="7C607093" w14:textId="77777777" w:rsidR="00885EC5" w:rsidRPr="003B3A79" w:rsidRDefault="00885EC5" w:rsidP="00885EC5">
      <w:pPr>
        <w:rPr>
          <w:sz w:val="16"/>
        </w:rPr>
      </w:pPr>
      <w:r w:rsidRPr="003B3A79">
        <w:rPr>
          <w:sz w:val="16"/>
        </w:rPr>
        <w:t>Why did the treatment get set aside, even disdained, among psychologists in the mid-1900s? Several factors were at play, says Nancy McWilliams, PhD, a psychology professor at Rutgers University and author of several books on psychoanalysis.</w:t>
      </w:r>
    </w:p>
    <w:p w14:paraId="1407AA37" w14:textId="77777777" w:rsidR="00885EC5" w:rsidRPr="003B3A79" w:rsidRDefault="00885EC5" w:rsidP="00885EC5">
      <w:pPr>
        <w:rPr>
          <w:sz w:val="16"/>
        </w:rPr>
      </w:pPr>
      <w:r w:rsidRPr="003B3A79">
        <w:rPr>
          <w:sz w:val="16"/>
        </w:rPr>
        <w:t xml:space="preserve">For one, in the </w:t>
      </w:r>
      <w:r w:rsidRPr="003B3A79">
        <w:rPr>
          <w:rStyle w:val="StyleUnderline"/>
        </w:rPr>
        <w:t>1950s and 1960s</w:t>
      </w:r>
      <w:r w:rsidRPr="003B3A79">
        <w:rPr>
          <w:sz w:val="16"/>
        </w:rPr>
        <w:t xml:space="preserve">, the </w:t>
      </w:r>
      <w:r w:rsidRPr="003B3A79">
        <w:rPr>
          <w:rStyle w:val="StyleUnderline"/>
        </w:rPr>
        <w:t xml:space="preserve">psychodynamic approach lost ground because those who were studying and practicing it were </w:t>
      </w:r>
      <w:r w:rsidRPr="003B3A79">
        <w:rPr>
          <w:rStyle w:val="Emphasis"/>
        </w:rPr>
        <w:t>too dismissive of other methods</w:t>
      </w:r>
      <w:r w:rsidRPr="003B3A79">
        <w:rPr>
          <w:rStyle w:val="StyleUnderline"/>
        </w:rPr>
        <w:t>,</w:t>
      </w:r>
      <w:r w:rsidRPr="003B3A79">
        <w:rPr>
          <w:sz w:val="16"/>
        </w:rPr>
        <w:t xml:space="preserve"> according to McWilliams.</w:t>
      </w:r>
    </w:p>
    <w:p w14:paraId="49E6148F" w14:textId="77777777" w:rsidR="00885EC5" w:rsidRPr="003B3A79" w:rsidRDefault="00885EC5" w:rsidP="00885EC5">
      <w:pPr>
        <w:rPr>
          <w:sz w:val="16"/>
        </w:rPr>
      </w:pPr>
      <w:r w:rsidRPr="003B3A79">
        <w:rPr>
          <w:sz w:val="16"/>
        </w:rPr>
        <w:t>"</w:t>
      </w:r>
      <w:r w:rsidRPr="003B3A79">
        <w:rPr>
          <w:rStyle w:val="StyleUnderline"/>
        </w:rPr>
        <w:t>Psychoanalytic work got to be very prestigious in psychiatry</w:t>
      </w:r>
      <w:r w:rsidRPr="003B3A79">
        <w:rPr>
          <w:sz w:val="16"/>
        </w:rPr>
        <w:t>, and it attracted a lot of people—mostly white, heterosexual males—</w:t>
      </w:r>
      <w:r w:rsidRPr="003B3A79">
        <w:rPr>
          <w:rStyle w:val="StyleUnderline"/>
        </w:rPr>
        <w:t xml:space="preserve">to the field who were </w:t>
      </w:r>
      <w:r w:rsidRPr="003B3A79">
        <w:rPr>
          <w:rStyle w:val="Emphasis"/>
        </w:rPr>
        <w:t>more interested in obtaining status</w:t>
      </w:r>
      <w:r w:rsidRPr="003B3A79">
        <w:rPr>
          <w:rStyle w:val="StyleUnderline"/>
        </w:rPr>
        <w:t xml:space="preserve"> as the head of a psychiatry department,"</w:t>
      </w:r>
      <w:r w:rsidRPr="003B3A79">
        <w:rPr>
          <w:sz w:val="16"/>
        </w:rPr>
        <w:t xml:space="preserve"> says McWilliams.</w:t>
      </w:r>
    </w:p>
    <w:p w14:paraId="5B283AD7" w14:textId="77777777" w:rsidR="00885EC5" w:rsidRPr="003B3A79" w:rsidRDefault="00885EC5" w:rsidP="00885EC5">
      <w:pPr>
        <w:rPr>
          <w:rStyle w:val="StyleUnderline"/>
        </w:rPr>
      </w:pPr>
      <w:r w:rsidRPr="003B3A79">
        <w:rPr>
          <w:sz w:val="16"/>
        </w:rPr>
        <w:t xml:space="preserve">At the same time, </w:t>
      </w:r>
      <w:r w:rsidRPr="003B3A79">
        <w:rPr>
          <w:rStyle w:val="StyleUnderline"/>
        </w:rPr>
        <w:t>many psychoanalytic institutes moved out of university settings</w:t>
      </w:r>
      <w:r w:rsidRPr="003B3A79">
        <w:rPr>
          <w:sz w:val="16"/>
        </w:rPr>
        <w:t xml:space="preserve">, cutting themselves off from broader intellectual work, and </w:t>
      </w:r>
      <w:r w:rsidRPr="003B3A79">
        <w:rPr>
          <w:rStyle w:val="StyleUnderline"/>
        </w:rPr>
        <w:t>began including only psychiatrists in their training there</w:t>
      </w:r>
      <w:r w:rsidRPr="003B3A79">
        <w:rPr>
          <w:sz w:val="16"/>
        </w:rPr>
        <w:t xml:space="preserve">, says Pratyusha Tummala-Narra, PhD, a professor of counseling, developmental and educational psychology at Boston College. In </w:t>
      </w:r>
      <w:r w:rsidRPr="003B3A79">
        <w:rPr>
          <w:rStyle w:val="StyleUnderline"/>
        </w:rPr>
        <w:t xml:space="preserve">addition, psychoanalytic theorists </w:t>
      </w:r>
      <w:r w:rsidRPr="003B3A79">
        <w:rPr>
          <w:rStyle w:val="Emphasis"/>
        </w:rPr>
        <w:t>did not attend adequately</w:t>
      </w:r>
      <w:r w:rsidRPr="003B3A79">
        <w:rPr>
          <w:rStyle w:val="StyleUnderline"/>
        </w:rPr>
        <w:t xml:space="preserve"> to the </w:t>
      </w:r>
      <w:r w:rsidRPr="003B3A79">
        <w:rPr>
          <w:rStyle w:val="Emphasis"/>
        </w:rPr>
        <w:t>need for disseminating research</w:t>
      </w:r>
      <w:r w:rsidRPr="003B3A79">
        <w:rPr>
          <w:rStyle w:val="StyleUnderline"/>
        </w:rPr>
        <w:t xml:space="preserve"> on the effectiveness of psychoanalytic psychotherapy</w:t>
      </w:r>
      <w:r w:rsidRPr="003B3A79">
        <w:rPr>
          <w:sz w:val="16"/>
        </w:rPr>
        <w:t xml:space="preserve">, while studies on </w:t>
      </w:r>
      <w:r w:rsidRPr="003B3A79">
        <w:rPr>
          <w:rStyle w:val="Emphasis"/>
        </w:rPr>
        <w:t>CBT</w:t>
      </w:r>
      <w:r w:rsidRPr="003B3A79">
        <w:rPr>
          <w:sz w:val="16"/>
        </w:rPr>
        <w:t xml:space="preserve"> and </w:t>
      </w:r>
      <w:r w:rsidRPr="003B3A79">
        <w:rPr>
          <w:rStyle w:val="Emphasis"/>
        </w:rPr>
        <w:t>other similar therapy approaches</w:t>
      </w:r>
      <w:r w:rsidRPr="003B3A79">
        <w:rPr>
          <w:sz w:val="16"/>
        </w:rPr>
        <w:t xml:space="preserve"> </w:t>
      </w:r>
      <w:r w:rsidRPr="003B3A79">
        <w:rPr>
          <w:rStyle w:val="StyleUnderline"/>
        </w:rPr>
        <w:t>showed promising results more visibly.</w:t>
      </w:r>
    </w:p>
    <w:p w14:paraId="6AFA87DD" w14:textId="1AAF8905" w:rsidR="00885EC5" w:rsidRPr="003B3A79" w:rsidRDefault="00885EC5" w:rsidP="00885EC5">
      <w:pPr>
        <w:rPr>
          <w:sz w:val="16"/>
        </w:rPr>
      </w:pPr>
      <w:r w:rsidRPr="003B3A79">
        <w:rPr>
          <w:sz w:val="16"/>
        </w:rPr>
        <w:t>No quick fix</w:t>
      </w:r>
    </w:p>
    <w:p w14:paraId="36472F0B" w14:textId="77777777" w:rsidR="00885EC5" w:rsidRPr="003B3A79" w:rsidRDefault="00885EC5" w:rsidP="00885EC5">
      <w:pPr>
        <w:rPr>
          <w:rStyle w:val="StyleUnderline"/>
        </w:rPr>
      </w:pPr>
      <w:r w:rsidRPr="003B3A79">
        <w:rPr>
          <w:rStyle w:val="StyleUnderline"/>
        </w:rPr>
        <w:t>Another turnoff for American psychologists was the method's less optimistic</w:t>
      </w:r>
      <w:r w:rsidRPr="003B3A79">
        <w:rPr>
          <w:sz w:val="16"/>
        </w:rPr>
        <w:t xml:space="preserve">, </w:t>
      </w:r>
      <w:r w:rsidRPr="003B3A79">
        <w:rPr>
          <w:rStyle w:val="StyleUnderline"/>
        </w:rPr>
        <w:t>more European orientation</w:t>
      </w:r>
      <w:r w:rsidRPr="003B3A79">
        <w:rPr>
          <w:sz w:val="16"/>
        </w:rPr>
        <w:t>, McWilliams says. "Freud's belief that psychoanalysis can help people turn neurotic misery into ordinary human unhappiness doesn't fit well in a culture where we are given to utopian movements and self-help books and quick fixes," McWilliams says. "</w:t>
      </w:r>
      <w:r w:rsidRPr="003B3A79">
        <w:rPr>
          <w:rStyle w:val="StyleUnderline"/>
        </w:rPr>
        <w:t>Americans have been ingrained with the idea that things should be fixable."</w:t>
      </w:r>
    </w:p>
    <w:p w14:paraId="530D0B79" w14:textId="77777777" w:rsidR="00885EC5" w:rsidRPr="003B3A79" w:rsidRDefault="00885EC5" w:rsidP="00885EC5">
      <w:pPr>
        <w:rPr>
          <w:sz w:val="16"/>
        </w:rPr>
      </w:pPr>
      <w:r w:rsidRPr="003B3A79">
        <w:rPr>
          <w:sz w:val="16"/>
        </w:rPr>
        <w:t>Also</w:t>
      </w:r>
      <w:r w:rsidRPr="003B3A79">
        <w:rPr>
          <w:rStyle w:val="StyleUnderline"/>
        </w:rPr>
        <w:t>, unlike Europeans</w:t>
      </w:r>
      <w:r w:rsidRPr="003B3A79">
        <w:rPr>
          <w:sz w:val="16"/>
        </w:rPr>
        <w:t xml:space="preserve">, Americans often </w:t>
      </w:r>
      <w:r w:rsidRPr="003B3A79">
        <w:rPr>
          <w:rStyle w:val="StyleUnderline"/>
        </w:rPr>
        <w:t>emphasize</w:t>
      </w:r>
      <w:r w:rsidRPr="003B3A79">
        <w:rPr>
          <w:sz w:val="16"/>
        </w:rPr>
        <w:t xml:space="preserve"> the importance of individual </w:t>
      </w:r>
      <w:r w:rsidRPr="003B3A79">
        <w:rPr>
          <w:rStyle w:val="StyleUnderline"/>
        </w:rPr>
        <w:t>independence</w:t>
      </w:r>
      <w:r w:rsidRPr="003B3A79">
        <w:rPr>
          <w:sz w:val="16"/>
        </w:rPr>
        <w:t xml:space="preserve">, says McWilliams, and much of </w:t>
      </w:r>
      <w:r w:rsidRPr="003B3A79">
        <w:rPr>
          <w:rStyle w:val="StyleUnderline"/>
        </w:rPr>
        <w:t>psychoanalytic</w:t>
      </w:r>
      <w:r w:rsidRPr="003B3A79">
        <w:rPr>
          <w:sz w:val="16"/>
        </w:rPr>
        <w:t xml:space="preserve"> theory is about </w:t>
      </w:r>
      <w:r w:rsidRPr="003B3A79">
        <w:rPr>
          <w:rStyle w:val="StyleUnderline"/>
        </w:rPr>
        <w:t>letting yourself feel deeply attached</w:t>
      </w:r>
      <w:r w:rsidRPr="003B3A79">
        <w:rPr>
          <w:sz w:val="16"/>
        </w:rPr>
        <w:t xml:space="preserve"> to another person—the therapist—and then seeing what emotions that brings out.</w:t>
      </w:r>
    </w:p>
    <w:p w14:paraId="12823676" w14:textId="63E493F5" w:rsidR="00885EC5" w:rsidRPr="003B3A79" w:rsidRDefault="00885EC5" w:rsidP="00885EC5">
      <w:pPr>
        <w:rPr>
          <w:rStyle w:val="Emphasis"/>
        </w:rPr>
      </w:pPr>
      <w:r w:rsidRPr="003B3A79">
        <w:rPr>
          <w:rStyle w:val="Emphasis"/>
        </w:rPr>
        <w:t>Outdated theories</w:t>
      </w:r>
    </w:p>
    <w:p w14:paraId="1C35FCD3" w14:textId="77777777" w:rsidR="00885EC5" w:rsidRPr="003B3A79" w:rsidRDefault="00885EC5" w:rsidP="00885EC5">
      <w:pPr>
        <w:rPr>
          <w:sz w:val="16"/>
        </w:rPr>
      </w:pPr>
      <w:r w:rsidRPr="003B3A79">
        <w:rPr>
          <w:sz w:val="16"/>
        </w:rPr>
        <w:t xml:space="preserve">In addition, in their original form, </w:t>
      </w:r>
      <w:r w:rsidRPr="003B3A79">
        <w:rPr>
          <w:rStyle w:val="StyleUnderline"/>
        </w:rPr>
        <w:t xml:space="preserve">many of the constructs that Freud introduced, </w:t>
      </w:r>
      <w:r w:rsidRPr="003B3A79">
        <w:rPr>
          <w:sz w:val="16"/>
        </w:rPr>
        <w:t xml:space="preserve">such as the Oedipus complex and the idea of </w:t>
      </w:r>
      <w:r w:rsidRPr="003B3A79">
        <w:rPr>
          <w:rStyle w:val="StyleUnderline"/>
        </w:rPr>
        <w:t xml:space="preserve">psychosexual stages, </w:t>
      </w:r>
      <w:r w:rsidRPr="003B3A79">
        <w:rPr>
          <w:sz w:val="16"/>
        </w:rPr>
        <w:t xml:space="preserve">seem </w:t>
      </w:r>
      <w:r w:rsidRPr="003B3A79">
        <w:rPr>
          <w:rStyle w:val="StyleUnderline"/>
        </w:rPr>
        <w:t>dated</w:t>
      </w:r>
      <w:r w:rsidRPr="003B3A79">
        <w:rPr>
          <w:sz w:val="16"/>
        </w:rPr>
        <w:t xml:space="preserve"> and </w:t>
      </w:r>
      <w:r w:rsidRPr="003B3A79">
        <w:rPr>
          <w:rStyle w:val="StyleUnderline"/>
        </w:rPr>
        <w:t>peculiar</w:t>
      </w:r>
      <w:r w:rsidRPr="003B3A79">
        <w:rPr>
          <w:sz w:val="16"/>
        </w:rPr>
        <w:t xml:space="preserve"> and often do not resonate with people today</w:t>
      </w:r>
      <w:r w:rsidRPr="003B3A79">
        <w:rPr>
          <w:rStyle w:val="StyleUnderline"/>
        </w:rPr>
        <w:t>, says Ken Levy, PhD</w:t>
      </w:r>
      <w:r w:rsidRPr="003B3A79">
        <w:rPr>
          <w:sz w:val="16"/>
        </w:rPr>
        <w:t xml:space="preserve">, a </w:t>
      </w:r>
      <w:r w:rsidRPr="003B3A79">
        <w:rPr>
          <w:rStyle w:val="StyleUnderline"/>
        </w:rPr>
        <w:t>clinical psychology professor</w:t>
      </w:r>
      <w:r w:rsidRPr="003B3A79">
        <w:rPr>
          <w:sz w:val="16"/>
        </w:rPr>
        <w:t xml:space="preserve"> at </w:t>
      </w:r>
      <w:r w:rsidRPr="003B3A79">
        <w:rPr>
          <w:rStyle w:val="Emphasis"/>
        </w:rPr>
        <w:t>Penn State University</w:t>
      </w:r>
      <w:r w:rsidRPr="003B3A79">
        <w:rPr>
          <w:sz w:val="16"/>
        </w:rPr>
        <w:t xml:space="preserve"> who maintains a small psychodynamically oriented private practice.</w:t>
      </w:r>
    </w:p>
    <w:p w14:paraId="153EF8B9" w14:textId="77777777" w:rsidR="00885EC5" w:rsidRDefault="00885EC5" w:rsidP="00885EC5">
      <w:pPr>
        <w:rPr>
          <w:sz w:val="16"/>
        </w:rPr>
      </w:pPr>
      <w:r w:rsidRPr="003B3A79">
        <w:rPr>
          <w:sz w:val="16"/>
        </w:rPr>
        <w:t>"When you read some of the secondary sources, such as textbooks, that mention Freud, it does often seem silly, but many of his ideas have been integrated into broader psychology, often without sufficient recognition or credit," Levy says.</w:t>
      </w:r>
    </w:p>
    <w:p w14:paraId="0D3D367A" w14:textId="77777777" w:rsidR="00DC0C05" w:rsidRDefault="00DC0C05" w:rsidP="00885EC5">
      <w:pPr>
        <w:rPr>
          <w:sz w:val="16"/>
        </w:rPr>
      </w:pPr>
    </w:p>
    <w:p w14:paraId="6C996FEE" w14:textId="4B20E783" w:rsidR="00DC0C05" w:rsidRDefault="00DC0C05" w:rsidP="00DC0C05">
      <w:pPr>
        <w:pStyle w:val="Heading4"/>
      </w:pPr>
      <w:r>
        <w:t xml:space="preserve">Psychoanalysis is based on one person, and Freud didn’t even treat her. </w:t>
      </w:r>
    </w:p>
    <w:p w14:paraId="7C574D6D" w14:textId="4424748B" w:rsidR="00506845" w:rsidRPr="00506845" w:rsidRDefault="00506845" w:rsidP="00506845">
      <w:pPr>
        <w:rPr>
          <w:lang w:eastAsia="zh-CN"/>
        </w:rPr>
      </w:pPr>
      <w:r>
        <w:t xml:space="preserve">Tomiwa </w:t>
      </w:r>
      <w:r w:rsidRPr="00DC0C05">
        <w:rPr>
          <w:rStyle w:val="Style13ptBold"/>
        </w:rPr>
        <w:t>Owolade</w:t>
      </w:r>
      <w:r>
        <w:t xml:space="preserve"> 10-18-20</w:t>
      </w:r>
      <w:r w:rsidRPr="00DC0C05">
        <w:rPr>
          <w:rStyle w:val="Style13ptBold"/>
        </w:rPr>
        <w:t>21</w:t>
      </w:r>
      <w:r>
        <w:t xml:space="preserve">. </w:t>
      </w:r>
      <w:r w:rsidRPr="00506845">
        <w:t>Tomiwa Owolade is a freelance writer and the author of This is Not America, which is out in paperback in May.</w:t>
      </w:r>
      <w:r>
        <w:rPr>
          <w:rFonts w:hint="eastAsia"/>
          <w:lang w:eastAsia="zh-CN"/>
        </w:rPr>
        <w:t xml:space="preserve"> </w:t>
      </w:r>
      <w:r>
        <w:t xml:space="preserve">"Psychoanalysis doesn't work," UnHerd, https://unherd.com/2021/10/psychoanalysis-doesnt-work/?us=1. </w:t>
      </w:r>
      <w:r>
        <w:rPr>
          <w:rFonts w:hint="eastAsia"/>
          <w:lang w:eastAsia="zh-CN"/>
        </w:rPr>
        <w:t>苗</w:t>
      </w:r>
    </w:p>
    <w:p w14:paraId="7CB39359" w14:textId="77777777" w:rsidR="00DC0C05" w:rsidRPr="00DC0C05" w:rsidRDefault="00DC0C05" w:rsidP="00DC0C05">
      <w:pPr>
        <w:rPr>
          <w:sz w:val="16"/>
        </w:rPr>
      </w:pPr>
      <w:r w:rsidRPr="00DC0C05">
        <w:rPr>
          <w:sz w:val="16"/>
        </w:rPr>
        <w:t xml:space="preserve">In 1881, a </w:t>
      </w:r>
      <w:r w:rsidRPr="00DC0C05">
        <w:rPr>
          <w:rStyle w:val="StyleUnderline"/>
        </w:rPr>
        <w:t>young woman</w:t>
      </w:r>
      <w:r w:rsidRPr="00DC0C05">
        <w:rPr>
          <w:sz w:val="16"/>
        </w:rPr>
        <w:t xml:space="preserve"> in Vienna </w:t>
      </w:r>
      <w:r w:rsidRPr="00DC0C05">
        <w:rPr>
          <w:rStyle w:val="StyleUnderline"/>
        </w:rPr>
        <w:t>discovered</w:t>
      </w:r>
      <w:r w:rsidRPr="00DC0C05">
        <w:rPr>
          <w:sz w:val="16"/>
        </w:rPr>
        <w:t xml:space="preserve"> she had </w:t>
      </w:r>
      <w:r w:rsidRPr="00DC0C05">
        <w:rPr>
          <w:rStyle w:val="StyleUnderline"/>
        </w:rPr>
        <w:t>lost her native German tongue</w:t>
      </w:r>
      <w:r w:rsidRPr="00DC0C05">
        <w:rPr>
          <w:sz w:val="16"/>
        </w:rPr>
        <w:t xml:space="preserve">. She could speak nothing but English. Bertha </w:t>
      </w:r>
      <w:r w:rsidRPr="00DC0C05">
        <w:rPr>
          <w:rStyle w:val="StyleUnderline"/>
        </w:rPr>
        <w:t>Pappenheim was diagnosed by her doctor with hysteria</w:t>
      </w:r>
      <w:r w:rsidRPr="00DC0C05">
        <w:rPr>
          <w:sz w:val="16"/>
        </w:rPr>
        <w:t xml:space="preserve">. The symptoms included contractures, hallucinations, and aphasia ― the </w:t>
      </w:r>
      <w:r w:rsidRPr="00DC0C05">
        <w:rPr>
          <w:rStyle w:val="StyleUnderline"/>
        </w:rPr>
        <w:t>loss of basic functions such as language</w:t>
      </w:r>
      <w:r w:rsidRPr="00DC0C05">
        <w:rPr>
          <w:sz w:val="16"/>
        </w:rPr>
        <w:t xml:space="preserve">. They were </w:t>
      </w:r>
      <w:r w:rsidRPr="00DC0C05">
        <w:rPr>
          <w:rStyle w:val="StyleUnderline"/>
        </w:rPr>
        <w:t>resistant to conventional treatment</w:t>
      </w:r>
      <w:r w:rsidRPr="00DC0C05">
        <w:rPr>
          <w:sz w:val="16"/>
        </w:rPr>
        <w:t xml:space="preserve">; and so Pappenheim became </w:t>
      </w:r>
      <w:r w:rsidRPr="00DC0C05">
        <w:rPr>
          <w:rStyle w:val="StyleUnderline"/>
        </w:rPr>
        <w:t>the first ever patient of psychoanaly</w:t>
      </w:r>
      <w:r w:rsidRPr="00DC0C05">
        <w:rPr>
          <w:sz w:val="16"/>
        </w:rPr>
        <w:t xml:space="preserve">sis. Her name, in one of the </w:t>
      </w:r>
      <w:r w:rsidRPr="00DC0C05">
        <w:rPr>
          <w:rStyle w:val="Emphasis"/>
        </w:rPr>
        <w:t>practice’s foundational texts</w:t>
      </w:r>
      <w:r w:rsidRPr="00DC0C05">
        <w:rPr>
          <w:sz w:val="16"/>
        </w:rPr>
        <w:t xml:space="preserve">, Studies on Hysteria, </w:t>
      </w:r>
      <w:r w:rsidRPr="00DC0C05">
        <w:rPr>
          <w:rStyle w:val="Emphasis"/>
        </w:rPr>
        <w:t>is Anna O.</w:t>
      </w:r>
    </w:p>
    <w:p w14:paraId="066EFD59" w14:textId="77777777" w:rsidR="00DC0C05" w:rsidRPr="00DC0C05" w:rsidRDefault="00DC0C05" w:rsidP="00DC0C05">
      <w:pPr>
        <w:rPr>
          <w:sz w:val="16"/>
        </w:rPr>
      </w:pPr>
      <w:r w:rsidRPr="00DC0C05">
        <w:rPr>
          <w:sz w:val="16"/>
        </w:rPr>
        <w:t xml:space="preserve">The </w:t>
      </w:r>
      <w:r w:rsidRPr="00DC0C05">
        <w:rPr>
          <w:rStyle w:val="StyleUnderline"/>
        </w:rPr>
        <w:t>original patient of psychoanalysis</w:t>
      </w:r>
      <w:r w:rsidRPr="00DC0C05">
        <w:rPr>
          <w:sz w:val="16"/>
        </w:rPr>
        <w:t xml:space="preserve"> was </w:t>
      </w:r>
      <w:r w:rsidRPr="00DC0C05">
        <w:rPr>
          <w:rStyle w:val="StyleUnderline"/>
        </w:rPr>
        <w:t>never treated</w:t>
      </w:r>
      <w:r w:rsidRPr="00DC0C05">
        <w:rPr>
          <w:sz w:val="16"/>
        </w:rPr>
        <w:t xml:space="preserve"> by the father of psychoanalysis, </w:t>
      </w:r>
      <w:r w:rsidRPr="00DC0C05">
        <w:rPr>
          <w:rStyle w:val="StyleUnderline"/>
        </w:rPr>
        <w:t>Sigmund</w:t>
      </w:r>
      <w:r w:rsidRPr="00DC0C05">
        <w:rPr>
          <w:sz w:val="16"/>
        </w:rPr>
        <w:t xml:space="preserve"> </w:t>
      </w:r>
      <w:r w:rsidRPr="00DC0C05">
        <w:rPr>
          <w:rStyle w:val="StyleUnderline"/>
        </w:rPr>
        <w:t>Freud</w:t>
      </w:r>
      <w:r w:rsidRPr="00DC0C05">
        <w:rPr>
          <w:sz w:val="16"/>
        </w:rPr>
        <w:t xml:space="preserve">; she was treated instead by its John the Baptist, Josef Breuer, who co-wrote Studies on Hysteria. “The discovery of Breuer’s,” wrote Freud of his colleague in 1917, </w:t>
      </w:r>
      <w:r w:rsidRPr="00DC0C05">
        <w:rPr>
          <w:rStyle w:val="StyleUnderline"/>
        </w:rPr>
        <w:t>“is still the foundation of psycho-analytical theory</w:t>
      </w:r>
      <w:r w:rsidRPr="00DC0C05">
        <w:rPr>
          <w:sz w:val="16"/>
        </w:rPr>
        <w:t xml:space="preserve">”. What Breuer discovered, and Freud later developed, </w:t>
      </w:r>
      <w:r w:rsidRPr="00DC0C05">
        <w:rPr>
          <w:rStyle w:val="StyleUnderline"/>
        </w:rPr>
        <w:t>was that neurotic conditions could be treated by a “talking cure”.</w:t>
      </w:r>
      <w:r w:rsidRPr="00DC0C05">
        <w:rPr>
          <w:sz w:val="16"/>
        </w:rPr>
        <w:t xml:space="preserve"> By talking about her childhood experiences to the analyst, the patient can relieve herself of the disorders that burden her — and subsequently alleviate, with the help of the analyst, the physical manifestations of such disorders.</w:t>
      </w:r>
    </w:p>
    <w:p w14:paraId="1129E948" w14:textId="77777777" w:rsidR="00DC0C05" w:rsidRPr="00DC0C05" w:rsidRDefault="00DC0C05" w:rsidP="00DC0C05">
      <w:pPr>
        <w:rPr>
          <w:sz w:val="16"/>
        </w:rPr>
      </w:pPr>
      <w:r w:rsidRPr="00DC0C05">
        <w:rPr>
          <w:rStyle w:val="StyleUnderline"/>
        </w:rPr>
        <w:t>Psychoanalysis</w:t>
      </w:r>
      <w:r w:rsidRPr="00DC0C05">
        <w:rPr>
          <w:sz w:val="16"/>
        </w:rPr>
        <w:t xml:space="preserve">, then, is </w:t>
      </w:r>
      <w:r w:rsidRPr="00DC0C05">
        <w:rPr>
          <w:rStyle w:val="StyleUnderline"/>
        </w:rPr>
        <w:t xml:space="preserve">medical treatment by language. </w:t>
      </w:r>
      <w:r w:rsidRPr="00DC0C05">
        <w:rPr>
          <w:sz w:val="16"/>
        </w:rPr>
        <w:t>Adam Phillips, one of the leading psychoanalysts in England, writes that “</w:t>
      </w:r>
      <w:r w:rsidRPr="00DC0C05">
        <w:rPr>
          <w:rStyle w:val="StyleUnderline"/>
        </w:rPr>
        <w:t>Freud was as much, if not more, of writer than a doctor</w:t>
      </w:r>
      <w:r w:rsidRPr="00DC0C05">
        <w:rPr>
          <w:sz w:val="16"/>
        </w:rPr>
        <w:t xml:space="preserve">”. Like the </w:t>
      </w:r>
      <w:r w:rsidRPr="00DC0C05">
        <w:rPr>
          <w:rStyle w:val="StyleUnderline"/>
        </w:rPr>
        <w:t>Fin-de-Siècle writers who uncovered the dark undercurrents of bourgeois conventions</w:t>
      </w:r>
      <w:r w:rsidRPr="00DC0C05">
        <w:rPr>
          <w:sz w:val="16"/>
        </w:rPr>
        <w:t xml:space="preserve">, or the </w:t>
      </w:r>
      <w:r w:rsidRPr="00DC0C05">
        <w:rPr>
          <w:rStyle w:val="StyleUnderline"/>
        </w:rPr>
        <w:t>modernist writers who questioned coherent narratives</w:t>
      </w:r>
      <w:r w:rsidRPr="00DC0C05">
        <w:rPr>
          <w:sz w:val="16"/>
        </w:rPr>
        <w:t xml:space="preserve">, Freud was an integral part of the lively intellectual culture that witnessed the collapse of the Austro-Hungarian Empire and much of continental Europe. And it was </w:t>
      </w:r>
      <w:r w:rsidRPr="00DC0C05">
        <w:rPr>
          <w:rStyle w:val="StyleUnderline"/>
        </w:rPr>
        <w:t>very much a literary culture</w:t>
      </w:r>
      <w:r w:rsidRPr="00DC0C05">
        <w:rPr>
          <w:sz w:val="16"/>
        </w:rPr>
        <w:t>.</w:t>
      </w:r>
    </w:p>
    <w:p w14:paraId="0C1795F0" w14:textId="34B68CD3" w:rsidR="00DC0C05" w:rsidRDefault="00DC0C05" w:rsidP="00DC0C05">
      <w:pPr>
        <w:rPr>
          <w:sz w:val="16"/>
        </w:rPr>
      </w:pPr>
      <w:r w:rsidRPr="00DC0C05">
        <w:rPr>
          <w:sz w:val="16"/>
        </w:rPr>
        <w:t>To briefly psychoanalyse: as a child Freud was gifted at languages, became familiar with Greek, Latin, Spanish, Italian, French and English. And yet it was medicine he ultimately studied at the University of Vienna: as the firstborn son, he wanted to be dutiful and serve his impoverished family.</w:t>
      </w:r>
    </w:p>
    <w:p w14:paraId="18DA4F66" w14:textId="03CAD580" w:rsidR="00DC0C05" w:rsidRDefault="00506845" w:rsidP="00506845">
      <w:pPr>
        <w:pStyle w:val="Heading4"/>
        <w:rPr>
          <w:lang w:eastAsia="zh-CN"/>
        </w:rPr>
      </w:pPr>
      <w:r>
        <w:rPr>
          <w:lang w:eastAsia="zh-CN"/>
        </w:rPr>
        <w:t xml:space="preserve">It also just doesn’t work. </w:t>
      </w:r>
      <w:r w:rsidR="002C3E10">
        <w:rPr>
          <w:lang w:eastAsia="zh-CN"/>
        </w:rPr>
        <w:t>Case study.</w:t>
      </w:r>
    </w:p>
    <w:p w14:paraId="5C9B0D21" w14:textId="77777777" w:rsidR="00506845" w:rsidRPr="00506845" w:rsidRDefault="00506845" w:rsidP="00506845">
      <w:pPr>
        <w:rPr>
          <w:lang w:eastAsia="zh-CN"/>
        </w:rPr>
      </w:pPr>
      <w:r>
        <w:t xml:space="preserve">Tomiwa </w:t>
      </w:r>
      <w:r w:rsidRPr="00DC0C05">
        <w:rPr>
          <w:rStyle w:val="Style13ptBold"/>
        </w:rPr>
        <w:t>Owolade</w:t>
      </w:r>
      <w:r>
        <w:t xml:space="preserve"> 10-18-20</w:t>
      </w:r>
      <w:r w:rsidRPr="00DC0C05">
        <w:rPr>
          <w:rStyle w:val="Style13ptBold"/>
        </w:rPr>
        <w:t>21</w:t>
      </w:r>
      <w:r>
        <w:t xml:space="preserve">. </w:t>
      </w:r>
      <w:r w:rsidRPr="00506845">
        <w:t>Tomiwa Owolade is a freelance writer and the author of This is Not America, which is out in paperback in May.</w:t>
      </w:r>
      <w:r>
        <w:rPr>
          <w:rFonts w:hint="eastAsia"/>
          <w:lang w:eastAsia="zh-CN"/>
        </w:rPr>
        <w:t xml:space="preserve"> </w:t>
      </w:r>
      <w:r>
        <w:t xml:space="preserve">"Psychoanalysis doesn't work," UnHerd, https://unherd.com/2021/10/psychoanalysis-doesnt-work/?us=1. </w:t>
      </w:r>
      <w:r>
        <w:rPr>
          <w:rFonts w:hint="eastAsia"/>
          <w:lang w:eastAsia="zh-CN"/>
        </w:rPr>
        <w:t>苗</w:t>
      </w:r>
    </w:p>
    <w:p w14:paraId="2C2FC9CB" w14:textId="77777777" w:rsidR="00DC0C05" w:rsidRPr="00506845" w:rsidRDefault="00DC0C05" w:rsidP="00506845">
      <w:pPr>
        <w:rPr>
          <w:sz w:val="16"/>
        </w:rPr>
      </w:pPr>
      <w:r w:rsidRPr="00506845">
        <w:rPr>
          <w:sz w:val="16"/>
        </w:rPr>
        <w:t>Mikkel Borch-Jacobsen, in Freud’s Patients: A Book of Lives (out last month), thinks not</w:t>
      </w:r>
      <w:r w:rsidRPr="00506845">
        <w:rPr>
          <w:rStyle w:val="StyleUnderline"/>
        </w:rPr>
        <w:t xml:space="preserve">. “Freud’s cures were largely ineffectual,” he writes, “when they were not downright destructive”. </w:t>
      </w:r>
      <w:r w:rsidRPr="00506845">
        <w:rPr>
          <w:sz w:val="16"/>
        </w:rPr>
        <w:t xml:space="preserve">Borch-Jacobsen </w:t>
      </w:r>
      <w:r w:rsidRPr="00506845">
        <w:rPr>
          <w:rStyle w:val="Emphasis"/>
        </w:rPr>
        <w:t>examines 38 patients</w:t>
      </w:r>
      <w:r w:rsidRPr="00506845">
        <w:rPr>
          <w:sz w:val="16"/>
        </w:rPr>
        <w:t xml:space="preserve"> Freud treated in his 50-year practice, </w:t>
      </w:r>
      <w:r w:rsidRPr="00506845">
        <w:rPr>
          <w:rStyle w:val="StyleUnderline"/>
        </w:rPr>
        <w:t>but his book is concerned less with the efficacy of psychoanalysis and more with portraying</w:t>
      </w:r>
      <w:r w:rsidRPr="00506845">
        <w:rPr>
          <w:sz w:val="16"/>
        </w:rPr>
        <w:t xml:space="preserve">, in selective but vivid detail, </w:t>
      </w:r>
      <w:r w:rsidRPr="00506845">
        <w:rPr>
          <w:rStyle w:val="StyleUnderline"/>
        </w:rPr>
        <w:t xml:space="preserve">the individuals Freud treated. </w:t>
      </w:r>
      <w:r w:rsidRPr="00506845">
        <w:rPr>
          <w:sz w:val="16"/>
        </w:rPr>
        <w:t>“We all know the characters described by Freud in his case studies,” he writes, “but do we know these illustrious pseudonyms?” His book is “an attempt to reconstruct the sometimes comical, most often tragic and always captivating stories of these patients who have long been nameless and faceless”.</w:t>
      </w:r>
    </w:p>
    <w:p w14:paraId="5276D708" w14:textId="77777777" w:rsidR="00DC0C05" w:rsidRPr="00506845" w:rsidRDefault="00DC0C05" w:rsidP="00506845">
      <w:pPr>
        <w:rPr>
          <w:sz w:val="16"/>
        </w:rPr>
      </w:pPr>
      <w:r w:rsidRPr="00506845">
        <w:rPr>
          <w:sz w:val="16"/>
        </w:rPr>
        <w:t>Anna Von Lieben, referred to as Cäcilie M by Freud, was his most important patient for a period of six years, beginning in 1887. She was, Borch-Jacobsen writes, part of the “Viennese Jewish upper bourgeoisie”: brought up in a palace, where her family hosted Brahms, Strauss and Liszt. She was treated in Paris by Freud’s hero, Jean-Martin Charcot, otherwise known as the Napoleon of Neuroses. In Vienna, she was also a patient of Breuer.</w:t>
      </w:r>
    </w:p>
    <w:p w14:paraId="69B3E074" w14:textId="77777777" w:rsidR="00DC0C05" w:rsidRPr="00506845" w:rsidRDefault="00DC0C05" w:rsidP="00DC0C05">
      <w:pPr>
        <w:rPr>
          <w:sz w:val="16"/>
        </w:rPr>
      </w:pPr>
      <w:r w:rsidRPr="00506845">
        <w:rPr>
          <w:sz w:val="16"/>
        </w:rPr>
        <w:t>Von Lieben was obese. She tried to curb this by following a strict diet of caviar and champagne. And she was an accomplished chess player: she liked to play two games simultaneously, and, while she slept, she would have a chess player on standby near her room in case she woke up and fancied a game. Perhaps not unrelatedly, Von Lieben had facial neuralgia and attacks of the nerves. For this, Freud was brought in to treat her.</w:t>
      </w:r>
    </w:p>
    <w:p w14:paraId="6039936F" w14:textId="77777777" w:rsidR="00DC0C05" w:rsidRPr="00506845" w:rsidRDefault="00DC0C05" w:rsidP="00DC0C05">
      <w:pPr>
        <w:rPr>
          <w:rStyle w:val="Emphasis"/>
        </w:rPr>
      </w:pPr>
      <w:r w:rsidRPr="00506845">
        <w:rPr>
          <w:sz w:val="16"/>
        </w:rPr>
        <w:t xml:space="preserve">He was her “nerve doctor”. He used hypnosis to purge her of childhood traumas. </w:t>
      </w:r>
      <w:r w:rsidRPr="00506845">
        <w:rPr>
          <w:rStyle w:val="StyleUnderline"/>
        </w:rPr>
        <w:t>Unlike the talking cure Breuer used on Pappenheim, however — in which the patient simply remembers her traumatic experiences — in Freud’s talking cure the patient is invited “to relive and forget their traumas</w:t>
      </w:r>
      <w:r w:rsidRPr="00506845">
        <w:rPr>
          <w:sz w:val="16"/>
        </w:rPr>
        <w:t xml:space="preserve">”. But he also </w:t>
      </w:r>
      <w:r w:rsidRPr="00506845">
        <w:rPr>
          <w:rStyle w:val="Emphasis"/>
        </w:rPr>
        <w:t>gave her morphine</w:t>
      </w:r>
      <w:r w:rsidRPr="00506845">
        <w:rPr>
          <w:sz w:val="16"/>
        </w:rPr>
        <w:t xml:space="preserve"> — and </w:t>
      </w:r>
      <w:r w:rsidRPr="00506845">
        <w:rPr>
          <w:rStyle w:val="Emphasis"/>
        </w:rPr>
        <w:t>this was what stopped</w:t>
      </w:r>
      <w:r w:rsidRPr="00506845">
        <w:rPr>
          <w:sz w:val="16"/>
        </w:rPr>
        <w:t xml:space="preserve"> her neurotic </w:t>
      </w:r>
      <w:r w:rsidRPr="00506845">
        <w:rPr>
          <w:rStyle w:val="Emphasis"/>
        </w:rPr>
        <w:t>attacks</w:t>
      </w:r>
      <w:r w:rsidRPr="00506845">
        <w:rPr>
          <w:sz w:val="16"/>
        </w:rPr>
        <w:t xml:space="preserve">, </w:t>
      </w:r>
      <w:r w:rsidRPr="00506845">
        <w:rPr>
          <w:rStyle w:val="StyleUnderline"/>
        </w:rPr>
        <w:t>not hypnosis</w:t>
      </w:r>
      <w:r w:rsidRPr="00506845">
        <w:rPr>
          <w:sz w:val="16"/>
        </w:rPr>
        <w:t xml:space="preserve">. “The </w:t>
      </w:r>
      <w:r w:rsidRPr="00506845">
        <w:rPr>
          <w:rStyle w:val="StyleUnderline"/>
        </w:rPr>
        <w:t>famous cathartic cure</w:t>
      </w:r>
      <w:r w:rsidRPr="00506845">
        <w:rPr>
          <w:sz w:val="16"/>
        </w:rPr>
        <w:t xml:space="preserve"> of Cäcilie M”, writes Borsch-Jacobsen, </w:t>
      </w:r>
      <w:r w:rsidRPr="00506845">
        <w:rPr>
          <w:rStyle w:val="Emphasis"/>
        </w:rPr>
        <w:t>“was in fact a morphine cure”.</w:t>
      </w:r>
    </w:p>
    <w:p w14:paraId="5B26EA40" w14:textId="34B6B48F" w:rsidR="00DC0C05" w:rsidRPr="00506845" w:rsidRDefault="00DC0C05" w:rsidP="00DC0C05">
      <w:pPr>
        <w:rPr>
          <w:sz w:val="16"/>
        </w:rPr>
      </w:pPr>
      <w:r w:rsidRPr="00506845">
        <w:rPr>
          <w:sz w:val="16"/>
        </w:rPr>
        <w:t>Her husband, Leopold von Lieben</w:t>
      </w:r>
      <w:r w:rsidRPr="00506845">
        <w:rPr>
          <w:rStyle w:val="StyleUnderline"/>
        </w:rPr>
        <w:t xml:space="preserve">, “finally decided to end her treatment with Freud, which had spanned almost six years and had </w:t>
      </w:r>
      <w:r w:rsidRPr="00506845">
        <w:rPr>
          <w:rStyle w:val="Emphasis"/>
        </w:rPr>
        <w:t>produced no lasting improvement”.</w:t>
      </w:r>
      <w:r w:rsidRPr="00506845">
        <w:rPr>
          <w:sz w:val="16"/>
        </w:rPr>
        <w:t xml:space="preserve"> Anna von Lieben died of a cardiac arrest when she was 53. Her children referred to Freud as der Zauberer — the magician — who performed worthless tricks on their mother.</w:t>
      </w:r>
    </w:p>
    <w:p w14:paraId="4816649C" w14:textId="77777777" w:rsidR="00DC0C05" w:rsidRPr="00DC0C05" w:rsidRDefault="00DC0C05" w:rsidP="00DC0C05"/>
    <w:p w14:paraId="4AD1166E" w14:textId="07E4B9BB" w:rsidR="007F6462" w:rsidRDefault="007F6462" w:rsidP="004E3975">
      <w:pPr>
        <w:pStyle w:val="Heading3"/>
      </w:pPr>
      <w:r>
        <w:t>1AR---AT: Death Drive</w:t>
      </w:r>
    </w:p>
    <w:p w14:paraId="430986B6" w14:textId="77777777" w:rsidR="007F6462" w:rsidRPr="005F1D8A" w:rsidRDefault="007F6462" w:rsidP="007F6462">
      <w:pPr>
        <w:pStyle w:val="Heading4"/>
      </w:pPr>
      <w:r>
        <w:t xml:space="preserve">The death drive thesis </w:t>
      </w:r>
      <w:r>
        <w:rPr>
          <w:u w:val="single"/>
        </w:rPr>
        <w:t>oversimplifies</w:t>
      </w:r>
      <w:r>
        <w:t xml:space="preserve">, </w:t>
      </w:r>
      <w:r>
        <w:rPr>
          <w:u w:val="single"/>
        </w:rPr>
        <w:t>links to itself</w:t>
      </w:r>
      <w:r>
        <w:t xml:space="preserve">, and </w:t>
      </w:r>
      <w:r>
        <w:rPr>
          <w:u w:val="single"/>
        </w:rPr>
        <w:t>decks</w:t>
      </w:r>
      <w:r>
        <w:t xml:space="preserve"> alt solvency.</w:t>
      </w:r>
    </w:p>
    <w:p w14:paraId="5F81CCE8" w14:textId="77777777" w:rsidR="007F6462" w:rsidRPr="00433D1B" w:rsidRDefault="007F6462" w:rsidP="007F6462">
      <w:r w:rsidRPr="005F1D8A">
        <w:rPr>
          <w:rStyle w:val="Style13ptBold"/>
        </w:rPr>
        <w:t>Karbelnig, 21</w:t>
      </w:r>
      <w:r w:rsidRPr="00433D1B">
        <w:t>—Senior Faculty, The New Center for Psychoanalysis (Alan, “Laying the death drive to rest,” International Forum of Psychoanalysis, May 17, 2021, dml)</w:t>
      </w:r>
    </w:p>
    <w:p w14:paraId="119EC37D" w14:textId="77777777" w:rsidR="007F6462" w:rsidRPr="00704C33" w:rsidRDefault="007F6462" w:rsidP="007F6462">
      <w:pPr>
        <w:rPr>
          <w:sz w:val="16"/>
        </w:rPr>
      </w:pPr>
      <w:r w:rsidRPr="00704C33">
        <w:rPr>
          <w:sz w:val="16"/>
        </w:rPr>
        <w:t xml:space="preserve">Various systems theories, ranging from Stolorow’s (1997, 2011, 2013, 2015) phenomenological contextualism to Galatzer-Levy’s (1995, 2002, 2009) models, suggest </w:t>
      </w:r>
      <w:r w:rsidRPr="00704C33">
        <w:rPr>
          <w:rStyle w:val="StyleUnderline"/>
        </w:rPr>
        <w:t xml:space="preserve">aggression is an </w:t>
      </w:r>
      <w:r w:rsidRPr="005F1D8A">
        <w:rPr>
          <w:rStyle w:val="Emphasis"/>
          <w:sz w:val="30"/>
          <w:szCs w:val="30"/>
        </w:rPr>
        <w:t>emergent</w:t>
      </w:r>
      <w:r w:rsidRPr="00704C33">
        <w:rPr>
          <w:rStyle w:val="StyleUnderline"/>
        </w:rPr>
        <w:t xml:space="preserve">, </w:t>
      </w:r>
      <w:r w:rsidRPr="008903AF">
        <w:rPr>
          <w:rStyle w:val="Emphasis"/>
          <w:sz w:val="30"/>
          <w:szCs w:val="30"/>
          <w:highlight w:val="cyan"/>
        </w:rPr>
        <w:t>complex phenomenon irreducible to any</w:t>
      </w:r>
      <w:r w:rsidRPr="005F1D8A">
        <w:rPr>
          <w:rStyle w:val="Emphasis"/>
          <w:sz w:val="30"/>
          <w:szCs w:val="30"/>
        </w:rPr>
        <w:t xml:space="preserve"> </w:t>
      </w:r>
      <w:r w:rsidRPr="008903AF">
        <w:rPr>
          <w:rStyle w:val="Emphasis"/>
          <w:sz w:val="30"/>
          <w:szCs w:val="30"/>
          <w:highlight w:val="cyan"/>
        </w:rPr>
        <w:t>singular cause</w:t>
      </w:r>
      <w:r w:rsidRPr="00704C33">
        <w:rPr>
          <w:rStyle w:val="StyleUnderline"/>
        </w:rPr>
        <w:t xml:space="preserve">. These </w:t>
      </w:r>
      <w:r w:rsidRPr="008903AF">
        <w:rPr>
          <w:rStyle w:val="Emphasis"/>
        </w:rPr>
        <w:t>nonlinear</w:t>
      </w:r>
      <w:r w:rsidRPr="008903AF">
        <w:rPr>
          <w:rStyle w:val="StyleUnderline"/>
        </w:rPr>
        <w:t xml:space="preserve">, </w:t>
      </w:r>
      <w:r w:rsidRPr="008903AF">
        <w:rPr>
          <w:rStyle w:val="Emphasis"/>
        </w:rPr>
        <w:t>dynamic</w:t>
      </w:r>
      <w:r w:rsidRPr="008903AF">
        <w:rPr>
          <w:rStyle w:val="StyleUnderline"/>
        </w:rPr>
        <w:t xml:space="preserve">, and other </w:t>
      </w:r>
      <w:r w:rsidRPr="008903AF">
        <w:rPr>
          <w:rStyle w:val="Emphasis"/>
        </w:rPr>
        <w:t>interactive</w:t>
      </w:r>
      <w:r w:rsidRPr="008903AF">
        <w:rPr>
          <w:rStyle w:val="StyleUnderline"/>
        </w:rPr>
        <w:t xml:space="preserve"> systems models</w:t>
      </w:r>
      <w:r w:rsidRPr="008903AF">
        <w:rPr>
          <w:sz w:val="16"/>
        </w:rPr>
        <w:t xml:space="preserve">, such as those proposed by Baranger and Baranger (1979), Coburn (2002), Ferro (1993, 2009), Ferro and Basile, (2009), Katz (2013), and Miller (1999, 2008a, 2008b), </w:t>
      </w:r>
      <w:r w:rsidRPr="008903AF">
        <w:rPr>
          <w:rStyle w:val="StyleUnderline"/>
        </w:rPr>
        <w:t xml:space="preserve">are </w:t>
      </w:r>
      <w:r w:rsidRPr="008903AF">
        <w:rPr>
          <w:rStyle w:val="Emphasis"/>
        </w:rPr>
        <w:t>consistent</w:t>
      </w:r>
      <w:r w:rsidRPr="008903AF">
        <w:rPr>
          <w:rStyle w:val="StyleUnderline"/>
        </w:rPr>
        <w:t xml:space="preserve"> with the</w:t>
      </w:r>
      <w:r w:rsidRPr="008903AF">
        <w:rPr>
          <w:sz w:val="16"/>
        </w:rPr>
        <w:t xml:space="preserve"> cross-theoretical, perspectival </w:t>
      </w:r>
      <w:r w:rsidRPr="008903AF">
        <w:rPr>
          <w:rStyle w:val="StyleUnderline"/>
        </w:rPr>
        <w:t>psychoanalytic</w:t>
      </w:r>
      <w:r w:rsidRPr="00704C33">
        <w:rPr>
          <w:rStyle w:val="StyleUnderline"/>
        </w:rPr>
        <w:t xml:space="preserve"> approach</w:t>
      </w:r>
      <w:r w:rsidRPr="00704C33">
        <w:rPr>
          <w:sz w:val="16"/>
        </w:rPr>
        <w:t xml:space="preserve"> presented in the assumptions section above. </w:t>
      </w:r>
      <w:r w:rsidRPr="00704C33">
        <w:rPr>
          <w:rStyle w:val="StyleUnderline"/>
        </w:rPr>
        <w:t>These theories</w:t>
      </w:r>
      <w:r w:rsidRPr="00704C33">
        <w:rPr>
          <w:sz w:val="16"/>
        </w:rPr>
        <w:t xml:space="preserve"> provide coherent models or metaphors that </w:t>
      </w:r>
      <w:r w:rsidRPr="00704C33">
        <w:rPr>
          <w:rStyle w:val="StyleUnderline"/>
        </w:rPr>
        <w:t xml:space="preserve">encompass the </w:t>
      </w:r>
      <w:r w:rsidRPr="005F1D8A">
        <w:rPr>
          <w:rStyle w:val="Emphasis"/>
        </w:rPr>
        <w:t>multifaceted</w:t>
      </w:r>
      <w:r w:rsidRPr="00704C33">
        <w:rPr>
          <w:rStyle w:val="StyleUnderline"/>
        </w:rPr>
        <w:t xml:space="preserve">, </w:t>
      </w:r>
      <w:r w:rsidRPr="005F1D8A">
        <w:rPr>
          <w:rStyle w:val="Emphasis"/>
        </w:rPr>
        <w:t>complex dynamism</w:t>
      </w:r>
      <w:r w:rsidRPr="00704C33">
        <w:rPr>
          <w:rStyle w:val="StyleUnderline"/>
        </w:rPr>
        <w:t xml:space="preserve"> of the human mind</w:t>
      </w:r>
      <w:r w:rsidRPr="00704C33">
        <w:rPr>
          <w:sz w:val="16"/>
        </w:rPr>
        <w:t xml:space="preserve">. And no reason exists to not incorporate the drives into them. Schmidt-Hellerau (2005) writes, “A psychoanalytic model of the mind without drives is like a house without people who live in it, who use and invest in its equipment in a specifically meaningful way,” adding that, without the concept of drives, psychoanalytic understanding “goes rather flat; it loses its depth, its connection to unconscious strivings and fantasies and to vital bodily needs, its dynamics, and its directedness (pp. 1024–1025). Mirroring her work, Mills (2002, 2005, 2006, 2012) integrates drive theory into relational psychoanalysis. Reclaiming eros as foundational drive allows for much the psychoanalytic opus to survive unscathed. Kline (2018) proposes, as I do, a “nondualistic interpretation … that both drives [eros and thanatos] are manifestations of one central current of energy defined as libido” (p. 68). Such a conclusion also comports with Erel’s (2020) organizing Winnicott’s varying concepts on aggression into a singular phenomenon, “love/strife” (p. 263n). </w:t>
      </w:r>
    </w:p>
    <w:p w14:paraId="12BE58C5" w14:textId="77777777" w:rsidR="007F6462" w:rsidRPr="00704C33" w:rsidRDefault="007F6462" w:rsidP="007F6462">
      <w:pPr>
        <w:rPr>
          <w:sz w:val="16"/>
        </w:rPr>
      </w:pPr>
      <w:r w:rsidRPr="00704C33">
        <w:rPr>
          <w:sz w:val="16"/>
        </w:rPr>
        <w:t xml:space="preserve">Concluding remarks </w:t>
      </w:r>
    </w:p>
    <w:p w14:paraId="2B60468C" w14:textId="77777777" w:rsidR="007F6462" w:rsidRPr="00704C33" w:rsidRDefault="007F6462" w:rsidP="007F6462">
      <w:pPr>
        <w:rPr>
          <w:sz w:val="16"/>
        </w:rPr>
      </w:pPr>
      <w:r w:rsidRPr="00704C33">
        <w:rPr>
          <w:sz w:val="16"/>
        </w:rPr>
        <w:t xml:space="preserve">Illustrative of Lacan’s (1991) university discourse, </w:t>
      </w:r>
      <w:r w:rsidRPr="008903AF">
        <w:rPr>
          <w:rStyle w:val="Emphasis"/>
          <w:highlight w:val="cyan"/>
        </w:rPr>
        <w:t>controversies</w:t>
      </w:r>
      <w:r w:rsidRPr="008903AF">
        <w:rPr>
          <w:rStyle w:val="StyleUnderline"/>
          <w:highlight w:val="cyan"/>
        </w:rPr>
        <w:t xml:space="preserve"> over</w:t>
      </w:r>
      <w:r w:rsidRPr="00704C33">
        <w:rPr>
          <w:rStyle w:val="StyleUnderline"/>
        </w:rPr>
        <w:t xml:space="preserve"> the </w:t>
      </w:r>
      <w:r w:rsidRPr="008903AF">
        <w:rPr>
          <w:rStyle w:val="StyleUnderline"/>
          <w:highlight w:val="cyan"/>
        </w:rPr>
        <w:t>death instinct</w:t>
      </w:r>
      <w:r w:rsidRPr="00704C33">
        <w:rPr>
          <w:rStyle w:val="StyleUnderline"/>
        </w:rPr>
        <w:t xml:space="preserve"> will </w:t>
      </w:r>
      <w:r w:rsidRPr="008903AF">
        <w:rPr>
          <w:rStyle w:val="Emphasis"/>
          <w:highlight w:val="cyan"/>
        </w:rPr>
        <w:t>linger</w:t>
      </w:r>
      <w:r w:rsidRPr="005F1D8A">
        <w:rPr>
          <w:rStyle w:val="Emphasis"/>
        </w:rPr>
        <w:t xml:space="preserve"> forever</w:t>
      </w:r>
      <w:r w:rsidRPr="00704C33">
        <w:rPr>
          <w:rStyle w:val="StyleUnderline"/>
        </w:rPr>
        <w:t xml:space="preserve">. They demonstrate the </w:t>
      </w:r>
      <w:r w:rsidRPr="008903AF">
        <w:rPr>
          <w:rStyle w:val="Emphasis"/>
        </w:rPr>
        <w:t>problem</w:t>
      </w:r>
      <w:r w:rsidRPr="008903AF">
        <w:rPr>
          <w:rStyle w:val="StyleUnderline"/>
        </w:rPr>
        <w:t xml:space="preserve"> with</w:t>
      </w:r>
      <w:r w:rsidRPr="00704C33">
        <w:rPr>
          <w:sz w:val="16"/>
        </w:rPr>
        <w:t xml:space="preserve"> postmodern relativism, namely </w:t>
      </w:r>
      <w:r w:rsidRPr="00704C33">
        <w:rPr>
          <w:rStyle w:val="StyleUnderline"/>
        </w:rPr>
        <w:t xml:space="preserve">the </w:t>
      </w:r>
      <w:r w:rsidRPr="005F1D8A">
        <w:rPr>
          <w:rStyle w:val="Emphasis"/>
        </w:rPr>
        <w:t xml:space="preserve">ongoing </w:t>
      </w:r>
      <w:r w:rsidRPr="008903AF">
        <w:rPr>
          <w:rStyle w:val="Emphasis"/>
        </w:rPr>
        <w:t>struggle</w:t>
      </w:r>
      <w:r w:rsidRPr="008903AF">
        <w:rPr>
          <w:rStyle w:val="StyleUnderline"/>
        </w:rPr>
        <w:t xml:space="preserve"> for</w:t>
      </w:r>
      <w:r w:rsidRPr="00704C33">
        <w:rPr>
          <w:rStyle w:val="StyleUnderline"/>
        </w:rPr>
        <w:t xml:space="preserve"> an </w:t>
      </w:r>
      <w:r w:rsidRPr="008903AF">
        <w:rPr>
          <w:rStyle w:val="Emphasis"/>
        </w:rPr>
        <w:t>overarching truth</w:t>
      </w:r>
      <w:r w:rsidRPr="00704C33">
        <w:rPr>
          <w:sz w:val="16"/>
        </w:rPr>
        <w:t xml:space="preserve">. For example, </w:t>
      </w:r>
      <w:r w:rsidRPr="00704C33">
        <w:rPr>
          <w:rStyle w:val="StyleUnderline"/>
        </w:rPr>
        <w:t xml:space="preserve">although </w:t>
      </w:r>
      <w:r w:rsidRPr="008903AF">
        <w:rPr>
          <w:rStyle w:val="Emphasis"/>
          <w:highlight w:val="cyan"/>
        </w:rPr>
        <w:t>biology</w:t>
      </w:r>
      <w:r w:rsidRPr="008903AF">
        <w:rPr>
          <w:rStyle w:val="StyleUnderline"/>
          <w:highlight w:val="cyan"/>
        </w:rPr>
        <w:t xml:space="preserve"> argues against</w:t>
      </w:r>
      <w:r w:rsidRPr="00704C33">
        <w:rPr>
          <w:rStyle w:val="StyleUnderline"/>
        </w:rPr>
        <w:t xml:space="preserve"> a </w:t>
      </w:r>
      <w:r w:rsidRPr="008903AF">
        <w:rPr>
          <w:rStyle w:val="StyleUnderline"/>
          <w:highlight w:val="cyan"/>
        </w:rPr>
        <w:t>death drive</w:t>
      </w:r>
      <w:r w:rsidRPr="00704C33">
        <w:rPr>
          <w:rStyle w:val="StyleUnderline"/>
        </w:rPr>
        <w:t xml:space="preserve">, the </w:t>
      </w:r>
      <w:r w:rsidRPr="008903AF">
        <w:rPr>
          <w:rStyle w:val="Emphasis"/>
          <w:highlight w:val="cyan"/>
        </w:rPr>
        <w:t>ontological assumption</w:t>
      </w:r>
      <w:r w:rsidRPr="00704C33">
        <w:rPr>
          <w:rStyle w:val="StyleUnderline"/>
        </w:rPr>
        <w:t xml:space="preserve"> of the unconscious </w:t>
      </w:r>
      <w:r w:rsidRPr="008903AF">
        <w:rPr>
          <w:rStyle w:val="StyleUnderline"/>
          <w:highlight w:val="cyan"/>
        </w:rPr>
        <w:t>allows</w:t>
      </w:r>
      <w:r w:rsidRPr="00704C33">
        <w:rPr>
          <w:rStyle w:val="StyleUnderline"/>
        </w:rPr>
        <w:t xml:space="preserve"> for </w:t>
      </w:r>
      <w:r w:rsidRPr="008903AF">
        <w:rPr>
          <w:rStyle w:val="Emphasis"/>
          <w:highlight w:val="cyan"/>
        </w:rPr>
        <w:t>interdisciplinary contradiction</w:t>
      </w:r>
      <w:r w:rsidRPr="00704C33">
        <w:rPr>
          <w:sz w:val="16"/>
        </w:rPr>
        <w:t xml:space="preserve">. Fortunately, psychoanalytic scholars enjoy argument. Rich fodder remains – particularly for a subject as complicated as aggression. However, </w:t>
      </w:r>
      <w:r w:rsidRPr="00704C33">
        <w:rPr>
          <w:rStyle w:val="StyleUnderline"/>
        </w:rPr>
        <w:t xml:space="preserve">the </w:t>
      </w:r>
      <w:r w:rsidRPr="008903AF">
        <w:rPr>
          <w:rStyle w:val="StyleUnderline"/>
          <w:highlight w:val="cyan"/>
        </w:rPr>
        <w:t>death drive</w:t>
      </w:r>
      <w:r w:rsidRPr="00704C33">
        <w:rPr>
          <w:rStyle w:val="StyleUnderline"/>
        </w:rPr>
        <w:t xml:space="preserve"> concept poses </w:t>
      </w:r>
      <w:r w:rsidRPr="005F1D8A">
        <w:rPr>
          <w:rStyle w:val="Emphasis"/>
        </w:rPr>
        <w:t>five distinct problems</w:t>
      </w:r>
      <w:r w:rsidRPr="00704C33">
        <w:rPr>
          <w:sz w:val="16"/>
        </w:rPr>
        <w:t xml:space="preserve"> for psychoanalysis. As just noted, </w:t>
      </w:r>
      <w:r w:rsidRPr="00704C33">
        <w:rPr>
          <w:rStyle w:val="StyleUnderline"/>
        </w:rPr>
        <w:t xml:space="preserve">it </w:t>
      </w:r>
      <w:r w:rsidRPr="008903AF">
        <w:rPr>
          <w:rStyle w:val="StyleUnderline"/>
          <w:highlight w:val="cyan"/>
        </w:rPr>
        <w:t>conflicts</w:t>
      </w:r>
      <w:r w:rsidRPr="00704C33">
        <w:rPr>
          <w:rStyle w:val="StyleUnderline"/>
        </w:rPr>
        <w:t xml:space="preserve"> with the </w:t>
      </w:r>
      <w:r w:rsidRPr="008903AF">
        <w:rPr>
          <w:rStyle w:val="Emphasis"/>
          <w:highlight w:val="cyan"/>
        </w:rPr>
        <w:t>basic precepts</w:t>
      </w:r>
      <w:r w:rsidRPr="008903AF">
        <w:rPr>
          <w:rStyle w:val="StyleUnderline"/>
          <w:highlight w:val="cyan"/>
        </w:rPr>
        <w:t xml:space="preserve"> of biology</w:t>
      </w:r>
      <w:r w:rsidRPr="00704C33">
        <w:rPr>
          <w:sz w:val="16"/>
        </w:rPr>
        <w:t xml:space="preserve">. Freud’s (1920, 1924, 1930) and Klein’s (1932, 1946, 1948, 1959) death drive solved a problem for a time – like aether did for physics. It explained destructive behaviors before psychoanalysis matured to better explain them. Justifying the death instinct with cell apoptosis, like Spielrein (1994) did and Hoffman (2004) and Ameisen (1999) do, adds more fuel to the argumentative fire. </w:t>
      </w:r>
      <w:r w:rsidRPr="00704C33">
        <w:rPr>
          <w:rStyle w:val="StyleUnderline"/>
        </w:rPr>
        <w:t xml:space="preserve">On the </w:t>
      </w:r>
      <w:r w:rsidRPr="005F1D8A">
        <w:rPr>
          <w:rStyle w:val="Emphasis"/>
        </w:rPr>
        <w:t>one</w:t>
      </w:r>
      <w:r w:rsidRPr="00704C33">
        <w:rPr>
          <w:rStyle w:val="StyleUnderline"/>
        </w:rPr>
        <w:t xml:space="preserve"> hand</w:t>
      </w:r>
      <w:r w:rsidRPr="00704C33">
        <w:rPr>
          <w:sz w:val="16"/>
        </w:rPr>
        <w:t xml:space="preserve">, apoptosis can be interpreted in support of the death drive. </w:t>
      </w:r>
      <w:r w:rsidRPr="00704C33">
        <w:rPr>
          <w:rStyle w:val="StyleUnderline"/>
        </w:rPr>
        <w:t xml:space="preserve">Biological processes involve </w:t>
      </w:r>
      <w:r w:rsidRPr="005F1D8A">
        <w:rPr>
          <w:rStyle w:val="Emphasis"/>
        </w:rPr>
        <w:t>destructive processes</w:t>
      </w:r>
      <w:r w:rsidRPr="00704C33">
        <w:rPr>
          <w:sz w:val="16"/>
        </w:rPr>
        <w:t xml:space="preserve">. Hair cells die off and are replaced by new ones. The cells lining the tongue have particularly short lives, and are actively replaced. </w:t>
      </w:r>
      <w:r w:rsidRPr="00704C33">
        <w:rPr>
          <w:rStyle w:val="StyleUnderline"/>
        </w:rPr>
        <w:t xml:space="preserve">On the other hand, and </w:t>
      </w:r>
      <w:r w:rsidRPr="005F1D8A">
        <w:rPr>
          <w:rStyle w:val="Emphasis"/>
        </w:rPr>
        <w:t>violative</w:t>
      </w:r>
      <w:r w:rsidRPr="00704C33">
        <w:rPr>
          <w:rStyle w:val="StyleUnderline"/>
        </w:rPr>
        <w:t xml:space="preserve"> of the death drive construct, the </w:t>
      </w:r>
      <w:r w:rsidRPr="008903AF">
        <w:rPr>
          <w:rStyle w:val="StyleUnderline"/>
          <w:highlight w:val="cyan"/>
        </w:rPr>
        <w:t>replacement of</w:t>
      </w:r>
      <w:r w:rsidRPr="00704C33">
        <w:rPr>
          <w:rStyle w:val="StyleUnderline"/>
        </w:rPr>
        <w:t xml:space="preserve"> hair and tongue </w:t>
      </w:r>
      <w:r w:rsidRPr="008903AF">
        <w:rPr>
          <w:rStyle w:val="StyleUnderline"/>
          <w:highlight w:val="cyan"/>
        </w:rPr>
        <w:t>cells</w:t>
      </w:r>
      <w:r w:rsidRPr="00704C33">
        <w:rPr>
          <w:rStyle w:val="StyleUnderline"/>
        </w:rPr>
        <w:t xml:space="preserve"> can equally be interpreted as </w:t>
      </w:r>
      <w:r w:rsidRPr="008903AF">
        <w:rPr>
          <w:rStyle w:val="Emphasis"/>
          <w:highlight w:val="cyan"/>
        </w:rPr>
        <w:t>life-enhancing</w:t>
      </w:r>
      <w:r w:rsidRPr="00704C33">
        <w:rPr>
          <w:sz w:val="16"/>
        </w:rPr>
        <w:t xml:space="preserve">. </w:t>
      </w:r>
    </w:p>
    <w:p w14:paraId="277F3F8E" w14:textId="77777777" w:rsidR="007F6462" w:rsidRPr="00704C33" w:rsidRDefault="007F6462" w:rsidP="007F6462">
      <w:pPr>
        <w:rPr>
          <w:sz w:val="16"/>
        </w:rPr>
      </w:pPr>
      <w:r w:rsidRPr="00704C33">
        <w:rPr>
          <w:rStyle w:val="StyleUnderline"/>
        </w:rPr>
        <w:t xml:space="preserve">Using the </w:t>
      </w:r>
      <w:r w:rsidRPr="008903AF">
        <w:rPr>
          <w:rStyle w:val="StyleUnderline"/>
          <w:highlight w:val="cyan"/>
        </w:rPr>
        <w:t>death drive in clinical work</w:t>
      </w:r>
      <w:r w:rsidRPr="00704C33">
        <w:rPr>
          <w:rStyle w:val="StyleUnderline"/>
        </w:rPr>
        <w:t xml:space="preserve"> proves </w:t>
      </w:r>
      <w:r w:rsidRPr="008903AF">
        <w:rPr>
          <w:rStyle w:val="Emphasis"/>
          <w:highlight w:val="cyan"/>
        </w:rPr>
        <w:t>problematic</w:t>
      </w:r>
      <w:r w:rsidRPr="00704C33">
        <w:rPr>
          <w:sz w:val="16"/>
        </w:rPr>
        <w:t xml:space="preserve">. </w:t>
      </w:r>
      <w:r w:rsidRPr="00704C33">
        <w:rPr>
          <w:rStyle w:val="StyleUnderline"/>
        </w:rPr>
        <w:t>Many still use it, but</w:t>
      </w:r>
      <w:r w:rsidRPr="00704C33">
        <w:rPr>
          <w:sz w:val="16"/>
        </w:rPr>
        <w:t xml:space="preserve"> more for interclinician dialogue than direct patient intervention. Mills (2006), Blass (2011), Kernberg (2009), Segal (1997), Bergmann (2011), Meadow (2011), Sheftel (2011), and Reis (2011) report they apply the death drive in their clinical work. </w:t>
      </w:r>
      <w:r w:rsidRPr="005F1D8A">
        <w:rPr>
          <w:rStyle w:val="Emphasis"/>
        </w:rPr>
        <w:t>None</w:t>
      </w:r>
      <w:r w:rsidRPr="00704C33">
        <w:rPr>
          <w:rStyle w:val="StyleUnderline"/>
        </w:rPr>
        <w:t xml:space="preserve"> of their ideas, </w:t>
      </w:r>
      <w:r w:rsidRPr="005F1D8A">
        <w:rPr>
          <w:rStyle w:val="Emphasis"/>
        </w:rPr>
        <w:t>however compelling</w:t>
      </w:r>
      <w:r w:rsidRPr="00704C33">
        <w:rPr>
          <w:rStyle w:val="StyleUnderline"/>
        </w:rPr>
        <w:t xml:space="preserve">, included suggestions for making </w:t>
      </w:r>
      <w:r w:rsidRPr="005F1D8A">
        <w:rPr>
          <w:rStyle w:val="Emphasis"/>
        </w:rPr>
        <w:t>actual interpretations</w:t>
      </w:r>
      <w:r w:rsidRPr="00704C33">
        <w:rPr>
          <w:rStyle w:val="StyleUnderline"/>
        </w:rPr>
        <w:t xml:space="preserve"> to patients</w:t>
      </w:r>
      <w:r w:rsidRPr="00704C33">
        <w:rPr>
          <w:sz w:val="16"/>
        </w:rPr>
        <w:t xml:space="preserve">. Consider an adolescent girl prone to self-laceration. </w:t>
      </w:r>
      <w:r w:rsidRPr="00704C33">
        <w:rPr>
          <w:rStyle w:val="StyleUnderline"/>
        </w:rPr>
        <w:t xml:space="preserve">The death drive cannot be </w:t>
      </w:r>
      <w:r w:rsidRPr="005F1D8A">
        <w:rPr>
          <w:rStyle w:val="Emphasis"/>
        </w:rPr>
        <w:t>entirely</w:t>
      </w:r>
      <w:r w:rsidRPr="00704C33">
        <w:rPr>
          <w:rStyle w:val="StyleUnderline"/>
        </w:rPr>
        <w:t xml:space="preserve"> ruled out</w:t>
      </w:r>
      <w:r w:rsidRPr="00704C33">
        <w:rPr>
          <w:sz w:val="16"/>
        </w:rPr>
        <w:t xml:space="preserve"> because of the previously discussed assumption of the separate register – the unconscious. </w:t>
      </w:r>
      <w:r w:rsidRPr="00704C33">
        <w:rPr>
          <w:rStyle w:val="StyleUnderline"/>
        </w:rPr>
        <w:t xml:space="preserve">However, many </w:t>
      </w:r>
      <w:r w:rsidRPr="008903AF">
        <w:rPr>
          <w:rStyle w:val="Emphasis"/>
          <w:highlight w:val="cyan"/>
        </w:rPr>
        <w:t>alternative ideas</w:t>
      </w:r>
      <w:r w:rsidRPr="00704C33">
        <w:rPr>
          <w:sz w:val="16"/>
        </w:rPr>
        <w:t xml:space="preserve">, such as self-injuring to communicate needs, to self-punish for perceived failings, or to compulsively repeat historical abuse, </w:t>
      </w:r>
      <w:r w:rsidRPr="008903AF">
        <w:rPr>
          <w:rStyle w:val="StyleUnderline"/>
          <w:highlight w:val="cyan"/>
        </w:rPr>
        <w:t>explain</w:t>
      </w:r>
      <w:r w:rsidRPr="00704C33">
        <w:rPr>
          <w:rStyle w:val="StyleUnderline"/>
        </w:rPr>
        <w:t xml:space="preserve"> the behavior in </w:t>
      </w:r>
      <w:r w:rsidRPr="008903AF">
        <w:rPr>
          <w:rStyle w:val="Emphasis"/>
          <w:highlight w:val="cyan"/>
        </w:rPr>
        <w:t>clearer</w:t>
      </w:r>
      <w:r w:rsidRPr="00704C33">
        <w:rPr>
          <w:rStyle w:val="StyleUnderline"/>
        </w:rPr>
        <w:t xml:space="preserve">, </w:t>
      </w:r>
      <w:r w:rsidRPr="005F1D8A">
        <w:rPr>
          <w:rStyle w:val="Emphasis"/>
        </w:rPr>
        <w:t>more growth-promoting</w:t>
      </w:r>
      <w:r w:rsidRPr="00704C33">
        <w:rPr>
          <w:rStyle w:val="StyleUnderline"/>
        </w:rPr>
        <w:t xml:space="preserve"> ways. Even if the death drive were </w:t>
      </w:r>
      <w:r w:rsidRPr="005F1D8A">
        <w:rPr>
          <w:rStyle w:val="Emphasis"/>
        </w:rPr>
        <w:t>one component</w:t>
      </w:r>
      <w:r w:rsidRPr="00704C33">
        <w:rPr>
          <w:rStyle w:val="StyleUnderline"/>
        </w:rPr>
        <w:t xml:space="preserve"> of this hypothetical patient’s motivation, it would arguably be </w:t>
      </w:r>
      <w:r w:rsidRPr="005F1D8A">
        <w:rPr>
          <w:rStyle w:val="Emphasis"/>
        </w:rPr>
        <w:t>harmful</w:t>
      </w:r>
      <w:r w:rsidRPr="00704C33">
        <w:rPr>
          <w:rStyle w:val="StyleUnderline"/>
        </w:rPr>
        <w:t xml:space="preserve"> to use it as an explanation</w:t>
      </w:r>
      <w:r w:rsidRPr="00704C33">
        <w:rPr>
          <w:sz w:val="16"/>
        </w:rPr>
        <w:t xml:space="preserve">. </w:t>
      </w:r>
    </w:p>
    <w:p w14:paraId="57B5E421" w14:textId="77777777" w:rsidR="007F6462" w:rsidRPr="00704C33" w:rsidRDefault="007F6462" w:rsidP="007F6462">
      <w:pPr>
        <w:rPr>
          <w:sz w:val="16"/>
        </w:rPr>
      </w:pPr>
      <w:r w:rsidRPr="00704C33">
        <w:rPr>
          <w:sz w:val="16"/>
        </w:rPr>
        <w:t xml:space="preserve">Additionally, </w:t>
      </w:r>
      <w:r w:rsidRPr="00704C33">
        <w:rPr>
          <w:rStyle w:val="StyleUnderline"/>
        </w:rPr>
        <w:t xml:space="preserve">the phrase itself, </w:t>
      </w:r>
      <w:r w:rsidRPr="008903AF">
        <w:rPr>
          <w:rStyle w:val="StyleUnderline"/>
          <w:highlight w:val="cyan"/>
        </w:rPr>
        <w:t>death drive</w:t>
      </w:r>
      <w:r w:rsidRPr="00704C33">
        <w:rPr>
          <w:rStyle w:val="StyleUnderline"/>
        </w:rPr>
        <w:t xml:space="preserve">, invites a </w:t>
      </w:r>
      <w:r w:rsidRPr="008903AF">
        <w:rPr>
          <w:rStyle w:val="Emphasis"/>
          <w:highlight w:val="cyan"/>
        </w:rPr>
        <w:t>dangerous reductionism</w:t>
      </w:r>
      <w:r w:rsidRPr="00704C33">
        <w:rPr>
          <w:rStyle w:val="StyleUnderline"/>
        </w:rPr>
        <w:t>. It rolls easily off the tongue</w:t>
      </w:r>
      <w:r w:rsidRPr="00704C33">
        <w:rPr>
          <w:sz w:val="16"/>
        </w:rPr>
        <w:t xml:space="preserve">. The phrase “defund the police” elicits radically different meanings than the phrase “allocate law enforcement resources to community-based policing.” In the same vein, </w:t>
      </w:r>
      <w:r w:rsidRPr="00704C33">
        <w:rPr>
          <w:rStyle w:val="StyleUnderline"/>
        </w:rPr>
        <w:t>the phrase</w:t>
      </w:r>
      <w:r w:rsidRPr="00704C33">
        <w:rPr>
          <w:sz w:val="16"/>
        </w:rPr>
        <w:t xml:space="preserve"> “death instinct” is also </w:t>
      </w:r>
      <w:r w:rsidRPr="008903AF">
        <w:rPr>
          <w:rStyle w:val="Emphasis"/>
          <w:highlight w:val="cyan"/>
        </w:rPr>
        <w:t>vague</w:t>
      </w:r>
      <w:r w:rsidRPr="008903AF">
        <w:rPr>
          <w:rStyle w:val="StyleUnderline"/>
          <w:highlight w:val="cyan"/>
        </w:rPr>
        <w:t xml:space="preserve"> and </w:t>
      </w:r>
      <w:r w:rsidRPr="008903AF">
        <w:rPr>
          <w:rStyle w:val="Emphasis"/>
          <w:highlight w:val="cyan"/>
        </w:rPr>
        <w:t>ambiguous</w:t>
      </w:r>
      <w:r w:rsidRPr="00704C33">
        <w:rPr>
          <w:sz w:val="16"/>
        </w:rPr>
        <w:t xml:space="preserve">. </w:t>
      </w:r>
      <w:r w:rsidRPr="00704C33">
        <w:rPr>
          <w:rStyle w:val="StyleUnderline"/>
        </w:rPr>
        <w:t xml:space="preserve">It </w:t>
      </w:r>
      <w:r w:rsidRPr="008903AF">
        <w:rPr>
          <w:rStyle w:val="Emphasis"/>
          <w:highlight w:val="cyan"/>
        </w:rPr>
        <w:t>fails to encompass</w:t>
      </w:r>
      <w:r w:rsidRPr="00704C33">
        <w:rPr>
          <w:rStyle w:val="StyleUnderline"/>
        </w:rPr>
        <w:t xml:space="preserve"> many other, relevant contextual factors</w:t>
      </w:r>
      <w:r w:rsidRPr="00704C33">
        <w:rPr>
          <w:sz w:val="16"/>
        </w:rPr>
        <w:t xml:space="preserve">. Mitchell (1979), for example, found ways of integrating psychoanalytic concepts such as object relations and drive theories. </w:t>
      </w:r>
      <w:r w:rsidRPr="005F1D8A">
        <w:rPr>
          <w:sz w:val="16"/>
        </w:rPr>
        <w:t xml:space="preserve">Ideas </w:t>
      </w:r>
      <w:r w:rsidRPr="00704C33">
        <w:rPr>
          <w:rStyle w:val="StyleUnderline"/>
        </w:rPr>
        <w:t xml:space="preserve">like </w:t>
      </w:r>
      <w:r w:rsidRPr="005F1D8A">
        <w:rPr>
          <w:rStyle w:val="Emphasis"/>
        </w:rPr>
        <w:t xml:space="preserve">unconscious </w:t>
      </w:r>
      <w:r w:rsidRPr="008903AF">
        <w:rPr>
          <w:rStyle w:val="Emphasis"/>
          <w:highlight w:val="cyan"/>
        </w:rPr>
        <w:t>internal dramas</w:t>
      </w:r>
      <w:r w:rsidRPr="00704C33">
        <w:rPr>
          <w:rStyle w:val="StyleUnderline"/>
        </w:rPr>
        <w:t xml:space="preserve">, </w:t>
      </w:r>
      <w:r w:rsidRPr="008903AF">
        <w:rPr>
          <w:rStyle w:val="Emphasis"/>
          <w:highlight w:val="cyan"/>
        </w:rPr>
        <w:t>social forces</w:t>
      </w:r>
      <w:r w:rsidRPr="008903AF">
        <w:rPr>
          <w:rStyle w:val="StyleUnderline"/>
        </w:rPr>
        <w:t>,</w:t>
      </w:r>
      <w:r w:rsidRPr="00704C33">
        <w:rPr>
          <w:rStyle w:val="StyleUnderline"/>
        </w:rPr>
        <w:t xml:space="preserve"> or </w:t>
      </w:r>
      <w:r w:rsidRPr="005F1D8A">
        <w:rPr>
          <w:rStyle w:val="Emphasis"/>
        </w:rPr>
        <w:t>attachment models</w:t>
      </w:r>
      <w:r w:rsidRPr="00704C33">
        <w:rPr>
          <w:rStyle w:val="StyleUnderline"/>
        </w:rPr>
        <w:t xml:space="preserve"> can be</w:t>
      </w:r>
      <w:r w:rsidRPr="00704C33">
        <w:rPr>
          <w:sz w:val="16"/>
        </w:rPr>
        <w:t xml:space="preserve"> similarly </w:t>
      </w:r>
      <w:r w:rsidRPr="00704C33">
        <w:rPr>
          <w:rStyle w:val="StyleUnderline"/>
        </w:rPr>
        <w:t>integrated</w:t>
      </w:r>
      <w:r w:rsidRPr="00704C33">
        <w:rPr>
          <w:sz w:val="16"/>
        </w:rPr>
        <w:t xml:space="preserve">. Developing, or </w:t>
      </w:r>
      <w:r w:rsidRPr="005F1D8A">
        <w:rPr>
          <w:rStyle w:val="Emphasis"/>
        </w:rPr>
        <w:t>strictly adhering</w:t>
      </w:r>
      <w:r w:rsidRPr="00704C33">
        <w:rPr>
          <w:rStyle w:val="StyleUnderline"/>
        </w:rPr>
        <w:t xml:space="preserve"> to</w:t>
      </w:r>
      <w:r w:rsidRPr="00704C33">
        <w:rPr>
          <w:sz w:val="16"/>
        </w:rPr>
        <w:t xml:space="preserve">, one metapsychology or another, or to </w:t>
      </w:r>
      <w:r w:rsidRPr="00704C33">
        <w:rPr>
          <w:rStyle w:val="StyleUnderline"/>
        </w:rPr>
        <w:t xml:space="preserve">the </w:t>
      </w:r>
      <w:r w:rsidRPr="008903AF">
        <w:rPr>
          <w:rStyle w:val="StyleUnderline"/>
        </w:rPr>
        <w:t>d</w:t>
      </w:r>
      <w:r w:rsidRPr="00704C33">
        <w:rPr>
          <w:rStyle w:val="StyleUnderline"/>
        </w:rPr>
        <w:t>eath drive</w:t>
      </w:r>
      <w:r w:rsidRPr="00704C33">
        <w:rPr>
          <w:sz w:val="16"/>
        </w:rPr>
        <w:t xml:space="preserve">, </w:t>
      </w:r>
      <w:r w:rsidRPr="00704C33">
        <w:rPr>
          <w:rStyle w:val="StyleUnderline"/>
        </w:rPr>
        <w:t xml:space="preserve">can be attributed to an understandable need to </w:t>
      </w:r>
      <w:r w:rsidRPr="005F1D8A">
        <w:rPr>
          <w:rStyle w:val="Emphasis"/>
        </w:rPr>
        <w:t>reduce</w:t>
      </w:r>
      <w:r w:rsidRPr="00704C33">
        <w:rPr>
          <w:sz w:val="16"/>
        </w:rPr>
        <w:t xml:space="preserve"> the </w:t>
      </w:r>
      <w:r w:rsidRPr="005F1D8A">
        <w:rPr>
          <w:rStyle w:val="Emphasis"/>
        </w:rPr>
        <w:t>anxiety</w:t>
      </w:r>
      <w:r w:rsidRPr="00704C33">
        <w:rPr>
          <w:sz w:val="16"/>
        </w:rPr>
        <w:t xml:space="preserve"> we psychoanalysts feel when facing the complexity of subjectivity. </w:t>
      </w:r>
      <w:r w:rsidRPr="00704C33">
        <w:rPr>
          <w:rStyle w:val="StyleUnderline"/>
        </w:rPr>
        <w:t xml:space="preserve">The greater the </w:t>
      </w:r>
      <w:r w:rsidRPr="005F1D8A">
        <w:rPr>
          <w:rStyle w:val="Emphasis"/>
        </w:rPr>
        <w:t>terror of infinity</w:t>
      </w:r>
      <w:r w:rsidRPr="00704C33">
        <w:rPr>
          <w:rStyle w:val="StyleUnderline"/>
        </w:rPr>
        <w:t xml:space="preserve">, the greater the temptation to adhere to </w:t>
      </w:r>
      <w:r w:rsidRPr="005F1D8A">
        <w:rPr>
          <w:rStyle w:val="Emphasis"/>
        </w:rPr>
        <w:t>one belief system</w:t>
      </w:r>
      <w:r w:rsidRPr="00704C33">
        <w:rPr>
          <w:sz w:val="16"/>
        </w:rPr>
        <w:t xml:space="preserve">. Camus (1956) writes: There is not one human being who, above a certain elementary level of consciousness, does not exhaust himself in trying to form formulas or attitudes that will give his existence the unity it lacks (1991, p. 262). Perhaps </w:t>
      </w:r>
      <w:r w:rsidRPr="00704C33">
        <w:rPr>
          <w:rStyle w:val="StyleUnderline"/>
        </w:rPr>
        <w:t xml:space="preserve">the </w:t>
      </w:r>
      <w:r w:rsidRPr="008903AF">
        <w:rPr>
          <w:rStyle w:val="Emphasis"/>
          <w:highlight w:val="cyan"/>
        </w:rPr>
        <w:t>rigid adherence</w:t>
      </w:r>
      <w:r w:rsidRPr="00704C33">
        <w:rPr>
          <w:rStyle w:val="StyleUnderline"/>
        </w:rPr>
        <w:t xml:space="preserve"> to the concept of the death drive </w:t>
      </w:r>
      <w:r w:rsidRPr="008903AF">
        <w:rPr>
          <w:rStyle w:val="StyleUnderline"/>
          <w:highlight w:val="cyan"/>
        </w:rPr>
        <w:t>represents</w:t>
      </w:r>
      <w:r w:rsidRPr="00704C33">
        <w:rPr>
          <w:rStyle w:val="StyleUnderline"/>
        </w:rPr>
        <w:t xml:space="preserve"> psychoanalysts experiencing just such </w:t>
      </w:r>
      <w:r w:rsidRPr="008903AF">
        <w:rPr>
          <w:rStyle w:val="Emphasis"/>
          <w:highlight w:val="cyan"/>
        </w:rPr>
        <w:t>exhaustion</w:t>
      </w:r>
      <w:r w:rsidRPr="00704C33">
        <w:rPr>
          <w:sz w:val="16"/>
        </w:rPr>
        <w:t xml:space="preserve">. We all share a “nostalgia for the absolute” (Steiner, 2004, p. 5), which postmodernism long ago left behind. </w:t>
      </w:r>
    </w:p>
    <w:p w14:paraId="77FDB301" w14:textId="77777777" w:rsidR="007F6462" w:rsidRPr="00704C33" w:rsidRDefault="007F6462" w:rsidP="007F6462">
      <w:pPr>
        <w:rPr>
          <w:sz w:val="16"/>
        </w:rPr>
      </w:pPr>
      <w:r w:rsidRPr="00704C33">
        <w:rPr>
          <w:sz w:val="16"/>
        </w:rPr>
        <w:t xml:space="preserve">Further, and as also noted previously, systems and related models improve cross-discipline communication, supporting the consilience promoted by Wilson (1998) and preventing the incommensurability feared by Kuhn (2012). He observed how </w:t>
      </w:r>
      <w:r w:rsidRPr="00704C33">
        <w:rPr>
          <w:rStyle w:val="StyleUnderline"/>
        </w:rPr>
        <w:t xml:space="preserve">problems whose solution were vitally important to an older tradition may </w:t>
      </w:r>
      <w:r w:rsidRPr="005F1D8A">
        <w:rPr>
          <w:rStyle w:val="Emphasis"/>
        </w:rPr>
        <w:t>disappear</w:t>
      </w:r>
      <w:r w:rsidRPr="00704C33">
        <w:rPr>
          <w:rStyle w:val="StyleUnderline"/>
        </w:rPr>
        <w:t xml:space="preserve">, become </w:t>
      </w:r>
      <w:r w:rsidRPr="005F1D8A">
        <w:rPr>
          <w:rStyle w:val="Emphasis"/>
        </w:rPr>
        <w:t>obsolete</w:t>
      </w:r>
      <w:r w:rsidRPr="00704C33">
        <w:rPr>
          <w:rStyle w:val="StyleUnderline"/>
        </w:rPr>
        <w:t xml:space="preserve"> or even </w:t>
      </w:r>
      <w:r w:rsidRPr="005F1D8A">
        <w:rPr>
          <w:rStyle w:val="Emphasis"/>
        </w:rPr>
        <w:t>unscientific</w:t>
      </w:r>
      <w:r w:rsidRPr="00704C33">
        <w:rPr>
          <w:rStyle w:val="StyleUnderline"/>
        </w:rPr>
        <w:t>, replaced by newer paradigms</w:t>
      </w:r>
      <w:r w:rsidRPr="00704C33">
        <w:rPr>
          <w:sz w:val="16"/>
        </w:rPr>
        <w:t xml:space="preserve">. Ergo, </w:t>
      </w:r>
      <w:r w:rsidRPr="00704C33">
        <w:rPr>
          <w:rStyle w:val="StyleUnderline"/>
        </w:rPr>
        <w:t>death drive</w:t>
      </w:r>
      <w:r w:rsidRPr="00704C33">
        <w:rPr>
          <w:sz w:val="16"/>
        </w:rPr>
        <w:t xml:space="preserve"> (older) </w:t>
      </w:r>
      <w:r w:rsidRPr="00704C33">
        <w:rPr>
          <w:rStyle w:val="StyleUnderline"/>
        </w:rPr>
        <w:t xml:space="preserve">transitions into </w:t>
      </w:r>
      <w:r w:rsidRPr="005F1D8A">
        <w:rPr>
          <w:rStyle w:val="Emphasis"/>
        </w:rPr>
        <w:t>complex</w:t>
      </w:r>
      <w:r w:rsidRPr="00704C33">
        <w:rPr>
          <w:rStyle w:val="StyleUnderline"/>
        </w:rPr>
        <w:t xml:space="preserve">, </w:t>
      </w:r>
      <w:r w:rsidRPr="005F1D8A">
        <w:rPr>
          <w:rStyle w:val="Emphasis"/>
        </w:rPr>
        <w:t>cross-theoretical</w:t>
      </w:r>
      <w:r w:rsidRPr="00704C33">
        <w:rPr>
          <w:rStyle w:val="StyleUnderline"/>
        </w:rPr>
        <w:t xml:space="preserve">, </w:t>
      </w:r>
      <w:r w:rsidRPr="005F1D8A">
        <w:rPr>
          <w:rStyle w:val="Emphasis"/>
        </w:rPr>
        <w:t>multicausal models</w:t>
      </w:r>
      <w:r w:rsidRPr="00704C33">
        <w:rPr>
          <w:sz w:val="16"/>
        </w:rPr>
        <w:t xml:space="preserve"> (contemporary). Even if emerging from different foundational assumptions, that is, evolutionary biology versus the dynamic unconscious, </w:t>
      </w:r>
      <w:r w:rsidRPr="00704C33">
        <w:rPr>
          <w:rStyle w:val="StyleUnderline"/>
        </w:rPr>
        <w:t xml:space="preserve">the lack of a common language </w:t>
      </w:r>
      <w:r w:rsidRPr="005F1D8A">
        <w:rPr>
          <w:rStyle w:val="Emphasis"/>
        </w:rPr>
        <w:t>harms</w:t>
      </w:r>
      <w:r w:rsidRPr="00704C33">
        <w:rPr>
          <w:rStyle w:val="StyleUnderline"/>
        </w:rPr>
        <w:t xml:space="preserve"> the efforts of psychoanalysis to </w:t>
      </w:r>
      <w:r w:rsidRPr="005F1D8A">
        <w:rPr>
          <w:rStyle w:val="Emphasis"/>
        </w:rPr>
        <w:t>move forward</w:t>
      </w:r>
      <w:r w:rsidRPr="00704C33">
        <w:rPr>
          <w:rStyle w:val="StyleUnderline"/>
        </w:rPr>
        <w:t xml:space="preserve"> into a </w:t>
      </w:r>
      <w:r w:rsidRPr="005F1D8A">
        <w:rPr>
          <w:rStyle w:val="Emphasis"/>
        </w:rPr>
        <w:t>more cohesive</w:t>
      </w:r>
      <w:r w:rsidRPr="00704C33">
        <w:rPr>
          <w:rStyle w:val="StyleUnderline"/>
        </w:rPr>
        <w:t xml:space="preserve"> and </w:t>
      </w:r>
      <w:r w:rsidRPr="005F1D8A">
        <w:rPr>
          <w:rStyle w:val="Emphasis"/>
        </w:rPr>
        <w:t>coherent discipline</w:t>
      </w:r>
      <w:r w:rsidRPr="00704C33">
        <w:rPr>
          <w:rStyle w:val="StyleUnderline"/>
        </w:rPr>
        <w:t xml:space="preserve">. The </w:t>
      </w:r>
      <w:r w:rsidRPr="005F1D8A">
        <w:rPr>
          <w:rStyle w:val="Emphasis"/>
        </w:rPr>
        <w:t>consilience</w:t>
      </w:r>
      <w:r w:rsidRPr="00704C33">
        <w:rPr>
          <w:rStyle w:val="StyleUnderline"/>
        </w:rPr>
        <w:t xml:space="preserve"> and </w:t>
      </w:r>
      <w:r w:rsidRPr="005F1D8A">
        <w:rPr>
          <w:rStyle w:val="Emphasis"/>
        </w:rPr>
        <w:t>commensurability</w:t>
      </w:r>
      <w:r w:rsidRPr="00704C33">
        <w:rPr>
          <w:rStyle w:val="StyleUnderline"/>
        </w:rPr>
        <w:t xml:space="preserve"> gained by adhering to</w:t>
      </w:r>
      <w:r w:rsidRPr="00704C33">
        <w:rPr>
          <w:sz w:val="16"/>
        </w:rPr>
        <w:t xml:space="preserve"> eros-based, </w:t>
      </w:r>
      <w:r w:rsidRPr="005F1D8A">
        <w:rPr>
          <w:rStyle w:val="Emphasis"/>
        </w:rPr>
        <w:t>complex models</w:t>
      </w:r>
      <w:r w:rsidRPr="00704C33">
        <w:rPr>
          <w:rStyle w:val="StyleUnderline"/>
        </w:rPr>
        <w:t xml:space="preserve"> serves the psychoanalytic project well</w:t>
      </w:r>
      <w:r w:rsidRPr="00704C33">
        <w:rPr>
          <w:sz w:val="16"/>
        </w:rPr>
        <w:t xml:space="preserve">. </w:t>
      </w:r>
    </w:p>
    <w:p w14:paraId="5AC93894" w14:textId="77777777" w:rsidR="007F6462" w:rsidRPr="00704C33" w:rsidRDefault="007F6462" w:rsidP="007F6462">
      <w:pPr>
        <w:rPr>
          <w:sz w:val="16"/>
        </w:rPr>
      </w:pPr>
      <w:r w:rsidRPr="00704C33">
        <w:rPr>
          <w:sz w:val="16"/>
        </w:rPr>
        <w:t xml:space="preserve">Finally, and perhaps most importantly, </w:t>
      </w:r>
      <w:r w:rsidRPr="00704C33">
        <w:rPr>
          <w:rStyle w:val="StyleUnderline"/>
        </w:rPr>
        <w:t xml:space="preserve">the promotion of such complex, dynamic models enhances the likelihood of the </w:t>
      </w:r>
      <w:r w:rsidRPr="005F1D8A">
        <w:rPr>
          <w:rStyle w:val="Emphasis"/>
        </w:rPr>
        <w:t>survival of psychoanalysis</w:t>
      </w:r>
      <w:r w:rsidRPr="00704C33">
        <w:rPr>
          <w:rStyle w:val="StyleUnderline"/>
        </w:rPr>
        <w:t>. The</w:t>
      </w:r>
      <w:r w:rsidRPr="00704C33">
        <w:rPr>
          <w:sz w:val="16"/>
        </w:rPr>
        <w:t xml:space="preserve"> entire </w:t>
      </w:r>
      <w:r w:rsidRPr="00704C33">
        <w:rPr>
          <w:rStyle w:val="StyleUnderline"/>
        </w:rPr>
        <w:t>psychoanalytic project</w:t>
      </w:r>
      <w:r w:rsidRPr="00704C33">
        <w:rPr>
          <w:sz w:val="16"/>
        </w:rPr>
        <w:t xml:space="preserve">, despite its thriving more than a century, </w:t>
      </w:r>
      <w:r w:rsidRPr="00704C33">
        <w:rPr>
          <w:rStyle w:val="StyleUnderline"/>
        </w:rPr>
        <w:t xml:space="preserve">faces </w:t>
      </w:r>
      <w:r w:rsidRPr="005F1D8A">
        <w:rPr>
          <w:rStyle w:val="Emphasis"/>
        </w:rPr>
        <w:t>extinction</w:t>
      </w:r>
      <w:r w:rsidRPr="00704C33">
        <w:rPr>
          <w:sz w:val="16"/>
        </w:rPr>
        <w:t xml:space="preserve">. For lack of a better phrase, </w:t>
      </w:r>
      <w:r w:rsidRPr="00704C33">
        <w:rPr>
          <w:rStyle w:val="StyleUnderline"/>
        </w:rPr>
        <w:t xml:space="preserve">the </w:t>
      </w:r>
      <w:r w:rsidRPr="008903AF">
        <w:rPr>
          <w:rStyle w:val="StyleUnderline"/>
          <w:highlight w:val="cyan"/>
        </w:rPr>
        <w:t xml:space="preserve">death drive </w:t>
      </w:r>
      <w:r w:rsidRPr="008903AF">
        <w:rPr>
          <w:rStyle w:val="Emphasis"/>
          <w:highlight w:val="cyan"/>
        </w:rPr>
        <w:t>harms</w:t>
      </w:r>
      <w:r w:rsidRPr="005F1D8A">
        <w:rPr>
          <w:rStyle w:val="Emphasis"/>
        </w:rPr>
        <w:t xml:space="preserve"> psychoanalysis’ </w:t>
      </w:r>
      <w:r w:rsidRPr="008903AF">
        <w:rPr>
          <w:rStyle w:val="Emphasis"/>
          <w:highlight w:val="cyan"/>
        </w:rPr>
        <w:t>public relations</w:t>
      </w:r>
      <w:r w:rsidRPr="00704C33">
        <w:rPr>
          <w:sz w:val="16"/>
        </w:rPr>
        <w:t xml:space="preserve">. Space limitations preclude detailed exploration, but </w:t>
      </w:r>
      <w:r w:rsidRPr="00704C33">
        <w:rPr>
          <w:rStyle w:val="StyleUnderline"/>
        </w:rPr>
        <w:t xml:space="preserve">a </w:t>
      </w:r>
      <w:r w:rsidRPr="005F1D8A">
        <w:rPr>
          <w:rStyle w:val="Emphasis"/>
        </w:rPr>
        <w:t>cross-theoretical</w:t>
      </w:r>
      <w:r w:rsidRPr="00704C33">
        <w:rPr>
          <w:rStyle w:val="StyleUnderline"/>
        </w:rPr>
        <w:t xml:space="preserve"> psychoanalytic model</w:t>
      </w:r>
      <w:r w:rsidRPr="00704C33">
        <w:rPr>
          <w:sz w:val="16"/>
        </w:rPr>
        <w:t xml:space="preserve">, featuring eros as fundamental drive and highlighting splitting, projection, and dissociation as primary defense mechanisms, </w:t>
      </w:r>
      <w:r w:rsidRPr="00704C33">
        <w:rPr>
          <w:rStyle w:val="StyleUnderline"/>
        </w:rPr>
        <w:t xml:space="preserve">explains aggression in a </w:t>
      </w:r>
      <w:r w:rsidRPr="005F1D8A">
        <w:rPr>
          <w:rStyle w:val="Emphasis"/>
        </w:rPr>
        <w:t>more complete</w:t>
      </w:r>
      <w:r w:rsidRPr="00704C33">
        <w:rPr>
          <w:rStyle w:val="StyleUnderline"/>
        </w:rPr>
        <w:t xml:space="preserve">, </w:t>
      </w:r>
      <w:r w:rsidRPr="005F1D8A">
        <w:rPr>
          <w:rStyle w:val="Emphasis"/>
        </w:rPr>
        <w:t>accurate</w:t>
      </w:r>
      <w:r w:rsidRPr="00704C33">
        <w:rPr>
          <w:rStyle w:val="StyleUnderline"/>
        </w:rPr>
        <w:t xml:space="preserve">, and </w:t>
      </w:r>
      <w:r w:rsidRPr="005F1D8A">
        <w:rPr>
          <w:rStyle w:val="Emphasis"/>
        </w:rPr>
        <w:t>consilient</w:t>
      </w:r>
      <w:r w:rsidRPr="00704C33">
        <w:rPr>
          <w:rStyle w:val="StyleUnderline"/>
        </w:rPr>
        <w:t xml:space="preserve"> manner</w:t>
      </w:r>
      <w:r w:rsidRPr="00704C33">
        <w:rPr>
          <w:sz w:val="16"/>
        </w:rPr>
        <w:t xml:space="preserve">. In final conclusion, I argue that </w:t>
      </w:r>
      <w:r w:rsidRPr="00704C33">
        <w:rPr>
          <w:rStyle w:val="StyleUnderline"/>
        </w:rPr>
        <w:t>aggression</w:t>
      </w:r>
      <w:r w:rsidRPr="00704C33">
        <w:rPr>
          <w:sz w:val="16"/>
        </w:rPr>
        <w:t xml:space="preserve"> – externally or internally directed – </w:t>
      </w:r>
      <w:r w:rsidRPr="00704C33">
        <w:rPr>
          <w:rStyle w:val="StyleUnderline"/>
        </w:rPr>
        <w:t xml:space="preserve">results from a </w:t>
      </w:r>
      <w:r w:rsidRPr="005F1D8A">
        <w:rPr>
          <w:rStyle w:val="Emphasis"/>
        </w:rPr>
        <w:t>complex array of intrapsychic</w:t>
      </w:r>
      <w:r w:rsidRPr="00704C33">
        <w:rPr>
          <w:rStyle w:val="StyleUnderline"/>
        </w:rPr>
        <w:t xml:space="preserve">, </w:t>
      </w:r>
      <w:r w:rsidRPr="005F1D8A">
        <w:rPr>
          <w:rStyle w:val="Emphasis"/>
        </w:rPr>
        <w:t>interpersonal</w:t>
      </w:r>
      <w:r w:rsidRPr="00704C33">
        <w:rPr>
          <w:rStyle w:val="StyleUnderline"/>
        </w:rPr>
        <w:t xml:space="preserve">, and </w:t>
      </w:r>
      <w:r w:rsidRPr="005F1D8A">
        <w:rPr>
          <w:rStyle w:val="Emphasis"/>
        </w:rPr>
        <w:t>environmental variables</w:t>
      </w:r>
      <w:r w:rsidRPr="00704C33">
        <w:rPr>
          <w:rStyle w:val="StyleUnderline"/>
        </w:rPr>
        <w:t xml:space="preserve">, all </w:t>
      </w:r>
      <w:r w:rsidRPr="005F1D8A">
        <w:rPr>
          <w:rStyle w:val="Emphasis"/>
        </w:rPr>
        <w:t>dynamically interacting</w:t>
      </w:r>
      <w:r w:rsidRPr="00704C33">
        <w:rPr>
          <w:rStyle w:val="StyleUnderline"/>
        </w:rPr>
        <w:t xml:space="preserve"> with one another</w:t>
      </w:r>
      <w:r w:rsidRPr="00704C33">
        <w:rPr>
          <w:sz w:val="16"/>
        </w:rPr>
        <w:t>, and all grounded in preserving life.</w:t>
      </w:r>
    </w:p>
    <w:p w14:paraId="748C727C" w14:textId="77777777" w:rsidR="007F6462" w:rsidRPr="00C22611" w:rsidRDefault="007F6462" w:rsidP="007F6462"/>
    <w:p w14:paraId="1CEC4846" w14:textId="77777777" w:rsidR="007F6462" w:rsidRPr="007F6462" w:rsidRDefault="007F6462" w:rsidP="007F6462"/>
    <w:p w14:paraId="49B3BF17" w14:textId="77777777" w:rsidR="007F6462" w:rsidRDefault="007F6462" w:rsidP="007F6462">
      <w:pPr>
        <w:pStyle w:val="Heading3"/>
      </w:pPr>
      <w:r>
        <w:t>2AC---AT: Kristeva</w:t>
      </w:r>
    </w:p>
    <w:p w14:paraId="0FB6B57E" w14:textId="77777777" w:rsidR="007F6462" w:rsidRDefault="007F6462" w:rsidP="007F6462">
      <w:pPr>
        <w:pStyle w:val="Heading4"/>
      </w:pPr>
      <w:r>
        <w:t>Kristeva’s framing of abjection is self-reifying.</w:t>
      </w:r>
    </w:p>
    <w:p w14:paraId="6F5D57F8" w14:textId="77777777" w:rsidR="007F6462" w:rsidRPr="003E3E07" w:rsidRDefault="007F6462" w:rsidP="007F6462">
      <w:pPr>
        <w:rPr>
          <w:lang w:eastAsia="zh-CN"/>
        </w:rPr>
      </w:pPr>
      <w:r w:rsidRPr="003E3E07">
        <w:t xml:space="preserve">Robbie </w:t>
      </w:r>
      <w:r w:rsidRPr="00345E50">
        <w:rPr>
          <w:rStyle w:val="Style13ptBold"/>
        </w:rPr>
        <w:t>Duschinsky</w:t>
      </w:r>
      <w:r w:rsidRPr="003E3E07">
        <w:t xml:space="preserve"> 11-1-20</w:t>
      </w:r>
      <w:r w:rsidRPr="00345E50">
        <w:rPr>
          <w:rStyle w:val="Style13ptBold"/>
        </w:rPr>
        <w:t>13</w:t>
      </w:r>
      <w:r w:rsidRPr="003E3E07">
        <w:t xml:space="preserve">. </w:t>
      </w:r>
      <w:r w:rsidRPr="00345E50">
        <w:t xml:space="preserve">Robbie Duschinsky is Professor of Social Science and Health and Head of the Applied Social Science Group within the Primary Care Unit. He is also Director of Studies in Sociology at Sidney Sussex College. </w:t>
      </w:r>
      <w:r w:rsidRPr="003E3E07">
        <w:t>"Abjection and Self-Identity: Towards a Revised Account of Purity and Impurity," The Sociological Review, Volume 61, Issue 4</w:t>
      </w:r>
      <w:r>
        <w:t xml:space="preserve">, </w:t>
      </w:r>
      <w:r w:rsidRPr="003E3E07">
        <w:t>https://doi.org/10.1111/1467-954X.12081.</w:t>
      </w:r>
      <w:r>
        <w:t xml:space="preserve"> </w:t>
      </w:r>
      <w:r>
        <w:rPr>
          <w:rFonts w:ascii="MS Gothic" w:eastAsia="MS Gothic" w:hAnsi="MS Gothic" w:cs="MS Gothic" w:hint="eastAsia"/>
          <w:lang w:eastAsia="zh-CN"/>
        </w:rPr>
        <w:t>苗</w:t>
      </w:r>
    </w:p>
    <w:p w14:paraId="6B04C3F2" w14:textId="77777777" w:rsidR="007F6462" w:rsidRPr="009F6A7C" w:rsidRDefault="007F6462" w:rsidP="007F6462">
      <w:pPr>
        <w:rPr>
          <w:sz w:val="16"/>
        </w:rPr>
      </w:pPr>
      <w:r w:rsidRPr="009F6A7C">
        <w:rPr>
          <w:rStyle w:val="StyleUnderline"/>
        </w:rPr>
        <w:t>Kristeva</w:t>
      </w:r>
      <w:r w:rsidRPr="009F6A7C">
        <w:rPr>
          <w:sz w:val="16"/>
        </w:rPr>
        <w:t xml:space="preserve"> suggests that the </w:t>
      </w:r>
      <w:r w:rsidRPr="009F6A7C">
        <w:rPr>
          <w:rStyle w:val="StyleUnderline"/>
        </w:rPr>
        <w:t>basic heterogeneous flux of</w:t>
      </w:r>
      <w:r w:rsidRPr="009F6A7C">
        <w:rPr>
          <w:sz w:val="16"/>
        </w:rPr>
        <w:t xml:space="preserve"> </w:t>
      </w:r>
      <w:r w:rsidRPr="009F6A7C">
        <w:rPr>
          <w:rStyle w:val="StyleUnderline"/>
        </w:rPr>
        <w:t>existence</w:t>
      </w:r>
      <w:r w:rsidRPr="009F6A7C">
        <w:rPr>
          <w:sz w:val="16"/>
        </w:rPr>
        <w:t xml:space="preserve"> is curtailed and </w:t>
      </w:r>
      <w:r w:rsidRPr="009F6A7C">
        <w:rPr>
          <w:rStyle w:val="StyleUnderline"/>
        </w:rPr>
        <w:t>delineated to form the</w:t>
      </w:r>
      <w:r w:rsidRPr="009F6A7C">
        <w:rPr>
          <w:sz w:val="16"/>
        </w:rPr>
        <w:t xml:space="preserve"> ‘</w:t>
      </w:r>
      <w:r w:rsidRPr="009F6A7C">
        <w:rPr>
          <w:rStyle w:val="StyleUnderline"/>
        </w:rPr>
        <w:t>symbolic’ order of meaningful language and personal subjectivity</w:t>
      </w:r>
      <w:r w:rsidRPr="009F6A7C">
        <w:rPr>
          <w:sz w:val="16"/>
        </w:rPr>
        <w:t xml:space="preserve">, and that ‘the danger of filth represents for the subject the risk to which the very symbolic order is permanently exposed, to the extent that it is a device of discriminations, of differences’ (1982a: 69). This curtailment and delineation of heterogeneity at the level of language repeats, </w:t>
      </w:r>
      <w:r w:rsidRPr="009F6A7C">
        <w:rPr>
          <w:rStyle w:val="StyleUnderline"/>
        </w:rPr>
        <w:t>Kristeva argues</w:t>
      </w:r>
      <w:r w:rsidRPr="009F6A7C">
        <w:rPr>
          <w:sz w:val="16"/>
        </w:rPr>
        <w:t>, the</w:t>
      </w:r>
      <w:r w:rsidRPr="009F6A7C">
        <w:rPr>
          <w:rStyle w:val="StyleUnderline"/>
        </w:rPr>
        <w:t xml:space="preserve"> subject's original struggle as an infant</w:t>
      </w:r>
      <w:r w:rsidRPr="009F6A7C">
        <w:rPr>
          <w:sz w:val="16"/>
        </w:rPr>
        <w:t xml:space="preserve"> to </w:t>
      </w:r>
      <w:r w:rsidRPr="009F6A7C">
        <w:rPr>
          <w:rStyle w:val="StyleUnderline"/>
        </w:rPr>
        <w:t>develop</w:t>
      </w:r>
      <w:r w:rsidRPr="009F6A7C">
        <w:rPr>
          <w:sz w:val="16"/>
        </w:rPr>
        <w:t xml:space="preserve"> an </w:t>
      </w:r>
      <w:r w:rsidRPr="009F6A7C">
        <w:rPr>
          <w:rStyle w:val="StyleUnderline"/>
        </w:rPr>
        <w:t xml:space="preserve">autonomous identity </w:t>
      </w:r>
      <w:r w:rsidRPr="009F6A7C">
        <w:rPr>
          <w:rStyle w:val="Emphasis"/>
        </w:rPr>
        <w:t xml:space="preserve">vis-à-vis </w:t>
      </w:r>
      <w:r w:rsidRPr="009F6A7C">
        <w:rPr>
          <w:sz w:val="16"/>
        </w:rPr>
        <w:t>our</w:t>
      </w:r>
      <w:r w:rsidRPr="009F6A7C">
        <w:rPr>
          <w:rStyle w:val="StyleUnderline"/>
        </w:rPr>
        <w:t xml:space="preserve"> mother</w:t>
      </w:r>
      <w:r w:rsidRPr="009F6A7C">
        <w:rPr>
          <w:sz w:val="16"/>
        </w:rPr>
        <w:t>: ‘</w:t>
      </w:r>
      <w:r w:rsidRPr="009F6A7C">
        <w:rPr>
          <w:rStyle w:val="Emphasis"/>
        </w:rPr>
        <w:t>abjection</w:t>
      </w:r>
      <w:r w:rsidRPr="009F6A7C">
        <w:rPr>
          <w:sz w:val="16"/>
        </w:rPr>
        <w:t xml:space="preserve"> preserves what </w:t>
      </w:r>
      <w:r w:rsidRPr="009F6A7C">
        <w:rPr>
          <w:rStyle w:val="StyleUnderline"/>
        </w:rPr>
        <w:t>existed in the archaism</w:t>
      </w:r>
      <w:r w:rsidRPr="009F6A7C">
        <w:rPr>
          <w:sz w:val="16"/>
        </w:rPr>
        <w:t xml:space="preserve"> of </w:t>
      </w:r>
      <w:r w:rsidRPr="009F6A7C">
        <w:rPr>
          <w:rStyle w:val="StyleUnderline"/>
        </w:rPr>
        <w:t>pre-objectal relationship</w:t>
      </w:r>
      <w:r w:rsidRPr="009F6A7C">
        <w:rPr>
          <w:sz w:val="16"/>
        </w:rPr>
        <w:t xml:space="preserve">, in the immemorial violence with which a body becomes separated from another body in order to be’ (1982a: 10). Kristeva thus </w:t>
      </w:r>
      <w:r w:rsidRPr="009F6A7C">
        <w:rPr>
          <w:rStyle w:val="StyleUnderline"/>
        </w:rPr>
        <w:t>superimposes upon Douglas's structural-functionalist argument</w:t>
      </w:r>
      <w:r w:rsidRPr="009F6A7C">
        <w:rPr>
          <w:sz w:val="16"/>
        </w:rPr>
        <w:t xml:space="preserve"> the </w:t>
      </w:r>
      <w:r w:rsidRPr="009F6A7C">
        <w:rPr>
          <w:rStyle w:val="StyleUnderline"/>
        </w:rPr>
        <w:t>proposal that what runs against classificatory systems</w:t>
      </w:r>
      <w:r w:rsidRPr="009F6A7C">
        <w:rPr>
          <w:sz w:val="16"/>
        </w:rPr>
        <w:t xml:space="preserve"> or the social structure is impure because of its association with the early, infantile period of human life before the distinction of subjects from objects, self from mother: ‘defilement is the translinguistic spoor of the most archaic boundaries of the self's clean and proper body. In that sense, if it is a jettisoned object, it is so from the mother (1982a: 74).</w:t>
      </w:r>
    </w:p>
    <w:p w14:paraId="30DE08AF" w14:textId="77777777" w:rsidR="007F6462" w:rsidRPr="009F6A7C" w:rsidRDefault="007F6462" w:rsidP="007F6462">
      <w:pPr>
        <w:rPr>
          <w:rStyle w:val="Emphasis"/>
        </w:rPr>
      </w:pPr>
      <w:r w:rsidRPr="009F6A7C">
        <w:rPr>
          <w:rStyle w:val="StyleUnderline"/>
        </w:rPr>
        <w:t>Kristeva's description of abjection is evocative</w:t>
      </w:r>
      <w:r w:rsidRPr="009F6A7C">
        <w:rPr>
          <w:sz w:val="16"/>
        </w:rPr>
        <w:t xml:space="preserve">, and vast in scope. It </w:t>
      </w:r>
      <w:r w:rsidRPr="009F6A7C">
        <w:rPr>
          <w:rStyle w:val="StyleUnderline"/>
        </w:rPr>
        <w:t>promises profound insight on a range of</w:t>
      </w:r>
      <w:r w:rsidRPr="009F6A7C">
        <w:rPr>
          <w:sz w:val="16"/>
        </w:rPr>
        <w:t xml:space="preserve"> important </w:t>
      </w:r>
      <w:r w:rsidRPr="009F6A7C">
        <w:rPr>
          <w:rStyle w:val="StyleUnderline"/>
        </w:rPr>
        <w:t>topics</w:t>
      </w:r>
      <w:r w:rsidRPr="009F6A7C">
        <w:rPr>
          <w:sz w:val="16"/>
        </w:rPr>
        <w:t xml:space="preserve">: the construction of identity; the operation of language; the meaning of negative emotions; the psychology of phobia; horror narratives as a literary genre, the repudiation and oppression of outsiders, violence against women, inter alia. As a result, </w:t>
      </w:r>
      <w:r w:rsidRPr="009F6A7C">
        <w:rPr>
          <w:rStyle w:val="StyleUnderline"/>
        </w:rPr>
        <w:t>Kristeva's concept of ‘abjection’ has been widely</w:t>
      </w:r>
      <w:r w:rsidRPr="009F6A7C">
        <w:rPr>
          <w:sz w:val="16"/>
        </w:rPr>
        <w:t xml:space="preserve"> </w:t>
      </w:r>
      <w:r w:rsidRPr="009F6A7C">
        <w:rPr>
          <w:rStyle w:val="StyleUnderline"/>
        </w:rPr>
        <w:t>used in the arts, humanities and social sciences</w:t>
      </w:r>
      <w:r w:rsidRPr="009F6A7C">
        <w:rPr>
          <w:sz w:val="16"/>
        </w:rPr>
        <w:t xml:space="preserve">. Yet Menninghaus (2003) has suggested that since the </w:t>
      </w:r>
      <w:r w:rsidRPr="009F6A7C">
        <w:rPr>
          <w:rStyle w:val="StyleUnderline"/>
        </w:rPr>
        <w:t>late</w:t>
      </w:r>
      <w:r w:rsidRPr="009F6A7C">
        <w:rPr>
          <w:sz w:val="16"/>
        </w:rPr>
        <w:t xml:space="preserve"> </w:t>
      </w:r>
      <w:r w:rsidRPr="009F6A7C">
        <w:rPr>
          <w:rStyle w:val="StyleUnderline"/>
        </w:rPr>
        <w:t>1980s</w:t>
      </w:r>
      <w:r w:rsidRPr="009F6A7C">
        <w:rPr>
          <w:sz w:val="16"/>
        </w:rPr>
        <w:t xml:space="preserve"> there has been </w:t>
      </w:r>
      <w:r w:rsidRPr="009F6A7C">
        <w:rPr>
          <w:rStyle w:val="StyleUnderline"/>
        </w:rPr>
        <w:t>high demand for new social theory on the topic of purity and impurity, and</w:t>
      </w:r>
      <w:r w:rsidRPr="009F6A7C">
        <w:rPr>
          <w:sz w:val="16"/>
        </w:rPr>
        <w:t xml:space="preserve"> particularly in the spheres of Anglophone politics, academia, art and cultural production. These </w:t>
      </w:r>
      <w:r w:rsidRPr="009F6A7C">
        <w:rPr>
          <w:rStyle w:val="StyleUnderline"/>
        </w:rPr>
        <w:t>themes</w:t>
      </w:r>
      <w:r w:rsidRPr="009F6A7C">
        <w:rPr>
          <w:sz w:val="16"/>
        </w:rPr>
        <w:t xml:space="preserve"> have great </w:t>
      </w:r>
      <w:r w:rsidRPr="009F6A7C">
        <w:rPr>
          <w:rStyle w:val="StyleUnderline"/>
        </w:rPr>
        <w:t xml:space="preserve">social importance, but have been </w:t>
      </w:r>
      <w:r w:rsidRPr="009F6A7C">
        <w:rPr>
          <w:rStyle w:val="Emphasis"/>
        </w:rPr>
        <w:t>inadequately and insufficiently theorized</w:t>
      </w:r>
      <w:r w:rsidRPr="009F6A7C">
        <w:rPr>
          <w:sz w:val="16"/>
        </w:rPr>
        <w:t xml:space="preserve">. This is a </w:t>
      </w:r>
      <w:r w:rsidRPr="009F6A7C">
        <w:rPr>
          <w:rStyle w:val="StyleUnderline"/>
        </w:rPr>
        <w:t>point</w:t>
      </w:r>
      <w:r w:rsidRPr="009F6A7C">
        <w:rPr>
          <w:sz w:val="16"/>
        </w:rPr>
        <w:t xml:space="preserve"> that has also </w:t>
      </w:r>
      <w:r w:rsidRPr="009F6A7C">
        <w:rPr>
          <w:rStyle w:val="Emphasis"/>
        </w:rPr>
        <w:t>been made by Kristeva</w:t>
      </w:r>
      <w:r w:rsidRPr="009F6A7C">
        <w:rPr>
          <w:sz w:val="16"/>
        </w:rPr>
        <w:t xml:space="preserve"> (2004b: 155) herself: ‘My </w:t>
      </w:r>
      <w:r w:rsidRPr="009F6A7C">
        <w:rPr>
          <w:rStyle w:val="StyleUnderline"/>
        </w:rPr>
        <w:t>investigation into abjection, violence and horror</w:t>
      </w:r>
      <w:r w:rsidRPr="009F6A7C">
        <w:rPr>
          <w:sz w:val="16"/>
        </w:rPr>
        <w:t xml:space="preserve"> </w:t>
      </w:r>
      <w:r w:rsidRPr="009F6A7C">
        <w:rPr>
          <w:rStyle w:val="Emphasis"/>
        </w:rPr>
        <w:t>… picks up on a certain vacuum’</w:t>
      </w:r>
      <w:r w:rsidRPr="009F6A7C">
        <w:rPr>
          <w:sz w:val="16"/>
        </w:rPr>
        <w:t xml:space="preserve"> (see also Krauss 1999). It is not a </w:t>
      </w:r>
      <w:r w:rsidRPr="009F6A7C">
        <w:rPr>
          <w:rStyle w:val="StyleUnderline"/>
        </w:rPr>
        <w:t>question</w:t>
      </w:r>
      <w:r w:rsidRPr="009F6A7C">
        <w:rPr>
          <w:sz w:val="16"/>
        </w:rPr>
        <w:t xml:space="preserve"> which other scholars or ‘the media has bothered to </w:t>
      </w:r>
      <w:r w:rsidRPr="009F6A7C">
        <w:rPr>
          <w:rStyle w:val="StyleUnderline"/>
        </w:rPr>
        <w:t>develop … and yet it is truly of capital importance’</w:t>
      </w:r>
      <w:r w:rsidRPr="009F6A7C">
        <w:rPr>
          <w:sz w:val="16"/>
        </w:rPr>
        <w:t xml:space="preserve"> (2000: 20), and thus ‘</w:t>
      </w:r>
      <w:r w:rsidRPr="009F6A7C">
        <w:rPr>
          <w:rStyle w:val="StyleUnderline"/>
        </w:rPr>
        <w:t>this venture</w:t>
      </w:r>
      <w:r w:rsidRPr="009F6A7C">
        <w:rPr>
          <w:sz w:val="16"/>
        </w:rPr>
        <w:t xml:space="preserve"> into the (admittedly) </w:t>
      </w:r>
      <w:r w:rsidRPr="009F6A7C">
        <w:rPr>
          <w:rStyle w:val="StyleUnderline"/>
        </w:rPr>
        <w:t>dangerous terrain of abjection earned me much support’</w:t>
      </w:r>
      <w:r w:rsidRPr="009F6A7C">
        <w:rPr>
          <w:sz w:val="16"/>
        </w:rPr>
        <w:t xml:space="preserve"> (2002: 161). </w:t>
      </w:r>
      <w:r w:rsidRPr="009F6A7C">
        <w:rPr>
          <w:rStyle w:val="StyleUnderline"/>
        </w:rPr>
        <w:t>However</w:t>
      </w:r>
      <w:r w:rsidRPr="009F6A7C">
        <w:rPr>
          <w:sz w:val="16"/>
        </w:rPr>
        <w:t xml:space="preserve">, </w:t>
      </w:r>
      <w:r w:rsidRPr="009F6A7C">
        <w:rPr>
          <w:rStyle w:val="StyleUnderline"/>
        </w:rPr>
        <w:t>Menninghaus</w:t>
      </w:r>
      <w:r w:rsidRPr="009F6A7C">
        <w:rPr>
          <w:sz w:val="16"/>
        </w:rPr>
        <w:t xml:space="preserve"> has </w:t>
      </w:r>
      <w:r w:rsidRPr="009F6A7C">
        <w:rPr>
          <w:rStyle w:val="StyleUnderline"/>
        </w:rPr>
        <w:t>argued</w:t>
      </w:r>
      <w:r w:rsidRPr="009F6A7C">
        <w:rPr>
          <w:sz w:val="16"/>
        </w:rPr>
        <w:t xml:space="preserve">, this uptake of the </w:t>
      </w:r>
      <w:r w:rsidRPr="009F6A7C">
        <w:rPr>
          <w:rStyle w:val="Emphasis"/>
        </w:rPr>
        <w:t>concept of abjection</w:t>
      </w:r>
      <w:r w:rsidRPr="009F6A7C">
        <w:rPr>
          <w:sz w:val="16"/>
        </w:rPr>
        <w:t xml:space="preserve"> has occurred in a way that has ‘</w:t>
      </w:r>
      <w:r w:rsidRPr="009F6A7C">
        <w:rPr>
          <w:rStyle w:val="Emphasis"/>
        </w:rPr>
        <w:t>reified’</w:t>
      </w:r>
      <w:r w:rsidRPr="009F6A7C">
        <w:rPr>
          <w:sz w:val="16"/>
        </w:rPr>
        <w:t xml:space="preserve"> the </w:t>
      </w:r>
      <w:r w:rsidRPr="009F6A7C">
        <w:rPr>
          <w:rStyle w:val="StyleUnderline"/>
        </w:rPr>
        <w:t>theory</w:t>
      </w:r>
      <w:r w:rsidRPr="009F6A7C">
        <w:rPr>
          <w:sz w:val="16"/>
        </w:rPr>
        <w:t xml:space="preserve">, </w:t>
      </w:r>
      <w:r w:rsidRPr="009F6A7C">
        <w:rPr>
          <w:rStyle w:val="StyleUnderline"/>
        </w:rPr>
        <w:t>in order to circumvent Kristeva's claims</w:t>
      </w:r>
      <w:r w:rsidRPr="009F6A7C">
        <w:rPr>
          <w:sz w:val="16"/>
        </w:rPr>
        <w:t xml:space="preserve"> that </w:t>
      </w:r>
      <w:r w:rsidRPr="009F6A7C">
        <w:rPr>
          <w:rStyle w:val="StyleUnderline"/>
        </w:rPr>
        <w:t>purity</w:t>
      </w:r>
      <w:r w:rsidRPr="009F6A7C">
        <w:rPr>
          <w:sz w:val="16"/>
        </w:rPr>
        <w:t xml:space="preserve"> and impurity </w:t>
      </w:r>
      <w:r w:rsidRPr="009F6A7C">
        <w:rPr>
          <w:rStyle w:val="StyleUnderline"/>
        </w:rPr>
        <w:t>classifications</w:t>
      </w:r>
      <w:r w:rsidRPr="009F6A7C">
        <w:rPr>
          <w:sz w:val="16"/>
        </w:rPr>
        <w:t xml:space="preserve"> </w:t>
      </w:r>
      <w:r w:rsidRPr="009F6A7C">
        <w:rPr>
          <w:rStyle w:val="StyleUnderline"/>
        </w:rPr>
        <w:t>are ‘universally</w:t>
      </w:r>
      <w:r w:rsidRPr="009F6A7C">
        <w:rPr>
          <w:sz w:val="16"/>
        </w:rPr>
        <w:t xml:space="preserve"> and biologically </w:t>
      </w:r>
      <w:r w:rsidRPr="009F6A7C">
        <w:rPr>
          <w:rStyle w:val="StyleUnderline"/>
        </w:rPr>
        <w:t>grounded</w:t>
      </w:r>
      <w:r w:rsidRPr="009F6A7C">
        <w:rPr>
          <w:sz w:val="16"/>
        </w:rPr>
        <w:t xml:space="preserve"> (in the maternal body)’ (2003: 390). This ‘</w:t>
      </w:r>
      <w:r w:rsidRPr="009F6A7C">
        <w:rPr>
          <w:rStyle w:val="StyleUnderline"/>
        </w:rPr>
        <w:t>reified’ account has been able to</w:t>
      </w:r>
      <w:r w:rsidRPr="009F6A7C">
        <w:rPr>
          <w:sz w:val="16"/>
        </w:rPr>
        <w:t xml:space="preserve"> </w:t>
      </w:r>
      <w:r w:rsidRPr="009F6A7C">
        <w:rPr>
          <w:rStyle w:val="StyleUnderline"/>
        </w:rPr>
        <w:t>engage with themes of purity and impurity</w:t>
      </w:r>
      <w:r w:rsidRPr="009F6A7C">
        <w:rPr>
          <w:sz w:val="16"/>
        </w:rPr>
        <w:t xml:space="preserve"> – but does so, Menninghaus suggests, </w:t>
      </w:r>
      <w:r w:rsidRPr="009F6A7C">
        <w:rPr>
          <w:rStyle w:val="Emphasis"/>
        </w:rPr>
        <w:t>without an adequate</w:t>
      </w:r>
      <w:r w:rsidRPr="009F6A7C">
        <w:rPr>
          <w:sz w:val="16"/>
        </w:rPr>
        <w:t xml:space="preserve"> </w:t>
      </w:r>
      <w:r w:rsidRPr="009F6A7C">
        <w:rPr>
          <w:rStyle w:val="Emphasis"/>
        </w:rPr>
        <w:t>theoretical basis</w:t>
      </w:r>
      <w:r w:rsidRPr="009F6A7C">
        <w:rPr>
          <w:sz w:val="16"/>
        </w:rPr>
        <w:t xml:space="preserve">. Though this certainly does not apply to all researchers drawing on Kristeva, de Nooy (1998: 289) has concluded from her review of academic uses of </w:t>
      </w:r>
      <w:r w:rsidRPr="009F6A7C">
        <w:rPr>
          <w:rStyle w:val="StyleUnderline"/>
        </w:rPr>
        <w:t>Powers of Horror</w:t>
      </w:r>
      <w:r w:rsidRPr="009F6A7C">
        <w:rPr>
          <w:sz w:val="16"/>
        </w:rPr>
        <w:t xml:space="preserve"> that in practice ‘the </w:t>
      </w:r>
      <w:r w:rsidRPr="009F6A7C">
        <w:rPr>
          <w:rStyle w:val="StyleUnderline"/>
        </w:rPr>
        <w:t>abject’ has tended to ‘become a catch-all term for “yucky” stuff’</w:t>
      </w:r>
      <w:r w:rsidRPr="009F6A7C">
        <w:rPr>
          <w:sz w:val="16"/>
        </w:rPr>
        <w:t>. Campkin (2007: 79</w:t>
      </w:r>
      <w:r w:rsidRPr="009F6A7C">
        <w:rPr>
          <w:rStyle w:val="StyleUnderline"/>
        </w:rPr>
        <w:t xml:space="preserve">) has concluded his review of work on purity and impurity by asserting that ‘the topic as a whole has been </w:t>
      </w:r>
      <w:r w:rsidRPr="009F6A7C">
        <w:rPr>
          <w:rStyle w:val="Emphasis"/>
        </w:rPr>
        <w:t>under theorized’.</w:t>
      </w:r>
    </w:p>
    <w:p w14:paraId="70F14C50" w14:textId="3E0B1929" w:rsidR="004E3975" w:rsidRDefault="004E3975" w:rsidP="004E3975">
      <w:pPr>
        <w:pStyle w:val="Heading3"/>
      </w:pPr>
      <w:r>
        <w:t>1AR---AT: “Neuropsychoanalysis”</w:t>
      </w:r>
    </w:p>
    <w:p w14:paraId="74097C44" w14:textId="77777777" w:rsidR="004E3975" w:rsidRDefault="004E3975" w:rsidP="004E3975">
      <w:pPr>
        <w:pStyle w:val="Heading4"/>
      </w:pPr>
      <w:r>
        <w:t xml:space="preserve">Neuropsychoanalysis is a </w:t>
      </w:r>
      <w:r>
        <w:rPr>
          <w:u w:val="single"/>
        </w:rPr>
        <w:t>pseudoscientific misrepresentation</w:t>
      </w:r>
      <w:r>
        <w:t xml:space="preserve"> of both neuroscience and psychoanalysis.</w:t>
      </w:r>
    </w:p>
    <w:p w14:paraId="2AF1296D" w14:textId="77777777" w:rsidR="004E3975" w:rsidRPr="00E8693A" w:rsidRDefault="004E3975" w:rsidP="004E3975">
      <w:r w:rsidRPr="00E8693A">
        <w:t xml:space="preserve">Robert </w:t>
      </w:r>
      <w:r w:rsidRPr="00E8693A">
        <w:rPr>
          <w:rStyle w:val="Style13ptBold"/>
        </w:rPr>
        <w:t>Samuels</w:t>
      </w:r>
      <w:r>
        <w:t xml:space="preserve"> 5-8-20</w:t>
      </w:r>
      <w:r w:rsidRPr="00E8693A">
        <w:rPr>
          <w:rStyle w:val="Style13ptBold"/>
        </w:rPr>
        <w:t>25</w:t>
      </w:r>
      <w:r>
        <w:t>, Robert Samuels is a Senior Continuing Lecturer for the Writing Program at UC Santa Barbara.</w:t>
      </w:r>
      <w:r>
        <w:rPr>
          <w:i/>
          <w:iCs/>
        </w:rPr>
        <w:t xml:space="preserve"> The Global Solution to AI</w:t>
      </w:r>
      <w:r>
        <w:t xml:space="preserve">, p. 77-97, “Neuro-psychoanalysis and the Representation of Humans as Biological Machines” </w:t>
      </w:r>
      <w:r w:rsidRPr="0087788B">
        <w:t>https://doi.org/10.1007/978-3-031-90786-9_5</w:t>
      </w:r>
      <w:r>
        <w:t xml:space="preserve"> //MDC</w:t>
      </w:r>
    </w:p>
    <w:p w14:paraId="00CF03A8" w14:textId="77777777" w:rsidR="004E3975" w:rsidRPr="00E8693A" w:rsidRDefault="004E3975" w:rsidP="004E3975">
      <w:pPr>
        <w:rPr>
          <w:sz w:val="16"/>
        </w:rPr>
      </w:pPr>
      <w:r w:rsidRPr="00E8693A">
        <w:rPr>
          <w:sz w:val="16"/>
        </w:rPr>
        <w:t>Confronting Dualism</w:t>
      </w:r>
    </w:p>
    <w:p w14:paraId="20CBFB55" w14:textId="77777777" w:rsidR="004E3975" w:rsidRPr="00E8693A" w:rsidRDefault="004E3975" w:rsidP="004E3975">
      <w:pPr>
        <w:rPr>
          <w:rStyle w:val="StyleUnderline"/>
        </w:rPr>
      </w:pPr>
      <w:r w:rsidRPr="00E8693A">
        <w:rPr>
          <w:rStyle w:val="StyleUnderline"/>
        </w:rPr>
        <w:t xml:space="preserve">While the neuro-psychoanalysts would like to argue that they are simply making Freud more scientific by integrating recent findings from brain studies, the truth is that they are </w:t>
      </w:r>
      <w:r w:rsidRPr="00E8693A">
        <w:rPr>
          <w:rStyle w:val="Emphasis"/>
        </w:rPr>
        <w:t>repressing Freud’s insights</w:t>
      </w:r>
      <w:r w:rsidRPr="00E8693A">
        <w:rPr>
          <w:rStyle w:val="StyleUnderline"/>
        </w:rPr>
        <w:t xml:space="preserve"> in order to present a reductive, biological model of the human mind</w:t>
      </w:r>
      <w:r w:rsidRPr="00E8693A">
        <w:rPr>
          <w:sz w:val="16"/>
        </w:rPr>
        <w:t xml:space="preserve">.Footnote24 Part of this strategy is to insist that they are both maintaining and transcending the distinction between the physical brain and the immaterial mind: “If we look at it with our physical eyes, we see a brain, biological organ-like many others. If we look at it with the eyes of our subjective consciousness, we come into contact with mental states such as sadness, desire, and pleasure. It is therefore necessary to keep both points of view (subjective and objective) open and build dynamic parallelism between them” (3). The way, then, to overcome the mind-body split is to argue that both sides are distinct, yet they work in a parallel fashion.Footnote25 </w:t>
      </w:r>
      <w:r w:rsidRPr="00E8693A">
        <w:rPr>
          <w:rStyle w:val="StyleUnderline"/>
        </w:rPr>
        <w:t>One of the problems with this theory is that Freud emphasizes how the mind can imagine things that go beyond material reality, and human desire and affects make a break with biological determinism</w:t>
      </w:r>
      <w:r w:rsidRPr="00E8693A">
        <w:rPr>
          <w:sz w:val="16"/>
        </w:rPr>
        <w:t xml:space="preserve">. For Freud, the mind can affect the body, and the body can affect the mind, but they are not simply two sides of the same coin.Footnote26 </w:t>
      </w:r>
      <w:r w:rsidRPr="00E8693A">
        <w:rPr>
          <w:rStyle w:val="StyleUnderline"/>
        </w:rPr>
        <w:t xml:space="preserve">The argument that the mind and body are distinct yet parallel is a </w:t>
      </w:r>
      <w:r w:rsidRPr="00E8693A">
        <w:rPr>
          <w:rStyle w:val="Emphasis"/>
        </w:rPr>
        <w:t>rhetorical trick</w:t>
      </w:r>
      <w:r w:rsidRPr="00E8693A">
        <w:rPr>
          <w:rStyle w:val="StyleUnderline"/>
        </w:rPr>
        <w:t xml:space="preserve"> driven by the desire to combine together two </w:t>
      </w:r>
      <w:r w:rsidRPr="00E8693A">
        <w:rPr>
          <w:rStyle w:val="Emphasis"/>
        </w:rPr>
        <w:t>opposing theories</w:t>
      </w:r>
      <w:r w:rsidRPr="00E8693A">
        <w:rPr>
          <w:rStyle w:val="StyleUnderline"/>
        </w:rPr>
        <w:t>: psychoanalysis and neuroscience.</w:t>
      </w:r>
    </w:p>
    <w:p w14:paraId="4C75A14E" w14:textId="77777777" w:rsidR="004E3975" w:rsidRPr="00E8693A" w:rsidRDefault="004E3975" w:rsidP="004E3975">
      <w:pPr>
        <w:rPr>
          <w:sz w:val="16"/>
        </w:rPr>
      </w:pPr>
      <w:r w:rsidRPr="00E8693A">
        <w:rPr>
          <w:sz w:val="16"/>
        </w:rPr>
        <w:t>Although we can trace the activation of particular brain regions when specific mental states occur, we cannot affirm that these mental states are the pure product of physical structures.Footnote27 Since anything can become a cause of desire, and people can imagine things that do not exist in reality, their emotional states and internal mental representations cannot be directly traced back to physical, biological causes and structures. However, since Possati wants to produce a scientific understanding of the human mind, he is motivated to posit that only physical structures enable an objective, scientific observation: “If we admit a single entity X ‘behind’ the terms ‘mind’ and ‘brain,’ then we can say that (a) the mind is X perceived subjectively—that is, through one’s own consciousness—and (b) the brain is X perceived objectively—that is, through external perception and objectifying methods of sciences” (3). By arguing that the mind and the body are separate but parallel, he is able to claim that he can combine the objective, scientific analysis of the brain with a subjective perception of the mind.Footnote28 Yet, he also wants to argue that the mind is determined by emotions, and emotions are the result of biological evolution, and so by focusing on emotion, he can eliminate human subjectivity.</w:t>
      </w:r>
    </w:p>
    <w:p w14:paraId="57B9FFDE" w14:textId="77777777" w:rsidR="004E3975" w:rsidRPr="00E8693A" w:rsidRDefault="004E3975" w:rsidP="004E3975">
      <w:pPr>
        <w:rPr>
          <w:sz w:val="16"/>
        </w:rPr>
      </w:pPr>
      <w:r w:rsidRPr="00E8693A">
        <w:rPr>
          <w:sz w:val="16"/>
        </w:rPr>
        <w:t xml:space="preserve">I would argue that </w:t>
      </w:r>
      <w:r w:rsidRPr="00E8693A">
        <w:rPr>
          <w:rStyle w:val="StyleUnderline"/>
        </w:rPr>
        <w:t>Possati is presenting a pseudo-science because he relies on rhetorical tricks in order to make his supposedly rational, objective observations</w:t>
      </w:r>
      <w:r w:rsidRPr="00E8693A">
        <w:rPr>
          <w:sz w:val="16"/>
        </w:rPr>
        <w:t>.Footnote29 For example, in the following argument, he presents an important criticism of his approach only to dismiss it with a metaphorical sleight of hand:</w:t>
      </w:r>
    </w:p>
    <w:p w14:paraId="1599D7AB" w14:textId="77777777" w:rsidR="004E3975" w:rsidRPr="00E8693A" w:rsidRDefault="004E3975" w:rsidP="004E3975">
      <w:pPr>
        <w:rPr>
          <w:sz w:val="16"/>
        </w:rPr>
      </w:pPr>
      <w:r w:rsidRPr="00E8693A">
        <w:rPr>
          <w:sz w:val="16"/>
        </w:rPr>
        <w:t>neuropsychoanalysis does not intend to reduce the mind to the brain; even if it has been accused of biologism, it does not intend to reduce everything to biochemical processes and anatomy. All mental phenomena require a biological correlate; this is indisputable. This does not mean, however, entirely reducing the mental phenomena and their meaning to supposed biological correlates. Biological and psychological dimensions must be kept together; they must be considered two sources of information of the same value. (3)</w:t>
      </w:r>
    </w:p>
    <w:p w14:paraId="49F383CD" w14:textId="77777777" w:rsidR="004E3975" w:rsidRPr="00E8693A" w:rsidRDefault="004E3975" w:rsidP="004E3975">
      <w:pPr>
        <w:rPr>
          <w:sz w:val="16"/>
        </w:rPr>
      </w:pPr>
      <w:r w:rsidRPr="00E8693A">
        <w:rPr>
          <w:sz w:val="16"/>
        </w:rPr>
        <w:t xml:space="preserve">The </w:t>
      </w:r>
      <w:r w:rsidRPr="00E8693A">
        <w:rPr>
          <w:rStyle w:val="StyleUnderline"/>
        </w:rPr>
        <w:t>only way he can make this argument is by arguing at the same time that mental states and biology are distinct, but they are also part of the same thing</w:t>
      </w:r>
      <w:r w:rsidRPr="00E8693A">
        <w:rPr>
          <w:sz w:val="16"/>
        </w:rPr>
        <w:t>. Once again, what is missing from this theory is Freud’s notion that the mind can separate itself from the body, and the body does not fully determine desire and other affective states.Footnote30 There is simply no way of moving from the physical to the mental if one does not account for how the human mind is able to imagine things that do not exist in reality, and we cannot affirm human free will if we think that we are completely programmed by evolution.Footnote31</w:t>
      </w:r>
    </w:p>
    <w:p w14:paraId="1E1430A8" w14:textId="77777777" w:rsidR="004E3975" w:rsidRPr="00E8693A" w:rsidRDefault="004E3975" w:rsidP="004E3975">
      <w:pPr>
        <w:rPr>
          <w:sz w:val="16"/>
        </w:rPr>
      </w:pPr>
      <w:r w:rsidRPr="00E8693A">
        <w:rPr>
          <w:sz w:val="16"/>
        </w:rPr>
        <w:t xml:space="preserve">In </w:t>
      </w:r>
      <w:r w:rsidRPr="00E8693A">
        <w:rPr>
          <w:rStyle w:val="StyleUnderline"/>
        </w:rPr>
        <w:t xml:space="preserve">replacing cognition with emotion in the definition of intelligence, Possati is able to </w:t>
      </w:r>
      <w:r w:rsidRPr="00E8693A">
        <w:rPr>
          <w:rStyle w:val="Emphasis"/>
        </w:rPr>
        <w:t>repress human subjectivity</w:t>
      </w:r>
      <w:r w:rsidRPr="00E8693A">
        <w:rPr>
          <w:rStyle w:val="StyleUnderline"/>
        </w:rPr>
        <w:t xml:space="preserve"> as he offers a reductive understanding of human emotions</w:t>
      </w:r>
      <w:r w:rsidRPr="00E8693A">
        <w:rPr>
          <w:sz w:val="16"/>
        </w:rPr>
        <w:t>.Footnote32 From his perspective, his turn to biology and neuroscience helps him to complete the task that Freud himself pursued:</w:t>
      </w:r>
    </w:p>
    <w:p w14:paraId="079B6710" w14:textId="77777777" w:rsidR="004E3975" w:rsidRPr="00E8693A" w:rsidRDefault="004E3975" w:rsidP="004E3975">
      <w:pPr>
        <w:rPr>
          <w:sz w:val="16"/>
        </w:rPr>
      </w:pPr>
      <w:r w:rsidRPr="00E8693A">
        <w:rPr>
          <w:sz w:val="16"/>
        </w:rPr>
        <w:t>The separation between psychoanalysis and neuroscience was for him only a pragmatic, strategic, and temporary solution; it was motivated by the lack of knowledge about the brain at the time. However, as Freud repeats in several passages, the inevitable progress of neuroscience would sooner or later lead to a bridging of the gap between the two disciplines and to an organic basis for the discoveries of psychoanalysis. (3)</w:t>
      </w:r>
    </w:p>
    <w:p w14:paraId="6FCD95F8" w14:textId="77777777" w:rsidR="004E3975" w:rsidRPr="00E8693A" w:rsidRDefault="004E3975" w:rsidP="004E3975">
      <w:pPr>
        <w:rPr>
          <w:sz w:val="16"/>
        </w:rPr>
      </w:pPr>
      <w:r w:rsidRPr="00E8693A">
        <w:rPr>
          <w:sz w:val="16"/>
        </w:rPr>
        <w:t xml:space="preserve">While it is true that Freud at times argued that the future may bring a biological explanation for all of his theories, his own discourse tells a very different story.Footnote33 </w:t>
      </w:r>
      <w:r w:rsidRPr="00E8693A">
        <w:rPr>
          <w:rStyle w:val="StyleUnderline"/>
        </w:rPr>
        <w:t>By affirming human free will and mental autonomy, Freud offered a way to see beyond biological determinism</w:t>
      </w:r>
      <w:r w:rsidRPr="00E8693A">
        <w:rPr>
          <w:sz w:val="16"/>
        </w:rPr>
        <w:t>. Interestingly, Possati keeps insisting that he is not a biological determinist, but then he often returns to a reductive evolutionary model.</w:t>
      </w:r>
    </w:p>
    <w:p w14:paraId="3CFF3E09" w14:textId="77777777" w:rsidR="004E3975" w:rsidRDefault="004E3975" w:rsidP="004E3975">
      <w:pPr>
        <w:pStyle w:val="Heading3"/>
      </w:pPr>
      <w:r>
        <w:t>1AR---AT: Cards That Don’t Actually Defend Science</w:t>
      </w:r>
    </w:p>
    <w:p w14:paraId="26FBAB2C" w14:textId="77777777" w:rsidR="004E3975" w:rsidRDefault="004E3975" w:rsidP="004E3975">
      <w:pPr>
        <w:pStyle w:val="Heading4"/>
      </w:pPr>
      <w:r w:rsidRPr="00594329">
        <w:t>Their evasiveness</w:t>
      </w:r>
      <w:r>
        <w:t xml:space="preserve"> is proof that their theory is wrong. Only pseudoscientists </w:t>
      </w:r>
      <w:r>
        <w:rPr>
          <w:u w:val="single"/>
        </w:rPr>
        <w:t>shrink from inquiry</w:t>
      </w:r>
      <w:r>
        <w:t xml:space="preserve"> rather than engaging with it.</w:t>
      </w:r>
    </w:p>
    <w:p w14:paraId="1FE290E7" w14:textId="77777777" w:rsidR="004E3975" w:rsidRPr="00594329" w:rsidRDefault="004E3975" w:rsidP="004E3975">
      <w:r>
        <w:t xml:space="preserve">Maarten </w:t>
      </w:r>
      <w:r w:rsidRPr="00594329">
        <w:rPr>
          <w:rStyle w:val="Style13ptBold"/>
        </w:rPr>
        <w:t>Boudry</w:t>
      </w:r>
      <w:r>
        <w:t xml:space="preserve"> 10-27-20</w:t>
      </w:r>
      <w:r w:rsidRPr="00594329">
        <w:rPr>
          <w:rStyle w:val="Style13ptBold"/>
        </w:rPr>
        <w:t>21</w:t>
      </w:r>
      <w:r>
        <w:t xml:space="preserve">, Dr. Maarten Boudry is a philosopher of science and first holder of the Etienne Vermeersch Chair of Critical Thinking at Ghent University. </w:t>
      </w:r>
      <w:r w:rsidRPr="00594329">
        <w:rPr>
          <w:i/>
          <w:iCs/>
        </w:rPr>
        <w:t>Journal for General Philosophy of Science</w:t>
      </w:r>
      <w:r>
        <w:t>,</w:t>
      </w:r>
      <w:r w:rsidRPr="00594329">
        <w:rPr>
          <w:i/>
          <w:iCs/>
        </w:rPr>
        <w:t xml:space="preserve"> </w:t>
      </w:r>
      <w:r w:rsidRPr="00594329">
        <w:t>Volume 53</w:t>
      </w:r>
      <w:r>
        <w:t>, p. 83-101“Diagnosing Pseudoscience – by Getting Rid of the Demarcation Problem”</w:t>
      </w:r>
    </w:p>
    <w:p w14:paraId="51DDA032" w14:textId="77777777" w:rsidR="004E3975" w:rsidRPr="00594329" w:rsidRDefault="004E3975" w:rsidP="004E3975">
      <w:pPr>
        <w:rPr>
          <w:sz w:val="16"/>
        </w:rPr>
      </w:pPr>
      <w:r w:rsidRPr="00594329">
        <w:rPr>
          <w:sz w:val="16"/>
        </w:rPr>
        <w:t>5 Discussion and Conclusion</w:t>
      </w:r>
    </w:p>
    <w:p w14:paraId="3E57736F" w14:textId="77777777" w:rsidR="004E3975" w:rsidRPr="00594329" w:rsidRDefault="004E3975" w:rsidP="004E3975">
      <w:pPr>
        <w:rPr>
          <w:sz w:val="16"/>
        </w:rPr>
      </w:pPr>
      <w:r w:rsidRPr="00594329">
        <w:rPr>
          <w:sz w:val="16"/>
        </w:rPr>
        <w:t>Philosophers of science have no agreed-upon account of “epistemic warrant” in the sciences, and it is unlikely that we will ever reach consensus on that matter. Though there are general accounts of epistemic warrant such as Bayesianism, what it means for a theory to be epistemically (un)warranted in one domain will differ substantially from what that means in another domain, depending on the methodological standards and explanatory norms pertaining to that field of inquiry. For example, the protocol of randomized and double-blind clinical trials is the gold standard for epistemic warrant in the medical sciences, but it is not applicable to many other fields. And even in the medical sciences, there are several others ways for a hypothesis to enjoy epistemic warrant, in circumstances where the gold standard RCTs is unattainable for practical or ethical reasons (e.g. circumstantial evidence, cohort studies, mathematical models, and so forth).</w:t>
      </w:r>
    </w:p>
    <w:p w14:paraId="3BF437ED" w14:textId="77777777" w:rsidR="004E3975" w:rsidRPr="00594329" w:rsidRDefault="004E3975" w:rsidP="004E3975">
      <w:pPr>
        <w:rPr>
          <w:sz w:val="16"/>
        </w:rPr>
      </w:pPr>
      <w:r w:rsidRPr="00594329">
        <w:rPr>
          <w:sz w:val="16"/>
        </w:rPr>
        <w:t xml:space="preserve">If we have no general account of epistemic warrant in the sciences, then a fortiori we can have no such account for the absence of epistemic warrant. Even within a single field, it is difficult to list all the possible ways in which a theory may fail to be epistemically warranted, for the simple reason that in a complex world there will always be more ways to do things wrong than to do them right. This, as Hansson pointed out, means that the criterion of epistemic warrant is “not operational on its own” for demarcation purposes (Hansson 2013, 71). </w:t>
      </w:r>
      <w:r w:rsidRPr="00594329">
        <w:rPr>
          <w:rStyle w:val="StyleUnderline"/>
        </w:rPr>
        <w:t xml:space="preserve">It is true that all pseudosciences suffer from a </w:t>
      </w:r>
      <w:r w:rsidRPr="00594329">
        <w:rPr>
          <w:rStyle w:val="Emphasis"/>
        </w:rPr>
        <w:t>lack of epistemic warrant</w:t>
      </w:r>
      <w:r w:rsidRPr="00594329">
        <w:rPr>
          <w:rStyle w:val="StyleUnderline"/>
        </w:rPr>
        <w:t xml:space="preserve"> in one way or another, but until we have fleshed out what (lack of) epistemic warrant amounts to in each domain, we will have made little progress in separating the wheat from the chaff</w:t>
      </w:r>
      <w:r w:rsidRPr="00594329">
        <w:rPr>
          <w:sz w:val="16"/>
        </w:rPr>
        <w:t>.</w:t>
      </w:r>
    </w:p>
    <w:p w14:paraId="23124755" w14:textId="77777777" w:rsidR="004E3975" w:rsidRPr="00594329" w:rsidRDefault="004E3975" w:rsidP="004E3975">
      <w:pPr>
        <w:rPr>
          <w:sz w:val="16"/>
        </w:rPr>
      </w:pPr>
      <w:r w:rsidRPr="00594329">
        <w:rPr>
          <w:sz w:val="16"/>
        </w:rPr>
        <w:t xml:space="preserve">In cracking the demarcation problem, however, </w:t>
      </w:r>
      <w:r w:rsidRPr="00594329">
        <w:rPr>
          <w:rStyle w:val="StyleUnderline"/>
        </w:rPr>
        <w:t xml:space="preserve">the </w:t>
      </w:r>
      <w:r w:rsidRPr="00594329">
        <w:rPr>
          <w:rStyle w:val="Emphasis"/>
        </w:rPr>
        <w:t>symptomatic approach</w:t>
      </w:r>
      <w:r w:rsidRPr="00594329">
        <w:rPr>
          <w:rStyle w:val="StyleUnderline"/>
        </w:rPr>
        <w:t xml:space="preserve"> developed in this paper allows us to sidestep the question of epistemic warrant</w:t>
      </w:r>
      <w:r w:rsidRPr="00594329">
        <w:rPr>
          <w:sz w:val="16"/>
        </w:rPr>
        <w:t xml:space="preserve">. While there are myriad ways in which a theory can fail to be epistemically warranted, </w:t>
      </w:r>
      <w:r w:rsidRPr="00594329">
        <w:rPr>
          <w:rStyle w:val="StyleUnderline"/>
        </w:rPr>
        <w:t>there are comparatively fewer ways to create a false impression of epistemic warrant, and these ways are largely similar across different fields of inquiry</w:t>
      </w:r>
      <w:r w:rsidRPr="00594329">
        <w:rPr>
          <w:sz w:val="16"/>
        </w:rPr>
        <w:t>. The epistemic flaws of a doctrine like creationism are quite different from those of Holocaust denialism or astrology, but the strategies engaged in by their advocates to explain away counterevidence and solicit spurious confirmations will be largely similar. In a recent paper, Dawes (2018) developed a “social process” criterion for demarcation that is also symptomatic in the sense developed here: it does not directly confront the epistemic defects of a theory, but instead uses the rejection or exclusion of said theory by the scientific community as an indirect, pro tanto reason to regard it as pseudoscientific.</w:t>
      </w:r>
    </w:p>
    <w:p w14:paraId="0F473F41" w14:textId="77777777" w:rsidR="004E3975" w:rsidRPr="00594329" w:rsidRDefault="004E3975" w:rsidP="004E3975">
      <w:pPr>
        <w:rPr>
          <w:sz w:val="16"/>
        </w:rPr>
      </w:pPr>
      <w:r w:rsidRPr="00594329">
        <w:rPr>
          <w:sz w:val="16"/>
        </w:rPr>
        <w:t xml:space="preserve">Laudan’s principal objection to the demarcation project was that there is no silver bullet or shortcut to separate good from bad theories. Whether we like it or not, we have to put in the hard work of actually evaluating the merits of each theory in a piecemeal fashion (Laudan 1982). The current proposal, however, while nothing like a silver bullet, does allow us to save some time and effort in diagnosing each new pseudoscience. </w:t>
      </w:r>
      <w:r w:rsidRPr="00594329">
        <w:rPr>
          <w:rStyle w:val="StyleUnderline"/>
        </w:rPr>
        <w:t xml:space="preserve">If we see proponents of a belief system systematically engage in </w:t>
      </w:r>
      <w:r w:rsidRPr="00594329">
        <w:rPr>
          <w:rStyle w:val="Emphasis"/>
        </w:rPr>
        <w:t>evasive behavior and spurious moves</w:t>
      </w:r>
      <w:r w:rsidRPr="00594329">
        <w:rPr>
          <w:rStyle w:val="StyleUnderline"/>
        </w:rPr>
        <w:t xml:space="preserve">, we may suspect that there is something rotten about that theory. Such a symptomatic approach is useful for lay people and policy makers, but I believe it also has some value for the scientific experts themselves: if you are confronted with a theory that engages in these kinds of evasions and equivocations, you have pro tanto reasons to </w:t>
      </w:r>
      <w:r w:rsidRPr="00594329">
        <w:rPr>
          <w:rStyle w:val="Emphasis"/>
        </w:rPr>
        <w:t>be very suspicious</w:t>
      </w:r>
      <w:r w:rsidRPr="00594329">
        <w:rPr>
          <w:rStyle w:val="StyleUnderline"/>
        </w:rPr>
        <w:t xml:space="preserve"> of that theory, even if you have not fully investigated all the relevant evidence</w:t>
      </w:r>
      <w:r w:rsidRPr="00594329">
        <w:rPr>
          <w:sz w:val="16"/>
        </w:rPr>
        <w:t>. Indeed, if the argument developed in this paper is correct, the symptomatic demarcation criterion is general and can be applied across the board: whatever the subject matter, pseudosciences in all fields of inquiry will exhibit the immunizing tactics described above, because all of them are confronted with the same problem: how to survive and keep up appearances despite a lack of epistemic warrant?</w:t>
      </w:r>
    </w:p>
    <w:p w14:paraId="3B525D02" w14:textId="77777777" w:rsidR="004E3975" w:rsidRPr="00594329" w:rsidRDefault="004E3975" w:rsidP="004E3975">
      <w:pPr>
        <w:rPr>
          <w:rStyle w:val="StyleUnderline"/>
        </w:rPr>
      </w:pPr>
      <w:r w:rsidRPr="00594329">
        <w:rPr>
          <w:sz w:val="16"/>
        </w:rPr>
        <w:t xml:space="preserve">Finally, though I believe my approach differs substantially from Popper’s falsificationism, it may also help to explain the enduring popularity — some would say tenacity — of Popper’s philosophy among working scientists. Philosophers of science have poked numerous holes in falsificationism, but scientists somehow have failed to take notice, and Popper’s stature in the scientific community remains largely undiminished (Godfrey-Smith 2009). Indeed, many scientists do not realize that their own scientific conduct contradicts the dictates of strict falsificationism, which does not even allow for the notion that theories can be confirmed or supported by evidence. Not only do Popper’s admirers seem to systematically distort his views of science, but more importantly, they distort them in a more reasonable and sensible direction. This is because, as I have argued, there is indeed an important kernel of insight lurking in Popper’s conception of science, which was evidenced in his astute remarks on psychoanalysis and Marxism, but which was unfortunately burdened with the double baggage of logicism and deductivism. This kernel is: </w:t>
      </w:r>
      <w:r w:rsidRPr="00594329">
        <w:rPr>
          <w:rStyle w:val="StyleUnderline"/>
        </w:rPr>
        <w:t xml:space="preserve">good scientists stick out their necks because they can afford to do so, while </w:t>
      </w:r>
      <w:r w:rsidRPr="00594329">
        <w:rPr>
          <w:rStyle w:val="Emphasis"/>
        </w:rPr>
        <w:t>pseudoscientists forever have to “shrink from inquiry</w:t>
      </w:r>
      <w:r w:rsidRPr="00594329">
        <w:rPr>
          <w:rStyle w:val="StyleUnderline"/>
        </w:rPr>
        <w:t>”, as Thomas Paine put it, because their theories have nothing to do with reality. Science makes progress by taking bold risks and learning from mistakes, while pseudoscience dig in their heels and stick to their guns.</w:t>
      </w:r>
    </w:p>
    <w:p w14:paraId="61C6D8A3" w14:textId="77777777" w:rsidR="004E3975" w:rsidRPr="00594329" w:rsidRDefault="004E3975" w:rsidP="004E3975">
      <w:pPr>
        <w:rPr>
          <w:sz w:val="16"/>
        </w:rPr>
      </w:pPr>
      <w:r w:rsidRPr="00594329">
        <w:rPr>
          <w:sz w:val="16"/>
        </w:rPr>
        <w:t>This paper does not pretend to have offered the final solution on the question of pseudoscience, but I hope to have helped to revive interest in a problem that has long been neglected by philosophers of science. “</w:t>
      </w:r>
      <w:r w:rsidRPr="00594329">
        <w:rPr>
          <w:rStyle w:val="StyleUnderline"/>
        </w:rPr>
        <w:t>Pseudoscience” carves out a genuine phenomenon in our societies and, because it causes significant damage, deserves closer philosophical scrutiny</w:t>
      </w:r>
      <w:r w:rsidRPr="00594329">
        <w:rPr>
          <w:sz w:val="16"/>
        </w:rPr>
        <w:t>. Philosophers of science can provide a valuable service to the public interest by helping lay people and policy makers to identify the false contenders of science. We should not resuscitate the dream of a grand solution to what Lakatos called “the generalized demarcation problem”, but neither should we pretend that pseudoscience does not exist.</w:t>
      </w:r>
    </w:p>
    <w:p w14:paraId="2471C6EC" w14:textId="77777777" w:rsidR="004E3975" w:rsidRPr="00822119" w:rsidRDefault="004E3975" w:rsidP="004E3975">
      <w:pPr>
        <w:rPr>
          <w:u w:val="single"/>
        </w:rPr>
      </w:pPr>
    </w:p>
    <w:p w14:paraId="30C428F1" w14:textId="65B308C3" w:rsidR="007F6462" w:rsidRDefault="007F6462" w:rsidP="004E3975">
      <w:pPr>
        <w:pStyle w:val="Heading3"/>
      </w:pPr>
      <w:r>
        <w:t>2AC---Psycho Bad</w:t>
      </w:r>
    </w:p>
    <w:p w14:paraId="5A3D3280" w14:textId="77777777" w:rsidR="007F6462" w:rsidRPr="004D335B" w:rsidRDefault="007F6462" w:rsidP="007F6462">
      <w:pPr>
        <w:pStyle w:val="Heading4"/>
      </w:pPr>
      <w:r w:rsidRPr="004D335B">
        <w:t>Psychoanalysis isn’t universal and scaling it up to political conclusions is colonialist</w:t>
      </w:r>
    </w:p>
    <w:p w14:paraId="78C751E1" w14:textId="77777777" w:rsidR="007F6462" w:rsidRPr="004D335B" w:rsidRDefault="007F6462" w:rsidP="007F6462">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119D2ED6" w14:textId="77777777" w:rsidR="007F6462" w:rsidRPr="004D335B" w:rsidRDefault="007F6462" w:rsidP="007F6462"/>
    <w:p w14:paraId="561A723A" w14:textId="77777777" w:rsidR="007F6462" w:rsidRPr="004D335B" w:rsidRDefault="007F6462" w:rsidP="007F6462">
      <w:pPr>
        <w:rPr>
          <w:sz w:val="16"/>
        </w:rPr>
      </w:pPr>
      <w:r w:rsidRPr="004D335B">
        <w:rPr>
          <w:rStyle w:val="StyleUnderline"/>
          <w:highlight w:val="cyan"/>
        </w:rPr>
        <w:t xml:space="preserve">The </w:t>
      </w:r>
      <w:r w:rsidRPr="004D335B">
        <w:rPr>
          <w:rStyle w:val="Emphasis"/>
          <w:highlight w:val="cyan"/>
        </w:rPr>
        <w:t>presumption of</w:t>
      </w:r>
      <w:r w:rsidRPr="004D335B">
        <w:rPr>
          <w:rStyle w:val="Emphasis"/>
        </w:rPr>
        <w:t xml:space="preserve"> a </w:t>
      </w:r>
      <w:r w:rsidRPr="004D335B">
        <w:rPr>
          <w:rStyle w:val="Emphasis"/>
          <w:highlight w:val="cyan"/>
        </w:rPr>
        <w:t>universal</w:t>
      </w:r>
      <w:r w:rsidRPr="004D335B">
        <w:rPr>
          <w:rStyle w:val="Emphasis"/>
        </w:rPr>
        <w:t xml:space="preserve"> form of </w:t>
      </w:r>
      <w:r w:rsidRPr="004D335B">
        <w:rPr>
          <w:rStyle w:val="Emphasis"/>
          <w:highlight w:val="cyan"/>
        </w:rPr>
        <w:t>desire</w:t>
      </w:r>
      <w:r w:rsidRPr="004D335B">
        <w:rPr>
          <w:rStyle w:val="StyleUnderline"/>
          <w:highlight w:val="cya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4F9CF489" w14:textId="77777777" w:rsidR="007F6462" w:rsidRPr="004D335B" w:rsidRDefault="007F6462" w:rsidP="007F6462">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cyan"/>
        </w:rPr>
        <w:t xml:space="preserve">there is </w:t>
      </w:r>
      <w:r w:rsidRPr="004D335B">
        <w:rPr>
          <w:rStyle w:val="Emphasis"/>
          <w:highlight w:val="cyan"/>
        </w:rPr>
        <w:t>little space</w:t>
      </w:r>
      <w:r w:rsidRPr="004D335B">
        <w:rPr>
          <w:rStyle w:val="StyleUnderline"/>
          <w:highlight w:val="cyan"/>
        </w:rPr>
        <w:t xml:space="preserve"> for a </w:t>
      </w:r>
      <w:r w:rsidRPr="004D335B">
        <w:rPr>
          <w:rStyle w:val="Emphasis"/>
          <w:highlight w:val="cyan"/>
        </w:rPr>
        <w:t>radically other</w:t>
      </w:r>
      <w:r w:rsidRPr="004D335B">
        <w:rPr>
          <w:rStyle w:val="Emphasis"/>
        </w:rPr>
        <w:t xml:space="preserve"> performance</w:t>
      </w:r>
      <w:r w:rsidRPr="004D335B">
        <w:rPr>
          <w:rStyle w:val="StyleUnderline"/>
        </w:rPr>
        <w:t xml:space="preserve"> of </w:t>
      </w:r>
      <w:r w:rsidRPr="004D335B">
        <w:rPr>
          <w:rStyle w:val="StyleUnderline"/>
          <w:highlight w:val="cyan"/>
        </w:rPr>
        <w:t>politics</w:t>
      </w:r>
      <w:r w:rsidRPr="004D335B">
        <w:rPr>
          <w:rStyle w:val="StyleUnderline"/>
        </w:rPr>
        <w:t xml:space="preserve"> as action or imagination </w:t>
      </w:r>
      <w:r w:rsidRPr="004D335B">
        <w:rPr>
          <w:rStyle w:val="StyleUnderline"/>
          <w:highlight w:val="cyan"/>
        </w:rPr>
        <w:t>to appear</w:t>
      </w:r>
      <w:r w:rsidRPr="004D335B">
        <w:rPr>
          <w:rStyle w:val="StyleUnderline"/>
        </w:rPr>
        <w:t xml:space="preserve">. </w:t>
      </w:r>
      <w:r w:rsidRPr="004D335B">
        <w:rPr>
          <w:rStyle w:val="StyleUnderline"/>
          <w:highlight w:val="cya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cyan"/>
        </w:rPr>
        <w:t xml:space="preserve">has </w:t>
      </w:r>
      <w:r w:rsidRPr="004D335B">
        <w:rPr>
          <w:rStyle w:val="Emphasis"/>
          <w:highlight w:val="cyan"/>
        </w:rPr>
        <w:t>little opportunity to do more</w:t>
      </w:r>
      <w:r w:rsidRPr="004D335B">
        <w:rPr>
          <w:rStyle w:val="StyleUnderline"/>
          <w:highlight w:val="cyan"/>
        </w:rPr>
        <w:t xml:space="preserve"> than “</w:t>
      </w:r>
      <w:r w:rsidRPr="004D335B">
        <w:rPr>
          <w:rStyle w:val="Emphasis"/>
          <w:highlight w:val="cyan"/>
        </w:rPr>
        <w:t>utter</w:t>
      </w:r>
      <w:r w:rsidRPr="004D335B">
        <w:rPr>
          <w:rStyle w:val="StyleUnderline"/>
          <w:highlight w:val="cyan"/>
        </w:rPr>
        <w:t>” under the weight of its imagined subjectivity</w:t>
      </w:r>
      <w:r w:rsidRPr="004D335B">
        <w:rPr>
          <w:sz w:val="16"/>
        </w:rPr>
        <w:t xml:space="preserve">. As Spivak (1999) says: </w:t>
      </w:r>
    </w:p>
    <w:p w14:paraId="535E00F6" w14:textId="77777777" w:rsidR="007F6462" w:rsidRPr="004D335B" w:rsidRDefault="007F6462" w:rsidP="007F6462">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5857CB5C" w14:textId="77777777" w:rsidR="007F6462" w:rsidRPr="004D335B" w:rsidRDefault="007F6462" w:rsidP="007F6462">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cya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cya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cyan"/>
        </w:rPr>
        <w:t xml:space="preserve">a </w:t>
      </w:r>
      <w:r w:rsidRPr="004D335B">
        <w:rPr>
          <w:rStyle w:val="Emphasis"/>
          <w:highlight w:val="cyan"/>
        </w:rPr>
        <w:t>particular political form of origin</w:t>
      </w:r>
      <w:r w:rsidRPr="004D335B">
        <w:rPr>
          <w:rStyle w:val="StyleUnderline"/>
          <w:highlight w:val="cyan"/>
        </w:rPr>
        <w:t xml:space="preserve"> which then </w:t>
      </w:r>
      <w:r w:rsidRPr="004D335B">
        <w:rPr>
          <w:rStyle w:val="Emphasis"/>
          <w:highlight w:val="cyan"/>
        </w:rPr>
        <w:t>precludes the recognition</w:t>
      </w:r>
      <w:r w:rsidRPr="004D335B">
        <w:rPr>
          <w:sz w:val="16"/>
        </w:rPr>
        <w:t>—in both the clinic and in political analysis2 —</w:t>
      </w:r>
      <w:r w:rsidRPr="004D335B">
        <w:rPr>
          <w:rStyle w:val="StyleUnderline"/>
          <w:highlight w:val="cyan"/>
        </w:rPr>
        <w:t xml:space="preserve">of </w:t>
      </w:r>
      <w:r w:rsidRPr="004D335B">
        <w:rPr>
          <w:rStyle w:val="Emphasis"/>
          <w:highlight w:val="cya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cyan"/>
        </w:rPr>
        <w:t>what is at stake</w:t>
      </w:r>
      <w:r w:rsidRPr="004D335B">
        <w:rPr>
          <w:rStyle w:val="StyleUnderline"/>
        </w:rPr>
        <w:t xml:space="preserve"> in this constitution of desire </w:t>
      </w:r>
      <w:r w:rsidRPr="004D335B">
        <w:rPr>
          <w:rStyle w:val="StyleUnderline"/>
          <w:highlight w:val="cyan"/>
        </w:rPr>
        <w:t xml:space="preserve">is the </w:t>
      </w:r>
      <w:r w:rsidRPr="004D335B">
        <w:rPr>
          <w:rStyle w:val="Emphasis"/>
          <w:highlight w:val="cyan"/>
        </w:rPr>
        <w:t>political subject</w:t>
      </w:r>
      <w:r w:rsidRPr="004D335B">
        <w:rPr>
          <w:rStyle w:val="StyleUnderline"/>
        </w:rPr>
        <w:t xml:space="preserve"> or </w:t>
      </w:r>
      <w:r w:rsidRPr="004D335B">
        <w:rPr>
          <w:rStyle w:val="StyleUnderline"/>
          <w:highlight w:val="cyan"/>
        </w:rPr>
        <w:t xml:space="preserve">the </w:t>
      </w:r>
      <w:r w:rsidRPr="004D335B">
        <w:rPr>
          <w:rStyle w:val="Emphasis"/>
          <w:highlight w:val="cyan"/>
        </w:rPr>
        <w:t>Other</w:t>
      </w:r>
      <w:r w:rsidRPr="004D335B">
        <w:rPr>
          <w:rStyle w:val="Emphasis"/>
        </w:rPr>
        <w:t xml:space="preserve"> of Europe</w:t>
      </w:r>
      <w:r w:rsidRPr="004D335B">
        <w:rPr>
          <w:rStyle w:val="StyleUnderline"/>
        </w:rPr>
        <w:t xml:space="preserve"> </w:t>
      </w:r>
      <w:r w:rsidRPr="004D335B">
        <w:rPr>
          <w:rStyle w:val="StyleUnderline"/>
          <w:highlight w:val="cyan"/>
        </w:rPr>
        <w:t>who cannot “speak,”</w:t>
      </w:r>
      <w:r w:rsidRPr="004D335B">
        <w:rPr>
          <w:sz w:val="16"/>
        </w:rPr>
        <w:t xml:space="preserve"> in Spivak’s terms. </w:t>
      </w:r>
      <w:r w:rsidRPr="004D335B">
        <w:rPr>
          <w:rStyle w:val="StyleUnderline"/>
          <w:highlight w:val="cya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cyan"/>
        </w:rPr>
        <w:t>might not be recognizable</w:t>
      </w:r>
      <w:r w:rsidRPr="004D335B">
        <w:rPr>
          <w:rStyle w:val="StyleUnderline"/>
          <w:highlight w:val="cyan"/>
        </w:rPr>
        <w:t xml:space="preserve"> in psychoanalysis</w:t>
      </w:r>
      <w:r w:rsidRPr="004D335B">
        <w:rPr>
          <w:rStyle w:val="StyleUnderline"/>
        </w:rPr>
        <w:t xml:space="preserve"> or in contemporary political psychology at all</w:t>
      </w:r>
      <w:r w:rsidRPr="004D335B">
        <w:rPr>
          <w:sz w:val="16"/>
        </w:rPr>
        <w:t xml:space="preserve">. </w:t>
      </w:r>
    </w:p>
    <w:p w14:paraId="3B217B23" w14:textId="77777777" w:rsidR="007F6462" w:rsidRPr="004D335B" w:rsidRDefault="007F6462" w:rsidP="007F6462">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0E7DCB14" w14:textId="77777777" w:rsidR="007F6462" w:rsidRPr="004D335B" w:rsidRDefault="007F6462" w:rsidP="007F6462">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0AE47E2F" w14:textId="77777777" w:rsidR="007F6462" w:rsidRPr="004D335B" w:rsidRDefault="007F6462" w:rsidP="007F6462">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cya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cyan"/>
        </w:rPr>
        <w:t xml:space="preserve">is </w:t>
      </w:r>
      <w:r w:rsidRPr="004D335B">
        <w:rPr>
          <w:rStyle w:val="Emphasis"/>
          <w:highlight w:val="cyan"/>
        </w:rPr>
        <w:t>presumed</w:t>
      </w:r>
      <w:r w:rsidRPr="004D335B">
        <w:rPr>
          <w:rStyle w:val="Emphasis"/>
        </w:rPr>
        <w:t xml:space="preserve"> to be </w:t>
      </w:r>
      <w:r w:rsidRPr="004D335B">
        <w:rPr>
          <w:rStyle w:val="Emphasis"/>
          <w:highlight w:val="cyan"/>
        </w:rPr>
        <w:t>the origin of desire for all</w:t>
      </w:r>
      <w:r w:rsidRPr="004D335B">
        <w:rPr>
          <w:rStyle w:val="StyleUnderline"/>
          <w:highlight w:val="cya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cyan"/>
        </w:rPr>
        <w:t xml:space="preserve">is a </w:t>
      </w:r>
      <w:r w:rsidRPr="004D335B">
        <w:rPr>
          <w:rStyle w:val="Emphasis"/>
          <w:highlight w:val="cyan"/>
        </w:rPr>
        <w:t>particular form of desire</w:t>
      </w:r>
      <w:r w:rsidRPr="004D335B">
        <w:rPr>
          <w:rStyle w:val="StyleUnderline"/>
          <w:highlight w:val="cya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cyan"/>
        </w:rPr>
        <w:t>lack</w:t>
      </w:r>
      <w:r w:rsidRPr="004D335B">
        <w:rPr>
          <w:rStyle w:val="StyleUnderline"/>
          <w:highlight w:val="cyan"/>
        </w:rPr>
        <w:t>. The presumption of this quality</w:t>
      </w:r>
      <w:r w:rsidRPr="004D335B">
        <w:rPr>
          <w:sz w:val="16"/>
        </w:rPr>
        <w:t xml:space="preserve">—the presumption about what and how people desire—I argue here, </w:t>
      </w:r>
      <w:r w:rsidRPr="004D335B">
        <w:rPr>
          <w:rStyle w:val="Emphasis"/>
          <w:highlight w:val="cyan"/>
        </w:rPr>
        <w:t>must be accountable</w:t>
      </w:r>
      <w:r w:rsidRPr="004D335B">
        <w:rPr>
          <w:rStyle w:val="StyleUnderline"/>
          <w:highlight w:val="cyan"/>
        </w:rPr>
        <w:t xml:space="preserve"> to</w:t>
      </w:r>
      <w:r w:rsidRPr="004D335B">
        <w:rPr>
          <w:rStyle w:val="StyleUnderline"/>
        </w:rPr>
        <w:t xml:space="preserve"> the </w:t>
      </w:r>
      <w:r w:rsidRPr="004D335B">
        <w:rPr>
          <w:rStyle w:val="Emphasis"/>
          <w:highlight w:val="cyan"/>
        </w:rPr>
        <w:t>politico-historical configurations</w:t>
      </w:r>
      <w:r w:rsidRPr="004D335B">
        <w:rPr>
          <w:rStyle w:val="StyleUnderline"/>
          <w:highlight w:val="cyan"/>
        </w:rPr>
        <w:t xml:space="preserve"> which</w:t>
      </w:r>
      <w:r w:rsidRPr="004D335B">
        <w:rPr>
          <w:rStyle w:val="StyleUnderline"/>
        </w:rPr>
        <w:t xml:space="preserve"> have produced it</w:t>
      </w:r>
      <w:r w:rsidRPr="004D335B">
        <w:rPr>
          <w:sz w:val="16"/>
        </w:rPr>
        <w:t>.</w:t>
      </w:r>
    </w:p>
    <w:p w14:paraId="7AC98239" w14:textId="77777777" w:rsidR="007F6462" w:rsidRPr="004D335B" w:rsidRDefault="007F6462" w:rsidP="007F6462">
      <w:pPr>
        <w:rPr>
          <w:sz w:val="16"/>
        </w:rPr>
      </w:pPr>
      <w:r w:rsidRPr="004D335B">
        <w:rPr>
          <w:rStyle w:val="StyleUnderline"/>
        </w:rPr>
        <w:t xml:space="preserve">Politico-historical configurations, </w:t>
      </w:r>
      <w:r w:rsidRPr="004D335B">
        <w:rPr>
          <w:rStyle w:val="Emphasis"/>
          <w:highlight w:val="cyan"/>
        </w:rPr>
        <w:t>by definition</w:t>
      </w:r>
      <w:r w:rsidRPr="004D335B">
        <w:rPr>
          <w:rStyle w:val="StyleUnderline"/>
          <w:highlight w:val="cyan"/>
        </w:rPr>
        <w:t xml:space="preserve">, are </w:t>
      </w:r>
      <w:r w:rsidRPr="004D335B">
        <w:rPr>
          <w:rStyle w:val="Emphasis"/>
          <w:highlight w:val="cyan"/>
        </w:rPr>
        <w:t>not universal</w:t>
      </w:r>
      <w:r w:rsidRPr="004D335B">
        <w:rPr>
          <w:sz w:val="16"/>
        </w:rPr>
        <w:t xml:space="preserve">. That is, contra Zizek (2006), I argue that </w:t>
      </w:r>
      <w:r w:rsidRPr="004D335B">
        <w:rPr>
          <w:rStyle w:val="Emphasis"/>
          <w:highlight w:val="cyan"/>
        </w:rPr>
        <w:t>not all the world is a symptom</w:t>
      </w:r>
      <w:r w:rsidRPr="004D335B">
        <w:rPr>
          <w:rStyle w:val="StyleUnderline"/>
          <w:highlight w:val="cyan"/>
        </w:rPr>
        <w:t>, but</w:t>
      </w:r>
      <w:r w:rsidRPr="004D335B">
        <w:rPr>
          <w:sz w:val="16"/>
        </w:rPr>
        <w:t xml:space="preserve"> that </w:t>
      </w:r>
      <w:r w:rsidRPr="004D335B">
        <w:rPr>
          <w:rStyle w:val="StyleUnderline"/>
          <w:highlight w:val="cyan"/>
        </w:rPr>
        <w:t xml:space="preserve">any psychoanalysis of a </w:t>
      </w:r>
      <w:r w:rsidRPr="004D335B">
        <w:rPr>
          <w:rStyle w:val="Emphasis"/>
          <w:highlight w:val="cyan"/>
        </w:rPr>
        <w:t>political symptom</w:t>
      </w:r>
      <w:r w:rsidRPr="004D335B">
        <w:rPr>
          <w:rStyle w:val="StyleUnderline"/>
        </w:rPr>
        <w:t xml:space="preserve">, of a </w:t>
      </w:r>
      <w:r w:rsidRPr="004D335B">
        <w:rPr>
          <w:rStyle w:val="Emphasis"/>
        </w:rPr>
        <w:t xml:space="preserve">political </w:t>
      </w:r>
      <w:r w:rsidRPr="004D335B">
        <w:rPr>
          <w:rStyle w:val="Emphasis"/>
          <w:highlight w:val="cyan"/>
        </w:rPr>
        <w:t>subject</w:t>
      </w:r>
      <w:r w:rsidRPr="004D335B">
        <w:rPr>
          <w:rStyle w:val="StyleUnderline"/>
          <w:highlight w:val="cyan"/>
        </w:rPr>
        <w:t>, or</w:t>
      </w:r>
      <w:r w:rsidRPr="004D335B">
        <w:rPr>
          <w:rStyle w:val="StyleUnderline"/>
        </w:rPr>
        <w:t xml:space="preserve"> of the </w:t>
      </w:r>
      <w:r w:rsidRPr="004D335B">
        <w:rPr>
          <w:rStyle w:val="StyleUnderline"/>
          <w:highlight w:val="cya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cyan"/>
        </w:rPr>
        <w:t>in a political arena</w:t>
      </w:r>
      <w:r w:rsidRPr="004D335B">
        <w:rPr>
          <w:rStyle w:val="StyleUnderline"/>
          <w:highlight w:val="cyan"/>
        </w:rPr>
        <w:t xml:space="preserve">, assume a </w:t>
      </w:r>
      <w:r w:rsidRPr="004D335B">
        <w:rPr>
          <w:rStyle w:val="Emphasis"/>
          <w:highlight w:val="cya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3A2C8D80" w14:textId="77777777" w:rsidR="007F6462" w:rsidRPr="007F6462" w:rsidRDefault="007F6462" w:rsidP="007F6462"/>
    <w:p w14:paraId="6EEF215C" w14:textId="623E3C6F" w:rsidR="007F6462" w:rsidRDefault="007F6462" w:rsidP="004E3975">
      <w:pPr>
        <w:pStyle w:val="Heading3"/>
      </w:pPr>
      <w:r>
        <w:t>2AC/1AR---AT: Turns Case/We Desire Failure</w:t>
      </w:r>
    </w:p>
    <w:p w14:paraId="5AD9F149" w14:textId="77777777" w:rsidR="007F6462" w:rsidRPr="0002352A" w:rsidRDefault="007F6462" w:rsidP="007F6462">
      <w:pPr>
        <w:pStyle w:val="Heading4"/>
      </w:pPr>
      <w:r>
        <w:t>Psychoanalytic theories of loss and lack can’t scale up to the political, and all their args about us secretly desiring our own failure are wrong.</w:t>
      </w:r>
    </w:p>
    <w:p w14:paraId="760A6DFC" w14:textId="77777777" w:rsidR="007F6462" w:rsidRPr="00942604" w:rsidRDefault="007F6462" w:rsidP="007F6462">
      <w:pPr>
        <w:rPr>
          <w:i/>
        </w:rPr>
      </w:pPr>
      <w:r w:rsidRPr="00942604">
        <w:rPr>
          <w:rStyle w:val="Style13ptBold"/>
        </w:rPr>
        <w:t>Vázquez-Arroyo, 16</w:t>
      </w:r>
      <w:r>
        <w:t xml:space="preserve">—Associate Professor, Political Science, Rutgers University-Newark (Antonio, “POLITICAL ETHIC, VIOLENCE, AND DEFEAT,” </w:t>
      </w:r>
      <w:r w:rsidRPr="00942604">
        <w:rPr>
          <w:i/>
        </w:rPr>
        <w:t>Political Responsibility: Responding to Predicaments of Power</w:t>
      </w:r>
      <w:r>
        <w:t>, Chapter 6, pg</w:t>
      </w:r>
      <w:r w:rsidRPr="00942604">
        <w:t xml:space="preserve"> </w:t>
      </w:r>
      <w:r>
        <w:t>210-216, dml)</w:t>
      </w:r>
    </w:p>
    <w:p w14:paraId="092A4F0A" w14:textId="77777777" w:rsidR="007F6462" w:rsidRDefault="007F6462" w:rsidP="007F6462"/>
    <w:p w14:paraId="3726FB17" w14:textId="77777777" w:rsidR="007F6462" w:rsidRPr="00942604" w:rsidRDefault="007F6462" w:rsidP="007F6462">
      <w:pPr>
        <w:rPr>
          <w:rStyle w:val="StyleUnderline"/>
        </w:rPr>
      </w:pPr>
      <w:r w:rsidRPr="00942604">
        <w:rPr>
          <w:rStyle w:val="StyleUnderline"/>
        </w:rPr>
        <w:t>The</w:t>
      </w:r>
      <w:r w:rsidRPr="00942604">
        <w:rPr>
          <w:sz w:val="16"/>
        </w:rPr>
        <w:t xml:space="preserve"> turn of the century </w:t>
      </w:r>
      <w:r w:rsidRPr="00942604">
        <w:rPr>
          <w:rStyle w:val="StyleUnderline"/>
        </w:rPr>
        <w:t xml:space="preserve">predicament was described as one of </w:t>
      </w:r>
      <w:r w:rsidRPr="0002352A">
        <w:rPr>
          <w:rStyle w:val="Emphasis"/>
        </w:rPr>
        <w:t>loss</w:t>
      </w:r>
      <w:r w:rsidRPr="00942604">
        <w:rPr>
          <w:rStyle w:val="StyleUnderline"/>
        </w:rPr>
        <w:t xml:space="preserve">: the loss of the </w:t>
      </w:r>
      <w:r w:rsidRPr="0002352A">
        <w:rPr>
          <w:rStyle w:val="Emphasis"/>
        </w:rPr>
        <w:t>idea of reason</w:t>
      </w:r>
      <w:r w:rsidRPr="00942604">
        <w:rPr>
          <w:rStyle w:val="StyleUnderline"/>
        </w:rPr>
        <w:t xml:space="preserve"> as a privileged standpoint</w:t>
      </w:r>
      <w:r w:rsidRPr="00942604">
        <w:rPr>
          <w:sz w:val="16"/>
        </w:rPr>
        <w:t xml:space="preserve">; the loss of an alternative system to capitalism, namely, the loss of the socialist dream; </w:t>
      </w:r>
      <w:r w:rsidRPr="00942604">
        <w:rPr>
          <w:rStyle w:val="StyleUnderline"/>
        </w:rPr>
        <w:t xml:space="preserve">the loss of </w:t>
      </w:r>
      <w:r w:rsidRPr="0002352A">
        <w:rPr>
          <w:rStyle w:val="Emphasis"/>
        </w:rPr>
        <w:t>humanity</w:t>
      </w:r>
      <w:r w:rsidRPr="00942604">
        <w:rPr>
          <w:rStyle w:val="StyleUnderline"/>
        </w:rPr>
        <w:t xml:space="preserve"> in wars and genocides and from atomic weapons</w:t>
      </w:r>
      <w:r w:rsidRPr="00942604">
        <w:rPr>
          <w:sz w:val="16"/>
        </w:rPr>
        <w:t xml:space="preserve">; for American liberals, the loss of innocence from the sixties on; </w:t>
      </w:r>
      <w:r w:rsidRPr="00942604">
        <w:rPr>
          <w:rStyle w:val="StyleUnderline"/>
        </w:rPr>
        <w:t>and</w:t>
      </w:r>
      <w:r w:rsidRPr="00942604">
        <w:rPr>
          <w:sz w:val="16"/>
        </w:rPr>
        <w:t xml:space="preserve">, more recently, </w:t>
      </w:r>
      <w:r w:rsidRPr="00942604">
        <w:rPr>
          <w:rStyle w:val="StyleUnderline"/>
        </w:rPr>
        <w:t>the loss of</w:t>
      </w:r>
      <w:r w:rsidRPr="00942604">
        <w:rPr>
          <w:sz w:val="16"/>
        </w:rPr>
        <w:t xml:space="preserve"> human life, along with </w:t>
      </w:r>
      <w:r w:rsidRPr="00942604">
        <w:rPr>
          <w:rStyle w:val="StyleUnderline"/>
        </w:rPr>
        <w:t xml:space="preserve">a </w:t>
      </w:r>
      <w:r w:rsidRPr="0002352A">
        <w:rPr>
          <w:rStyle w:val="Emphasis"/>
        </w:rPr>
        <w:t>sense of security</w:t>
      </w:r>
      <w:r w:rsidRPr="00942604">
        <w:rPr>
          <w:rStyle w:val="StyleUnderline"/>
        </w:rPr>
        <w:t xml:space="preserve"> and </w:t>
      </w:r>
      <w:r w:rsidRPr="0002352A">
        <w:rPr>
          <w:rStyle w:val="Emphasis"/>
        </w:rPr>
        <w:t>invulnerability</w:t>
      </w:r>
      <w:r w:rsidRPr="00942604">
        <w:rPr>
          <w:sz w:val="16"/>
        </w:rPr>
        <w:t xml:space="preserve"> in the aftermath of 9/11 and the wars it triggered.5 Of course, many of these are not really losses. Psychically, as Sigmund Freud notoriously argued, one can actually lose what one never had and thus mourn something that has never existed. But losses, real or imagined, frequently lead to a condition of grief, especially the loss of human life at the hands of catastrophes such as terrorism (statist and nonstatist) and genocide. Or, as the editors of Loss put it, given how the past century “resounds with catastrophic losses of bodies, spaces, and ideals, psychic and material practices of loss and its remains are productive for history and for politics.”6 Yet, </w:t>
      </w:r>
      <w:r w:rsidRPr="00942604">
        <w:rPr>
          <w:rStyle w:val="StyleUnderline"/>
        </w:rPr>
        <w:t>while this invocation</w:t>
      </w:r>
      <w:r w:rsidRPr="00942604">
        <w:rPr>
          <w:sz w:val="16"/>
        </w:rPr>
        <w:t xml:space="preserve"> of politics and history </w:t>
      </w:r>
      <w:r w:rsidRPr="00942604">
        <w:rPr>
          <w:rStyle w:val="StyleUnderline"/>
        </w:rPr>
        <w:t>is promising</w:t>
      </w:r>
      <w:r w:rsidRPr="00942604">
        <w:rPr>
          <w:sz w:val="16"/>
        </w:rPr>
        <w:t xml:space="preserve">, in the volume in question </w:t>
      </w:r>
      <w:r w:rsidRPr="00942604">
        <w:rPr>
          <w:rStyle w:val="StyleUnderline"/>
        </w:rPr>
        <w:t xml:space="preserve">these are </w:t>
      </w:r>
      <w:r w:rsidRPr="0002352A">
        <w:rPr>
          <w:rStyle w:val="Emphasis"/>
        </w:rPr>
        <w:t>labile</w:t>
      </w:r>
      <w:r w:rsidRPr="00942604">
        <w:rPr>
          <w:rStyle w:val="StyleUnderline"/>
        </w:rPr>
        <w:t xml:space="preserve">, </w:t>
      </w:r>
      <w:r w:rsidRPr="0002352A">
        <w:rPr>
          <w:rStyle w:val="Emphasis"/>
        </w:rPr>
        <w:t>mostly perfunctory gestures</w:t>
      </w:r>
      <w:r w:rsidRPr="00942604">
        <w:rPr>
          <w:rStyle w:val="StyleUnderline"/>
        </w:rPr>
        <w:t xml:space="preserve"> toward the historical and the political</w:t>
      </w:r>
      <w:r w:rsidRPr="00942604">
        <w:rPr>
          <w:sz w:val="16"/>
        </w:rPr>
        <w:t xml:space="preserve">. Indeed, what is striking in most reflections on loss is that </w:t>
      </w:r>
      <w:r w:rsidRPr="00942604">
        <w:rPr>
          <w:rStyle w:val="StyleUnderline"/>
        </w:rPr>
        <w:t xml:space="preserve">the recognition of loss </w:t>
      </w:r>
      <w:r w:rsidRPr="0002352A">
        <w:rPr>
          <w:rStyle w:val="Emphasis"/>
        </w:rPr>
        <w:t>has not led to a careful reckoning with its historicity</w:t>
      </w:r>
      <w:r w:rsidRPr="00942604">
        <w:rPr>
          <w:rStyle w:val="StyleUnderline"/>
        </w:rPr>
        <w:t xml:space="preserve">; neither has it led to a </w:t>
      </w:r>
      <w:r w:rsidRPr="0002352A">
        <w:rPr>
          <w:rStyle w:val="Emphasis"/>
        </w:rPr>
        <w:t>nuanced understanding of the political configurations</w:t>
      </w:r>
      <w:r w:rsidRPr="00942604">
        <w:rPr>
          <w:rStyle w:val="StyleUnderline"/>
        </w:rPr>
        <w:t xml:space="preserve"> in which losses became such, nor to a theorization of the </w:t>
      </w:r>
      <w:r w:rsidRPr="0002352A">
        <w:rPr>
          <w:rStyle w:val="Emphasis"/>
        </w:rPr>
        <w:t>possibility</w:t>
      </w:r>
      <w:r w:rsidRPr="00942604">
        <w:rPr>
          <w:rStyle w:val="StyleUnderline"/>
        </w:rPr>
        <w:t xml:space="preserve"> and </w:t>
      </w:r>
      <w:r w:rsidRPr="0002352A">
        <w:rPr>
          <w:rStyle w:val="Emphasis"/>
        </w:rPr>
        <w:t>desirability of substantive political action</w:t>
      </w:r>
      <w:r w:rsidRPr="00942604">
        <w:rPr>
          <w:rStyle w:val="StyleUnderline"/>
        </w:rPr>
        <w:t xml:space="preserve"> in their aftermath</w:t>
      </w:r>
      <w:r w:rsidRPr="00942604">
        <w:rPr>
          <w:sz w:val="16"/>
        </w:rPr>
        <w:t xml:space="preserve">. Oftentimes, </w:t>
      </w:r>
      <w:r w:rsidRPr="00942604">
        <w:rPr>
          <w:rStyle w:val="StyleUnderline"/>
        </w:rPr>
        <w:t xml:space="preserve">the language of loss has been </w:t>
      </w:r>
      <w:r w:rsidRPr="0002352A">
        <w:rPr>
          <w:rStyle w:val="Emphasis"/>
        </w:rPr>
        <w:t>transplanted</w:t>
      </w:r>
      <w:r w:rsidRPr="0002352A">
        <w:rPr>
          <w:rStyle w:val="StyleUnderline"/>
        </w:rPr>
        <w:t xml:space="preserve"> from the psychoanalytic connotations</w:t>
      </w:r>
      <w:r w:rsidRPr="00942604">
        <w:rPr>
          <w:rStyle w:val="StyleUnderline"/>
        </w:rPr>
        <w:t xml:space="preserve">, </w:t>
      </w:r>
      <w:r w:rsidRPr="0002352A">
        <w:rPr>
          <w:rStyle w:val="Emphasis"/>
        </w:rPr>
        <w:t>better suited for individuals</w:t>
      </w:r>
      <w:r w:rsidRPr="00942604">
        <w:rPr>
          <w:rStyle w:val="StyleUnderline"/>
        </w:rPr>
        <w:t xml:space="preserve">, to the </w:t>
      </w:r>
      <w:r w:rsidRPr="0002352A">
        <w:rPr>
          <w:rStyle w:val="Emphasis"/>
        </w:rPr>
        <w:t>collective</w:t>
      </w:r>
      <w:r w:rsidRPr="00942604">
        <w:rPr>
          <w:rStyle w:val="StyleUnderline"/>
        </w:rPr>
        <w:t xml:space="preserve">, with </w:t>
      </w:r>
      <w:r w:rsidRPr="0002352A">
        <w:rPr>
          <w:rStyle w:val="Emphasis"/>
        </w:rPr>
        <w:t>little sustained reflection</w:t>
      </w:r>
      <w:r w:rsidRPr="00942604">
        <w:rPr>
          <w:rStyle w:val="StyleUnderline"/>
        </w:rPr>
        <w:t xml:space="preserve"> on the ways the challenges and demands of the collective are </w:t>
      </w:r>
      <w:r w:rsidRPr="0002352A">
        <w:rPr>
          <w:rStyle w:val="Emphasis"/>
        </w:rPr>
        <w:t>occluded</w:t>
      </w:r>
      <w:r w:rsidRPr="00942604">
        <w:rPr>
          <w:rStyle w:val="StyleUnderline"/>
        </w:rPr>
        <w:t xml:space="preserve"> by the </w:t>
      </w:r>
      <w:r w:rsidRPr="0002352A">
        <w:rPr>
          <w:rStyle w:val="Emphasis"/>
        </w:rPr>
        <w:t>solipsistic connotations</w:t>
      </w:r>
      <w:r w:rsidRPr="00942604">
        <w:rPr>
          <w:rStyle w:val="StyleUnderline"/>
        </w:rPr>
        <w:t xml:space="preserve"> built into individual categories. Politically, asymmetrical relations of race, class, gender, and status </w:t>
      </w:r>
      <w:r w:rsidRPr="0002352A">
        <w:rPr>
          <w:rStyle w:val="Emphasis"/>
        </w:rPr>
        <w:t>mediate the ways</w:t>
      </w:r>
      <w:r w:rsidRPr="00942604">
        <w:rPr>
          <w:rStyle w:val="StyleUnderline"/>
        </w:rPr>
        <w:t xml:space="preserve"> an individual experiences loss, and these are </w:t>
      </w:r>
      <w:r w:rsidRPr="0002352A">
        <w:rPr>
          <w:rStyle w:val="Emphasis"/>
        </w:rPr>
        <w:t>historically entrenched in political</w:t>
      </w:r>
      <w:r w:rsidRPr="00942604">
        <w:rPr>
          <w:rStyle w:val="StyleUnderline"/>
        </w:rPr>
        <w:t xml:space="preserve">, </w:t>
      </w:r>
      <w:r w:rsidRPr="0002352A">
        <w:rPr>
          <w:rStyle w:val="Emphasis"/>
        </w:rPr>
        <w:t>cultural</w:t>
      </w:r>
      <w:r w:rsidRPr="00942604">
        <w:rPr>
          <w:rStyle w:val="StyleUnderline"/>
        </w:rPr>
        <w:t xml:space="preserve">, and </w:t>
      </w:r>
      <w:r w:rsidRPr="0002352A">
        <w:rPr>
          <w:rStyle w:val="Emphasis"/>
        </w:rPr>
        <w:t>economic contexts</w:t>
      </w:r>
      <w:r w:rsidRPr="00942604">
        <w:rPr>
          <w:rStyle w:val="StyleUnderline"/>
        </w:rPr>
        <w:t xml:space="preserve">. But </w:t>
      </w:r>
      <w:r w:rsidRPr="0002352A">
        <w:rPr>
          <w:rStyle w:val="Emphasis"/>
        </w:rPr>
        <w:t>none of these mediations can be discerned</w:t>
      </w:r>
      <w:r w:rsidRPr="00942604">
        <w:rPr>
          <w:rStyle w:val="StyleUnderline"/>
        </w:rPr>
        <w:t xml:space="preserve"> on the basis of </w:t>
      </w:r>
      <w:r w:rsidRPr="0002352A">
        <w:rPr>
          <w:rStyle w:val="Emphasis"/>
        </w:rPr>
        <w:t>psychoanalytic accounts</w:t>
      </w:r>
      <w:r w:rsidRPr="00942604">
        <w:rPr>
          <w:rStyle w:val="StyleUnderline"/>
        </w:rPr>
        <w:t xml:space="preserve"> of loss and mourning, however much else these accounts may contribute and enlighten. </w:t>
      </w:r>
      <w:r w:rsidRPr="0002352A">
        <w:rPr>
          <w:rStyle w:val="Emphasis"/>
        </w:rPr>
        <w:t>Critically examining the historical</w:t>
      </w:r>
      <w:r w:rsidRPr="00942604">
        <w:rPr>
          <w:rStyle w:val="StyleUnderline"/>
        </w:rPr>
        <w:t xml:space="preserve"> and </w:t>
      </w:r>
      <w:r w:rsidRPr="0002352A">
        <w:rPr>
          <w:rStyle w:val="Emphasis"/>
        </w:rPr>
        <w:t>structural variables</w:t>
      </w:r>
      <w:r w:rsidRPr="00942604">
        <w:rPr>
          <w:rStyle w:val="StyleUnderline"/>
        </w:rPr>
        <w:t xml:space="preserve"> that hinder one’s capacity to act politically in the face of loss is </w:t>
      </w:r>
      <w:r w:rsidRPr="0002352A">
        <w:rPr>
          <w:rStyle w:val="Emphasis"/>
        </w:rPr>
        <w:t>primarily a critical-epistemological task</w:t>
      </w:r>
      <w:r w:rsidRPr="00942604">
        <w:rPr>
          <w:rStyle w:val="StyleUnderline"/>
        </w:rPr>
        <w:t xml:space="preserve"> with </w:t>
      </w:r>
      <w:r w:rsidRPr="0002352A">
        <w:rPr>
          <w:rStyle w:val="Emphasis"/>
        </w:rPr>
        <w:t>different obligations</w:t>
      </w:r>
      <w:r w:rsidRPr="00942604">
        <w:rPr>
          <w:rStyle w:val="StyleUnderline"/>
        </w:rPr>
        <w:t xml:space="preserve"> than those defining individual losses. </w:t>
      </w:r>
    </w:p>
    <w:p w14:paraId="6D7B6DA1" w14:textId="77777777" w:rsidR="007F6462" w:rsidRPr="00942604" w:rsidRDefault="007F6462" w:rsidP="007F6462">
      <w:pPr>
        <w:rPr>
          <w:sz w:val="16"/>
        </w:rPr>
      </w:pPr>
      <w:r w:rsidRPr="00942604">
        <w:rPr>
          <w:sz w:val="16"/>
        </w:rPr>
        <w:t xml:space="preserve">Overall, political losses are the outcome of struggles for power, which sometimes lead to predicaments of suffering and deprivation. In some cases these are the product of struggles about the identity of a collectivity—whether it is bound by a democracy, oligarchy, or military dictatorship—or of technological and economic developments that have led to the loss of democratic values and aspirations.7 Accordingly, rather than </w:t>
      </w:r>
      <w:r w:rsidRPr="00942604">
        <w:rPr>
          <w:rStyle w:val="StyleUnderline"/>
        </w:rPr>
        <w:t>speaking of loss</w:t>
      </w:r>
      <w:r w:rsidRPr="00942604">
        <w:rPr>
          <w:sz w:val="16"/>
        </w:rPr>
        <w:t xml:space="preserve">, which </w:t>
      </w:r>
      <w:r w:rsidRPr="00942604">
        <w:rPr>
          <w:rStyle w:val="StyleUnderline"/>
        </w:rPr>
        <w:t xml:space="preserve">in its psychoanalytical connotations tends to </w:t>
      </w:r>
      <w:r w:rsidRPr="0002352A">
        <w:rPr>
          <w:rStyle w:val="Emphasis"/>
        </w:rPr>
        <w:t>turn the political subject inward</w:t>
      </w:r>
      <w:r w:rsidRPr="00942604">
        <w:rPr>
          <w:sz w:val="16"/>
        </w:rPr>
        <w:t xml:space="preserve">, in a political context one may prefer to speak of defeat or at least cast loss from this perspective. Although not every loss is the outcome of defeat, political losses are oftentimes entangled with the defeat of a specific project or vision. In terms of political losses defining the nineties, one can count political visions of genuine democracy and socialism. </w:t>
      </w:r>
      <w:r w:rsidRPr="0002352A">
        <w:rPr>
          <w:rStyle w:val="Emphasis"/>
        </w:rPr>
        <w:t>In contrast to psychoanalytic loss</w:t>
      </w:r>
      <w:r w:rsidRPr="00942604">
        <w:rPr>
          <w:sz w:val="16"/>
        </w:rPr>
        <w:t xml:space="preserve">, </w:t>
      </w:r>
      <w:r w:rsidRPr="0002352A">
        <w:rPr>
          <w:sz w:val="16"/>
          <w:szCs w:val="16"/>
        </w:rPr>
        <w:t>loss</w:t>
      </w:r>
      <w:r w:rsidRPr="00942604">
        <w:rPr>
          <w:sz w:val="16"/>
        </w:rPr>
        <w:t xml:space="preserve"> as </w:t>
      </w:r>
      <w:r w:rsidRPr="0002352A">
        <w:rPr>
          <w:rStyle w:val="StyleUnderline"/>
        </w:rPr>
        <w:t>defeat</w:t>
      </w:r>
      <w:r w:rsidRPr="00942604">
        <w:rPr>
          <w:sz w:val="16"/>
        </w:rPr>
        <w:t xml:space="preserve"> suggests a projection outward that </w:t>
      </w:r>
      <w:r w:rsidRPr="00942604">
        <w:rPr>
          <w:rStyle w:val="StyleUnderline"/>
        </w:rPr>
        <w:t xml:space="preserve">demands a </w:t>
      </w:r>
      <w:r w:rsidRPr="0002352A">
        <w:rPr>
          <w:rStyle w:val="Emphasis"/>
        </w:rPr>
        <w:t>reconsideration</w:t>
      </w:r>
      <w:r w:rsidRPr="00942604">
        <w:rPr>
          <w:rStyle w:val="StyleUnderline"/>
        </w:rPr>
        <w:t xml:space="preserve"> of the historical and political trajectories, as well as the travails, of one’s commitments in the spirit of soberly confronting one’s fate for the sake of a realignment of forces</w:t>
      </w:r>
      <w:r w:rsidRPr="00942604">
        <w:rPr>
          <w:sz w:val="16"/>
        </w:rPr>
        <w:t xml:space="preserve">, of a redrawing of the lines of enmity, so to speak, </w:t>
      </w:r>
      <w:r w:rsidRPr="00942604">
        <w:rPr>
          <w:rStyle w:val="StyleUnderline"/>
        </w:rPr>
        <w:t xml:space="preserve">in the hope of </w:t>
      </w:r>
      <w:r w:rsidRPr="0002352A">
        <w:rPr>
          <w:rStyle w:val="Emphasis"/>
        </w:rPr>
        <w:t>securing a future for one’s animating ideals</w:t>
      </w:r>
      <w:r w:rsidRPr="00942604">
        <w:rPr>
          <w:sz w:val="16"/>
        </w:rPr>
        <w:t xml:space="preserve">. Defeats thus unfold as part of political history outside of which the complexities and political valences of loss and losing cannot be made sense of. All </w:t>
      </w:r>
      <w:r w:rsidRPr="00942604">
        <w:rPr>
          <w:rStyle w:val="StyleUnderline"/>
        </w:rPr>
        <w:t xml:space="preserve">this demands a </w:t>
      </w:r>
      <w:r w:rsidRPr="0002352A">
        <w:rPr>
          <w:rStyle w:val="Emphasis"/>
        </w:rPr>
        <w:t>projection outward</w:t>
      </w:r>
      <w:r w:rsidRPr="00942604">
        <w:rPr>
          <w:rStyle w:val="StyleUnderline"/>
        </w:rPr>
        <w:t xml:space="preserve"> and </w:t>
      </w:r>
      <w:r w:rsidRPr="0002352A">
        <w:rPr>
          <w:rStyle w:val="Emphasis"/>
        </w:rPr>
        <w:t>critical reckoning</w:t>
      </w:r>
      <w:r w:rsidRPr="00942604">
        <w:rPr>
          <w:rStyle w:val="StyleUnderline"/>
        </w:rPr>
        <w:t xml:space="preserve"> with historical predicaments of power. It also suggests a reassessment that is </w:t>
      </w:r>
      <w:r w:rsidRPr="0002352A">
        <w:rPr>
          <w:rStyle w:val="Emphasis"/>
        </w:rPr>
        <w:t>anchored</w:t>
      </w:r>
      <w:r w:rsidRPr="00942604">
        <w:rPr>
          <w:rStyle w:val="StyleUnderline"/>
        </w:rPr>
        <w:t xml:space="preserve"> in a </w:t>
      </w:r>
      <w:r w:rsidRPr="0002352A">
        <w:rPr>
          <w:rStyle w:val="Emphasis"/>
        </w:rPr>
        <w:t>reflective</w:t>
      </w:r>
      <w:r w:rsidRPr="00942604">
        <w:rPr>
          <w:rStyle w:val="StyleUnderline"/>
        </w:rPr>
        <w:t xml:space="preserve"> yet </w:t>
      </w:r>
      <w:r w:rsidRPr="0002352A">
        <w:rPr>
          <w:rStyle w:val="Emphasis"/>
        </w:rPr>
        <w:t>persistent commitment to action</w:t>
      </w:r>
      <w:r w:rsidRPr="00942604">
        <w:rPr>
          <w:rStyle w:val="StyleUnderline"/>
        </w:rPr>
        <w:t xml:space="preserve"> in a predicament of power where one may have already lost</w:t>
      </w:r>
      <w:r w:rsidRPr="00942604">
        <w:rPr>
          <w:sz w:val="16"/>
        </w:rPr>
        <w:t xml:space="preserve">, a situation in which responsive action avoids reifying enmity without erasing its demarcating lines or removing their role in the constitution of one’s political identity and ensuing political forms. Political life unavoidably entails drawing enmity lines, even if these vary and fluctuate. And these fluctuations are largely conditioned by the collectivity’s political form and the political identity it enables and fixes.8 </w:t>
      </w:r>
    </w:p>
    <w:p w14:paraId="3329B63F" w14:textId="77777777" w:rsidR="007F6462" w:rsidRPr="00942604" w:rsidRDefault="007F6462" w:rsidP="007F6462">
      <w:pPr>
        <w:rPr>
          <w:sz w:val="16"/>
        </w:rPr>
      </w:pPr>
      <w:r w:rsidRPr="00942604">
        <w:rPr>
          <w:sz w:val="16"/>
        </w:rPr>
        <w:t xml:space="preserve">Yet the oscillations in </w:t>
      </w:r>
      <w:r w:rsidRPr="00942604">
        <w:rPr>
          <w:rStyle w:val="StyleUnderline"/>
        </w:rPr>
        <w:t>the intensification of political enmity mostly stem from the structuring of the political field as a space of contestation</w:t>
      </w:r>
      <w:r w:rsidRPr="00942604">
        <w:rPr>
          <w:sz w:val="16"/>
        </w:rPr>
        <w:t xml:space="preserve"> in which intensification is not just a function of radicalism, but </w:t>
      </w:r>
      <w:r w:rsidRPr="00942604">
        <w:rPr>
          <w:rStyle w:val="StyleUnderline"/>
        </w:rPr>
        <w:t xml:space="preserve">of the </w:t>
      </w:r>
      <w:r w:rsidRPr="0002352A">
        <w:rPr>
          <w:rStyle w:val="Emphasis"/>
        </w:rPr>
        <w:t>relative power</w:t>
      </w:r>
      <w:r w:rsidRPr="00942604">
        <w:rPr>
          <w:rStyle w:val="StyleUnderline"/>
        </w:rPr>
        <w:t xml:space="preserve"> and </w:t>
      </w:r>
      <w:r w:rsidRPr="0002352A">
        <w:rPr>
          <w:rStyle w:val="Emphasis"/>
        </w:rPr>
        <w:t>balance of forces</w:t>
      </w:r>
      <w:r w:rsidRPr="00942604">
        <w:rPr>
          <w:rStyle w:val="StyleUnderline"/>
        </w:rPr>
        <w:t xml:space="preserve"> of the collective agencies in play.</w:t>
      </w:r>
      <w:r w:rsidRPr="00942604">
        <w:rPr>
          <w:sz w:val="16"/>
        </w:rPr>
        <w:t xml:space="preserve"> </w:t>
      </w:r>
      <w:r w:rsidRPr="00942604">
        <w:rPr>
          <w:rStyle w:val="StyleUnderline"/>
        </w:rPr>
        <w:t>Conflicts</w:t>
      </w:r>
      <w:r w:rsidRPr="00942604">
        <w:rPr>
          <w:sz w:val="16"/>
        </w:rPr>
        <w:t xml:space="preserve"> and forms of enmity </w:t>
      </w:r>
      <w:r w:rsidRPr="00942604">
        <w:rPr>
          <w:rStyle w:val="StyleUnderline"/>
        </w:rPr>
        <w:t xml:space="preserve">must be assessed </w:t>
      </w:r>
      <w:r w:rsidRPr="0002352A">
        <w:rPr>
          <w:rStyle w:val="Emphasis"/>
        </w:rPr>
        <w:t>not by recourse to moralizing categories</w:t>
      </w:r>
      <w:r w:rsidRPr="00942604">
        <w:rPr>
          <w:rStyle w:val="StyleUnderline"/>
        </w:rPr>
        <w:t xml:space="preserve">, or other </w:t>
      </w:r>
      <w:r w:rsidRPr="0002352A">
        <w:rPr>
          <w:rStyle w:val="Emphasis"/>
        </w:rPr>
        <w:t>extra-political supplements</w:t>
      </w:r>
      <w:r w:rsidRPr="00942604">
        <w:rPr>
          <w:rStyle w:val="StyleUnderline"/>
        </w:rPr>
        <w:t xml:space="preserve">, but by reference to the </w:t>
      </w:r>
      <w:r w:rsidRPr="0002352A">
        <w:rPr>
          <w:rStyle w:val="Emphasis"/>
        </w:rPr>
        <w:t>internal criteria of the political</w:t>
      </w:r>
      <w:r w:rsidRPr="00942604">
        <w:rPr>
          <w:rStyle w:val="StyleUnderline"/>
        </w:rPr>
        <w:t xml:space="preserve">, as an </w:t>
      </w:r>
      <w:r w:rsidRPr="0002352A">
        <w:rPr>
          <w:rStyle w:val="Emphasis"/>
        </w:rPr>
        <w:t>autonomous field of action</w:t>
      </w:r>
      <w:r w:rsidRPr="00942604">
        <w:rPr>
          <w:rStyle w:val="StyleUnderline"/>
        </w:rPr>
        <w:t xml:space="preserve"> and </w:t>
      </w:r>
      <w:r w:rsidRPr="0002352A">
        <w:rPr>
          <w:rStyle w:val="Emphasis"/>
        </w:rPr>
        <w:t>judgment</w:t>
      </w:r>
      <w:r w:rsidRPr="00942604">
        <w:rPr>
          <w:rStyle w:val="StyleUnderline"/>
        </w:rPr>
        <w:t xml:space="preserve"> with its own codes and references, principles and rules</w:t>
      </w:r>
      <w:r w:rsidRPr="00942604">
        <w:rPr>
          <w:sz w:val="16"/>
        </w:rPr>
        <w:t xml:space="preserve">. One of Wolin’s most sobering formulations captures yet another dimension of the question of enmity and its relevance in reckoning with loss as defeat: “power struggles produce losses, and, as a consequence, things of value go out of the world.” One needs to add to this that defeat is therefore central to power struggles, as is victory.9 Sometimes even democratic orders are serendipitously won in defeat, as the late León Rozitchener once observed apropos of Argentina’s transition to democracy in 1983, an origin that leaves sediments in the new order that emerges out of it and that explains the pacified and rather labile form of democracy won in defeat.10 Still, </w:t>
      </w:r>
      <w:r w:rsidRPr="00942604">
        <w:rPr>
          <w:rStyle w:val="StyleUnderline"/>
        </w:rPr>
        <w:t xml:space="preserve">the </w:t>
      </w:r>
      <w:r w:rsidRPr="0002352A">
        <w:rPr>
          <w:rStyle w:val="Emphasis"/>
        </w:rPr>
        <w:t>terms of engagement</w:t>
      </w:r>
      <w:r w:rsidRPr="00942604">
        <w:rPr>
          <w:rStyle w:val="StyleUnderline"/>
        </w:rPr>
        <w:t xml:space="preserve"> in power struggles</w:t>
      </w:r>
      <w:r w:rsidRPr="00942604">
        <w:rPr>
          <w:sz w:val="16"/>
        </w:rPr>
        <w:t xml:space="preserve">, victories, and defeats </w:t>
      </w:r>
      <w:r w:rsidRPr="00942604">
        <w:rPr>
          <w:rStyle w:val="StyleUnderline"/>
        </w:rPr>
        <w:t xml:space="preserve">and the </w:t>
      </w:r>
      <w:r w:rsidRPr="0002352A">
        <w:rPr>
          <w:rStyle w:val="Emphasis"/>
        </w:rPr>
        <w:t>forms</w:t>
      </w:r>
      <w:r w:rsidRPr="00942604">
        <w:rPr>
          <w:rStyle w:val="StyleUnderline"/>
        </w:rPr>
        <w:t xml:space="preserve"> and </w:t>
      </w:r>
      <w:r w:rsidRPr="0002352A">
        <w:rPr>
          <w:rStyle w:val="Emphasis"/>
        </w:rPr>
        <w:t>contents of political orders change over time</w:t>
      </w:r>
      <w:r w:rsidRPr="00942604">
        <w:rPr>
          <w:rStyle w:val="StyleUnderline"/>
        </w:rPr>
        <w:t xml:space="preserve">, </w:t>
      </w:r>
      <w:r w:rsidRPr="0002352A">
        <w:rPr>
          <w:rStyle w:val="Emphasis"/>
        </w:rPr>
        <w:t>sometimes suddenly</w:t>
      </w:r>
      <w:r w:rsidRPr="00942604">
        <w:rPr>
          <w:rStyle w:val="StyleUnderline"/>
        </w:rPr>
        <w:t xml:space="preserve">, even when many a continuity and sediment of past struggles remain. And this </w:t>
      </w:r>
      <w:r w:rsidRPr="0002352A">
        <w:rPr>
          <w:rStyle w:val="Emphasis"/>
        </w:rPr>
        <w:t>leaves openings</w:t>
      </w:r>
      <w:r w:rsidRPr="00942604">
        <w:rPr>
          <w:rStyle w:val="StyleUnderline"/>
        </w:rPr>
        <w:t xml:space="preserve"> for yet unforeseen possibilities</w:t>
      </w:r>
      <w:r w:rsidRPr="00942604">
        <w:rPr>
          <w:sz w:val="16"/>
        </w:rPr>
        <w:t>.</w:t>
      </w:r>
    </w:p>
    <w:p w14:paraId="624152FF" w14:textId="77777777" w:rsidR="007F6462" w:rsidRPr="00942604" w:rsidRDefault="007F6462" w:rsidP="007F6462">
      <w:pPr>
        <w:rPr>
          <w:sz w:val="16"/>
        </w:rPr>
      </w:pPr>
      <w:r w:rsidRPr="00942604">
        <w:rPr>
          <w:sz w:val="16"/>
        </w:rPr>
        <w:t xml:space="preserve">There is, to be sure, a venerable tradition of sharp political and politically minded theorizing from the perspective of defeat. From Thucydides to Machiavelli, from Tocqueville and Marx to Weber and Schmitt, Gramsci and Weil, Benjamin and Adorno, the experience of loss as defeat has imposed a different burden on theoretical reflection, a projection outward, to and for the world, leading to a set of sobering questions that better apprehend the fate of their animating ideas by means of historically grounded reflections.11 Better yet, acknowledging defeat need not lead to bowing in front of the victorious. In Ana María Amar Sánchez’s almost untranslatable formulation, “los derrotados no se dan por vencidos.”12 Namely, the defeated hardly surrender in the face of defeat; rather than bowing to the victorious, the defeated have decided to persist and prevail, intractably clinging to their sense of fidelity to political convictions and political-ethical principles. From this perspective, loss is thus closely connected with failure and defeat (even if both these connotations have yet to be established in U.S. political discourse, mediated as it is by the American conceit of winners and losers). Losses, in this sense, could sometimes be the outcome of unwitting acts, but that need not always be the case. For defeat, the possibility of loss and failure is precisely what is risked in political actions and interventions: defeat is, then, always a possibility and often the outcome of conscious—but no less tragic—decisions to stake out a political claim at a critical juncture, which could lead to a tragic and/ or dramatic finale.13 Responding to loss and defeat can lead to either acquiescence to what is or an unyielding resistance to an accommodating consensus, the two poles around which most responses to loss are situated. At these two poles one finds questions of utopia, political sobriety and literacy, and political responsibility all entangled with defeat and memory, as well as with the memory of defeat. </w:t>
      </w:r>
    </w:p>
    <w:p w14:paraId="7F19DEBE" w14:textId="77777777" w:rsidR="007F6462" w:rsidRPr="00942604" w:rsidRDefault="007F6462" w:rsidP="007F6462">
      <w:pPr>
        <w:rPr>
          <w:sz w:val="16"/>
        </w:rPr>
      </w:pPr>
      <w:r w:rsidRPr="00942604">
        <w:rPr>
          <w:rStyle w:val="StyleUnderline"/>
        </w:rPr>
        <w:t xml:space="preserve">It is at this juncture that the stakes in </w:t>
      </w:r>
      <w:r w:rsidRPr="0002352A">
        <w:rPr>
          <w:rStyle w:val="Emphasis"/>
        </w:rPr>
        <w:t>avoiding the conflation of individual processes</w:t>
      </w:r>
      <w:r w:rsidRPr="00942604">
        <w:rPr>
          <w:sz w:val="16"/>
        </w:rPr>
        <w:t xml:space="preserve"> of mourning losses </w:t>
      </w:r>
      <w:r w:rsidRPr="00942604">
        <w:rPr>
          <w:rStyle w:val="StyleUnderline"/>
        </w:rPr>
        <w:t xml:space="preserve">with </w:t>
      </w:r>
      <w:r w:rsidRPr="0002352A">
        <w:rPr>
          <w:rStyle w:val="Emphasis"/>
        </w:rPr>
        <w:t>political losses</w:t>
      </w:r>
      <w:r w:rsidRPr="00942604">
        <w:rPr>
          <w:sz w:val="16"/>
        </w:rPr>
        <w:t xml:space="preserve"> and defeat </w:t>
      </w:r>
      <w:r w:rsidRPr="00942604">
        <w:rPr>
          <w:rStyle w:val="StyleUnderline"/>
        </w:rPr>
        <w:t xml:space="preserve">become </w:t>
      </w:r>
      <w:r w:rsidRPr="0002352A">
        <w:rPr>
          <w:rStyle w:val="Emphasis"/>
        </w:rPr>
        <w:t>clearer</w:t>
      </w:r>
      <w:r w:rsidRPr="00942604">
        <w:rPr>
          <w:rStyle w:val="StyleUnderline"/>
        </w:rPr>
        <w:t xml:space="preserve"> and </w:t>
      </w:r>
      <w:r w:rsidRPr="0002352A">
        <w:rPr>
          <w:rStyle w:val="Emphasis"/>
        </w:rPr>
        <w:t>more sharply delineated</w:t>
      </w:r>
      <w:r w:rsidRPr="00942604">
        <w:rPr>
          <w:sz w:val="16"/>
        </w:rPr>
        <w:t xml:space="preserve">. Remembrance, </w:t>
      </w:r>
      <w:r w:rsidRPr="00942604">
        <w:rPr>
          <w:rStyle w:val="StyleUnderline"/>
        </w:rPr>
        <w:t xml:space="preserve">the memory of injustice and the political, </w:t>
      </w:r>
      <w:r w:rsidRPr="0002352A">
        <w:rPr>
          <w:rStyle w:val="Emphasis"/>
        </w:rPr>
        <w:t>demands something quite different</w:t>
      </w:r>
      <w:r w:rsidRPr="00942604">
        <w:rPr>
          <w:rStyle w:val="StyleUnderline"/>
        </w:rPr>
        <w:t xml:space="preserve"> from, if not the </w:t>
      </w:r>
      <w:r w:rsidRPr="0002352A">
        <w:rPr>
          <w:rStyle w:val="Emphasis"/>
        </w:rPr>
        <w:t>absolute opposite</w:t>
      </w:r>
      <w:r w:rsidRPr="00942604">
        <w:rPr>
          <w:rStyle w:val="StyleUnderline"/>
        </w:rPr>
        <w:t xml:space="preserve"> of, moving on in the </w:t>
      </w:r>
      <w:r w:rsidRPr="0002352A">
        <w:rPr>
          <w:rStyle w:val="Emphasis"/>
        </w:rPr>
        <w:t>psychological sense</w:t>
      </w:r>
      <w:r w:rsidRPr="00942604">
        <w:rPr>
          <w:rStyle w:val="StyleUnderline"/>
        </w:rPr>
        <w:t xml:space="preserve"> of the expression</w:t>
      </w:r>
      <w:r w:rsidRPr="00942604">
        <w:rPr>
          <w:sz w:val="16"/>
        </w:rPr>
        <w:t xml:space="preserve">. For instance, </w:t>
      </w:r>
      <w:r w:rsidRPr="0002352A">
        <w:rPr>
          <w:rStyle w:val="Emphasis"/>
        </w:rPr>
        <w:t>individuals</w:t>
      </w:r>
      <w:r w:rsidRPr="00942604">
        <w:rPr>
          <w:sz w:val="16"/>
        </w:rPr>
        <w:t xml:space="preserve"> living through dictatorship and misery </w:t>
      </w:r>
      <w:r w:rsidRPr="00942604">
        <w:rPr>
          <w:rStyle w:val="StyleUnderline"/>
        </w:rPr>
        <w:t>have to cope with the predicaments of losses</w:t>
      </w:r>
      <w:r w:rsidRPr="00942604">
        <w:rPr>
          <w:sz w:val="16"/>
        </w:rPr>
        <w:t xml:space="preserve"> (psychic and real) that these experiences inaugurate, and it would be foolish, not to say moralistic, to disavow individual needs in dealing with loss and the forgetting that sheer survival often entails. </w:t>
      </w:r>
      <w:r w:rsidRPr="00942604">
        <w:rPr>
          <w:rStyle w:val="StyleUnderline"/>
        </w:rPr>
        <w:t xml:space="preserve">And yet this </w:t>
      </w:r>
      <w:r w:rsidRPr="0002352A">
        <w:rPr>
          <w:rStyle w:val="Emphasis"/>
        </w:rPr>
        <w:t>hardly needs to be extrapolated at the collective level</w:t>
      </w:r>
      <w:r w:rsidRPr="00942604">
        <w:rPr>
          <w:rStyle w:val="StyleUnderline"/>
        </w:rPr>
        <w:t>, even if a political actor is sometimes afflicted by both loss and defeat</w:t>
      </w:r>
      <w:r w:rsidRPr="00942604">
        <w:rPr>
          <w:sz w:val="16"/>
        </w:rPr>
        <w:t xml:space="preserve">. Herein resides the crucial difference between loss and defeat, which current invocations of loss tend to dedifferentiate: one mourns the loss of loved ones, but the correlate of defeat is the disappointment of a setback, failure, and dissatisfaction, not mournful loss. Overcoming political setbacks, however, precisely demands mourning the personal losses involved, which is a necessary if insufficient condition to preempt a moralist response to defeat or a politically truncated mournful stance. </w:t>
      </w:r>
    </w:p>
    <w:p w14:paraId="1E83249F" w14:textId="77777777" w:rsidR="007F6462" w:rsidRPr="00942604" w:rsidRDefault="007F6462" w:rsidP="007F6462">
      <w:pPr>
        <w:rPr>
          <w:sz w:val="16"/>
        </w:rPr>
      </w:pPr>
      <w:r w:rsidRPr="00942604">
        <w:rPr>
          <w:rStyle w:val="StyleUnderline"/>
        </w:rPr>
        <w:t xml:space="preserve">Politically speaking, defeat involves neither </w:t>
      </w:r>
      <w:r w:rsidRPr="0002352A">
        <w:rPr>
          <w:rStyle w:val="Emphasis"/>
        </w:rPr>
        <w:t>perpetual melancholia</w:t>
      </w:r>
      <w:r w:rsidRPr="00942604">
        <w:rPr>
          <w:rStyle w:val="StyleUnderline"/>
        </w:rPr>
        <w:t xml:space="preserve"> nor </w:t>
      </w:r>
      <w:r w:rsidRPr="0002352A">
        <w:rPr>
          <w:rStyle w:val="Emphasis"/>
        </w:rPr>
        <w:t>mourning</w:t>
      </w:r>
      <w:r w:rsidRPr="00942604">
        <w:rPr>
          <w:sz w:val="16"/>
        </w:rPr>
        <w:t xml:space="preserve"> understood as moving on, </w:t>
      </w:r>
      <w:r w:rsidRPr="00942604">
        <w:rPr>
          <w:rStyle w:val="StyleUnderline"/>
        </w:rPr>
        <w:t xml:space="preserve">but the acknowledgment that in its aftermath one needs to </w:t>
      </w:r>
      <w:r w:rsidRPr="0002352A">
        <w:rPr>
          <w:rStyle w:val="Emphasis"/>
        </w:rPr>
        <w:t>resist it</w:t>
      </w:r>
      <w:r w:rsidRPr="00942604">
        <w:rPr>
          <w:rStyle w:val="StyleUnderline"/>
        </w:rPr>
        <w:t xml:space="preserve"> and its corollaries as the </w:t>
      </w:r>
      <w:r w:rsidRPr="0002352A">
        <w:rPr>
          <w:rStyle w:val="Emphasis"/>
        </w:rPr>
        <w:t>sole alternatives</w:t>
      </w:r>
      <w:r w:rsidRPr="00942604">
        <w:rPr>
          <w:rStyle w:val="StyleUnderline"/>
        </w:rPr>
        <w:t xml:space="preserve">, which for all political purposes lead to </w:t>
      </w:r>
      <w:r w:rsidRPr="0002352A">
        <w:rPr>
          <w:rStyle w:val="Emphasis"/>
        </w:rPr>
        <w:t>acquiescence to an unjust present</w:t>
      </w:r>
      <w:r w:rsidRPr="00942604">
        <w:rPr>
          <w:rStyle w:val="StyleUnderline"/>
        </w:rPr>
        <w:t xml:space="preserve"> in which</w:t>
      </w:r>
      <w:r w:rsidRPr="00942604">
        <w:rPr>
          <w:sz w:val="16"/>
        </w:rPr>
        <w:t xml:space="preserve"> mourning, </w:t>
      </w:r>
      <w:r w:rsidRPr="0002352A">
        <w:rPr>
          <w:rStyle w:val="Emphasis"/>
        </w:rPr>
        <w:t>resignation</w:t>
      </w:r>
      <w:r w:rsidRPr="00942604">
        <w:rPr>
          <w:sz w:val="16"/>
        </w:rPr>
        <w:t xml:space="preserve">, and forgetting </w:t>
      </w:r>
      <w:r w:rsidRPr="00942604">
        <w:rPr>
          <w:rStyle w:val="StyleUnderline"/>
        </w:rPr>
        <w:t xml:space="preserve">are presented as the </w:t>
      </w:r>
      <w:r w:rsidRPr="0002352A">
        <w:rPr>
          <w:rStyle w:val="Emphasis"/>
        </w:rPr>
        <w:t>only feasible alternatives</w:t>
      </w:r>
      <w:r w:rsidRPr="00942604">
        <w:rPr>
          <w:rStyle w:val="StyleUnderline"/>
        </w:rPr>
        <w:t xml:space="preserve">, thus cast as the </w:t>
      </w:r>
      <w:r w:rsidRPr="0002352A">
        <w:rPr>
          <w:rStyle w:val="Emphasis"/>
        </w:rPr>
        <w:t>politically</w:t>
      </w:r>
      <w:r w:rsidRPr="00942604">
        <w:rPr>
          <w:rStyle w:val="StyleUnderline"/>
        </w:rPr>
        <w:t xml:space="preserve"> and </w:t>
      </w:r>
      <w:r w:rsidRPr="0002352A">
        <w:rPr>
          <w:rStyle w:val="Emphasis"/>
        </w:rPr>
        <w:t>ethically responsible thing to do</w:t>
      </w:r>
      <w:r w:rsidRPr="00942604">
        <w:rPr>
          <w:rStyle w:val="StyleUnderline"/>
        </w:rPr>
        <w:t xml:space="preserve">. Rather than acquiescence, an alternative way of reckoning with these predicaments is to understand defeat </w:t>
      </w:r>
      <w:r w:rsidRPr="0002352A">
        <w:rPr>
          <w:rStyle w:val="Emphasis"/>
        </w:rPr>
        <w:t>not as the ultimate failure</w:t>
      </w:r>
      <w:r w:rsidRPr="00942604">
        <w:rPr>
          <w:rStyle w:val="StyleUnderline"/>
        </w:rPr>
        <w:t xml:space="preserve"> of one’s project, but as the </w:t>
      </w:r>
      <w:r w:rsidRPr="0002352A">
        <w:rPr>
          <w:rStyle w:val="Emphasis"/>
        </w:rPr>
        <w:t>situational outcome</w:t>
      </w:r>
      <w:r w:rsidRPr="00942604">
        <w:rPr>
          <w:rStyle w:val="StyleUnderline"/>
        </w:rPr>
        <w:t xml:space="preserve"> of a </w:t>
      </w:r>
      <w:r w:rsidRPr="0002352A">
        <w:rPr>
          <w:rStyle w:val="Emphasis"/>
        </w:rPr>
        <w:t>particular struggle</w:t>
      </w:r>
      <w:r w:rsidRPr="00942604">
        <w:rPr>
          <w:rStyle w:val="StyleUnderline"/>
        </w:rPr>
        <w:t xml:space="preserve">. These outcomes demand </w:t>
      </w:r>
      <w:r w:rsidRPr="0002352A">
        <w:rPr>
          <w:rStyle w:val="Emphasis"/>
        </w:rPr>
        <w:t>reflection</w:t>
      </w:r>
      <w:r w:rsidRPr="00942604">
        <w:rPr>
          <w:rStyle w:val="StyleUnderline"/>
        </w:rPr>
        <w:t xml:space="preserve">, </w:t>
      </w:r>
      <w:r w:rsidRPr="0002352A">
        <w:rPr>
          <w:rStyle w:val="Emphasis"/>
        </w:rPr>
        <w:t>resistance</w:t>
      </w:r>
      <w:r w:rsidRPr="00942604">
        <w:rPr>
          <w:rStyle w:val="StyleUnderline"/>
        </w:rPr>
        <w:t>, and a sense of</w:t>
      </w:r>
      <w:r w:rsidRPr="00942604">
        <w:rPr>
          <w:sz w:val="16"/>
        </w:rPr>
        <w:t xml:space="preserve"> hopeful stillness—the last is best conceived as </w:t>
      </w:r>
      <w:r w:rsidRPr="0002352A">
        <w:rPr>
          <w:rStyle w:val="Emphasis"/>
        </w:rPr>
        <w:t>sober anticipation</w:t>
      </w:r>
      <w:r w:rsidRPr="00942604">
        <w:rPr>
          <w:sz w:val="16"/>
        </w:rPr>
        <w:t>—</w:t>
      </w:r>
      <w:r w:rsidRPr="00942604">
        <w:rPr>
          <w:rStyle w:val="StyleUnderline"/>
        </w:rPr>
        <w:t xml:space="preserve">for a </w:t>
      </w:r>
      <w:r w:rsidRPr="0002352A">
        <w:rPr>
          <w:rStyle w:val="Emphasis"/>
        </w:rPr>
        <w:t>future reckoning</w:t>
      </w:r>
      <w:r w:rsidRPr="00942604">
        <w:rPr>
          <w:rStyle w:val="StyleUnderline"/>
        </w:rPr>
        <w:t xml:space="preserve"> with the victor, the </w:t>
      </w:r>
      <w:r w:rsidRPr="005974FB">
        <w:rPr>
          <w:rStyle w:val="Emphasis"/>
        </w:rPr>
        <w:t>imperatives</w:t>
      </w:r>
      <w:r w:rsidRPr="00942604">
        <w:rPr>
          <w:rStyle w:val="StyleUnderline"/>
        </w:rPr>
        <w:t xml:space="preserve"> and </w:t>
      </w:r>
      <w:r w:rsidRPr="005974FB">
        <w:rPr>
          <w:rStyle w:val="Emphasis"/>
        </w:rPr>
        <w:t>forms</w:t>
      </w:r>
      <w:r w:rsidRPr="00942604">
        <w:rPr>
          <w:rStyle w:val="StyleUnderline"/>
        </w:rPr>
        <w:t xml:space="preserve"> of what the victor has sought to inaugurate and/or perpetuate, and </w:t>
      </w:r>
      <w:r w:rsidRPr="005974FB">
        <w:rPr>
          <w:rStyle w:val="Emphasis"/>
        </w:rPr>
        <w:t>what their overcoming demands</w:t>
      </w:r>
      <w:r w:rsidRPr="00942604">
        <w:rPr>
          <w:sz w:val="16"/>
        </w:rPr>
        <w:t xml:space="preserve">.14 Or, to cast it in terms closer to Gramsci, a staunch theorist of a political ethic: as a political actor, one can experience defeat after an attempt at a “war of maneuver,” but that experience need not lead to estrangement from the political field; instead, what it calls for is continuous wars of position that soberly confront these predicaments and set the stage for future wars of maneuver. 15 Or, in the less militant but no less compelling formulation offered by María Zambrano, </w:t>
      </w:r>
      <w:r w:rsidRPr="00942604">
        <w:rPr>
          <w:rStyle w:val="StyleUnderline"/>
        </w:rPr>
        <w:t xml:space="preserve">a sober reckoning with defeat entails </w:t>
      </w:r>
      <w:r w:rsidRPr="005974FB">
        <w:rPr>
          <w:rStyle w:val="Emphasis"/>
        </w:rPr>
        <w:t>grasping the larger continuum of history</w:t>
      </w:r>
      <w:r w:rsidRPr="00942604">
        <w:rPr>
          <w:rStyle w:val="StyleUnderline"/>
        </w:rPr>
        <w:t xml:space="preserve">, rather than </w:t>
      </w:r>
      <w:r w:rsidRPr="005974FB">
        <w:rPr>
          <w:rStyle w:val="Emphasis"/>
        </w:rPr>
        <w:t>hanging on to the immediacy of the moment of defeat</w:t>
      </w:r>
      <w:r w:rsidRPr="00942604">
        <w:rPr>
          <w:rStyle w:val="StyleUnderline"/>
        </w:rPr>
        <w:t xml:space="preserve">, no matter how much it hurts, </w:t>
      </w:r>
      <w:r w:rsidRPr="005974FB">
        <w:rPr>
          <w:rStyle w:val="Emphasis"/>
        </w:rPr>
        <w:t>envisaging</w:t>
      </w:r>
      <w:r w:rsidRPr="00942604">
        <w:rPr>
          <w:rStyle w:val="StyleUnderline"/>
        </w:rPr>
        <w:t xml:space="preserve"> and </w:t>
      </w:r>
      <w:r w:rsidRPr="005974FB">
        <w:rPr>
          <w:rStyle w:val="Emphasis"/>
        </w:rPr>
        <w:t>anticipating a future</w:t>
      </w:r>
      <w:r w:rsidRPr="00942604">
        <w:rPr>
          <w:rStyle w:val="StyleUnderline"/>
        </w:rPr>
        <w:t xml:space="preserve"> in which the present moment will be </w:t>
      </w:r>
      <w:r w:rsidRPr="005974FB">
        <w:rPr>
          <w:rStyle w:val="Emphasis"/>
        </w:rPr>
        <w:t>redressed</w:t>
      </w:r>
      <w:r w:rsidRPr="00942604">
        <w:rPr>
          <w:sz w:val="16"/>
        </w:rPr>
        <w:t xml:space="preserve">.16 That a prisoner of Mussolini and an exile from Franco conjured these thoughts in their darkest hour is in and of itself exemplary of political literacy and fidelity, a political literacy that, from the perspective of a political ethic, represents fidelity to ethical and political values, to oneself and to one’s collectivity or the principles binding one’s political vision. Their dignity accentuates the lack of political imagination and nerve so characteristic of those at the receiving end of less arduous defeats in far less dangerous political predicaments, say, those defining the depoliticized politics characteristic of the North Atlantic world. </w:t>
      </w:r>
    </w:p>
    <w:p w14:paraId="2820BC82" w14:textId="77777777" w:rsidR="007F6462" w:rsidRPr="00942604" w:rsidRDefault="007F6462" w:rsidP="007F6462">
      <w:pPr>
        <w:rPr>
          <w:sz w:val="16"/>
        </w:rPr>
      </w:pPr>
      <w:r w:rsidRPr="00942604">
        <w:rPr>
          <w:rStyle w:val="StyleUnderline"/>
        </w:rPr>
        <w:t>There are</w:t>
      </w:r>
      <w:r w:rsidRPr="00942604">
        <w:rPr>
          <w:sz w:val="16"/>
        </w:rPr>
        <w:t xml:space="preserve">, of course, </w:t>
      </w:r>
      <w:r w:rsidRPr="005974FB">
        <w:rPr>
          <w:rStyle w:val="Emphasis"/>
        </w:rPr>
        <w:t>temptations</w:t>
      </w:r>
      <w:r w:rsidRPr="00942604">
        <w:rPr>
          <w:sz w:val="16"/>
        </w:rPr>
        <w:t xml:space="preserve"> associated with the perspective of the defeated. One is </w:t>
      </w:r>
      <w:r w:rsidRPr="00942604">
        <w:rPr>
          <w:rStyle w:val="StyleUnderline"/>
        </w:rPr>
        <w:t xml:space="preserve">to </w:t>
      </w:r>
      <w:r w:rsidRPr="005974FB">
        <w:rPr>
          <w:rStyle w:val="Emphasis"/>
        </w:rPr>
        <w:t>find silver linings in the present</w:t>
      </w:r>
      <w:r w:rsidRPr="00942604">
        <w:rPr>
          <w:rStyle w:val="StyleUnderline"/>
        </w:rPr>
        <w:t xml:space="preserve">, to find </w:t>
      </w:r>
      <w:r w:rsidRPr="005974FB">
        <w:rPr>
          <w:rStyle w:val="Emphasis"/>
        </w:rPr>
        <w:t>redeeming qualities</w:t>
      </w:r>
      <w:r w:rsidRPr="00942604">
        <w:rPr>
          <w:rStyle w:val="StyleUnderline"/>
        </w:rPr>
        <w:t xml:space="preserve"> and thus </w:t>
      </w:r>
      <w:r w:rsidRPr="005974FB">
        <w:rPr>
          <w:rStyle w:val="Emphasis"/>
        </w:rPr>
        <w:t>facilitate compliance</w:t>
      </w:r>
      <w:r w:rsidRPr="00942604">
        <w:rPr>
          <w:rStyle w:val="StyleUnderline"/>
        </w:rPr>
        <w:t xml:space="preserve"> to it</w:t>
      </w:r>
      <w:r w:rsidRPr="00942604">
        <w:rPr>
          <w:sz w:val="16"/>
        </w:rPr>
        <w:t xml:space="preserve">; another, closely related, is </w:t>
      </w:r>
      <w:r w:rsidRPr="00942604">
        <w:rPr>
          <w:rStyle w:val="StyleUnderline"/>
        </w:rPr>
        <w:t xml:space="preserve">to </w:t>
      </w:r>
      <w:r w:rsidRPr="005974FB">
        <w:rPr>
          <w:rStyle w:val="Emphasis"/>
        </w:rPr>
        <w:t>retreat to an ethics of conviction</w:t>
      </w:r>
      <w:r w:rsidRPr="00942604">
        <w:rPr>
          <w:rStyle w:val="StyleUnderline"/>
        </w:rPr>
        <w:t xml:space="preserve"> in which, rather than being a </w:t>
      </w:r>
      <w:r w:rsidRPr="005974FB">
        <w:rPr>
          <w:rStyle w:val="Emphasis"/>
        </w:rPr>
        <w:t>provisional</w:t>
      </w:r>
      <w:r w:rsidRPr="00942604">
        <w:rPr>
          <w:rStyle w:val="StyleUnderline"/>
        </w:rPr>
        <w:t xml:space="preserve">, if </w:t>
      </w:r>
      <w:r w:rsidRPr="005974FB">
        <w:rPr>
          <w:rStyle w:val="Emphasis"/>
        </w:rPr>
        <w:t>crucial</w:t>
      </w:r>
      <w:r w:rsidRPr="00942604">
        <w:rPr>
          <w:rStyle w:val="StyleUnderline"/>
        </w:rPr>
        <w:t xml:space="preserve">, stage in the political field, resistance becomes its </w:t>
      </w:r>
      <w:r w:rsidRPr="005974FB">
        <w:rPr>
          <w:rStyle w:val="Emphasis"/>
        </w:rPr>
        <w:t>permanent feature</w:t>
      </w:r>
      <w:r w:rsidRPr="00942604">
        <w:rPr>
          <w:rStyle w:val="StyleUnderline"/>
        </w:rPr>
        <w:t xml:space="preserve">. The latter’s tendency to </w:t>
      </w:r>
      <w:r w:rsidRPr="005974FB">
        <w:rPr>
          <w:rStyle w:val="Emphasis"/>
        </w:rPr>
        <w:t>slip into moralism</w:t>
      </w:r>
      <w:r w:rsidRPr="00942604">
        <w:rPr>
          <w:sz w:val="16"/>
        </w:rPr>
        <w:t xml:space="preserve"> or into what the French call gauchisme </w:t>
      </w:r>
      <w:r w:rsidRPr="00942604">
        <w:rPr>
          <w:rStyle w:val="StyleUnderline"/>
        </w:rPr>
        <w:t>is plain enough. Or</w:t>
      </w:r>
      <w:r w:rsidRPr="00942604">
        <w:rPr>
          <w:sz w:val="16"/>
        </w:rPr>
        <w:t xml:space="preserve">, better still, </w:t>
      </w:r>
      <w:r w:rsidRPr="00942604">
        <w:rPr>
          <w:rStyle w:val="StyleUnderline"/>
        </w:rPr>
        <w:t xml:space="preserve">to retreat to an ethics of conviction that </w:t>
      </w:r>
      <w:r w:rsidRPr="005974FB">
        <w:rPr>
          <w:rStyle w:val="Emphasis"/>
        </w:rPr>
        <w:t>abandons the political field</w:t>
      </w:r>
      <w:r w:rsidRPr="00942604">
        <w:rPr>
          <w:rStyle w:val="StyleUnderline"/>
        </w:rPr>
        <w:t xml:space="preserve"> and </w:t>
      </w:r>
      <w:r w:rsidRPr="005974FB">
        <w:rPr>
          <w:rStyle w:val="Emphasis"/>
        </w:rPr>
        <w:t>tacitly abdicates any sense of fidelity to political forms</w:t>
      </w:r>
      <w:r w:rsidRPr="00942604">
        <w:rPr>
          <w:rStyle w:val="StyleUnderline"/>
        </w:rPr>
        <w:t xml:space="preserve"> that embody one’s values and aspirations and thus </w:t>
      </w:r>
      <w:r w:rsidRPr="005974FB">
        <w:rPr>
          <w:rStyle w:val="Emphasis"/>
        </w:rPr>
        <w:t>renders a setback into a permanent defeat</w:t>
      </w:r>
      <w:r w:rsidRPr="00942604">
        <w:rPr>
          <w:sz w:val="16"/>
        </w:rPr>
        <w:t xml:space="preserve">. Indeed, </w:t>
      </w:r>
      <w:r w:rsidRPr="00942604">
        <w:rPr>
          <w:rStyle w:val="StyleUnderline"/>
        </w:rPr>
        <w:t xml:space="preserve">there is the temptation of </w:t>
      </w:r>
      <w:r w:rsidRPr="005974FB">
        <w:rPr>
          <w:rStyle w:val="Emphasis"/>
        </w:rPr>
        <w:t>self-satisfied consolation</w:t>
      </w:r>
      <w:r w:rsidRPr="00942604">
        <w:rPr>
          <w:rStyle w:val="StyleUnderline"/>
        </w:rPr>
        <w:t xml:space="preserve"> and the </w:t>
      </w:r>
      <w:r w:rsidRPr="005974FB">
        <w:rPr>
          <w:rStyle w:val="Emphasis"/>
        </w:rPr>
        <w:t>misrecognition of the scenes of power</w:t>
      </w:r>
      <w:r w:rsidRPr="00942604">
        <w:rPr>
          <w:rStyle w:val="StyleUnderline"/>
        </w:rPr>
        <w:t xml:space="preserve"> either by a </w:t>
      </w:r>
      <w:r w:rsidRPr="005974FB">
        <w:rPr>
          <w:rStyle w:val="Emphasis"/>
        </w:rPr>
        <w:t>backward gaze</w:t>
      </w:r>
      <w:r w:rsidRPr="00942604">
        <w:rPr>
          <w:rStyle w:val="StyleUnderline"/>
        </w:rPr>
        <w:t xml:space="preserve"> that leads to </w:t>
      </w:r>
      <w:r w:rsidRPr="005974FB">
        <w:rPr>
          <w:rStyle w:val="Emphasis"/>
        </w:rPr>
        <w:t>melancholy</w:t>
      </w:r>
      <w:r w:rsidRPr="00942604">
        <w:rPr>
          <w:rStyle w:val="StyleUnderline"/>
        </w:rPr>
        <w:t xml:space="preserve"> and </w:t>
      </w:r>
      <w:r w:rsidRPr="005974FB">
        <w:rPr>
          <w:rStyle w:val="Emphasis"/>
        </w:rPr>
        <w:t>resentment</w:t>
      </w:r>
      <w:r w:rsidRPr="00942604">
        <w:rPr>
          <w:rStyle w:val="StyleUnderline"/>
        </w:rPr>
        <w:t xml:space="preserve"> or by </w:t>
      </w:r>
      <w:r w:rsidRPr="005974FB">
        <w:rPr>
          <w:rStyle w:val="Emphasis"/>
        </w:rPr>
        <w:t>unreflective</w:t>
      </w:r>
      <w:r w:rsidRPr="00942604">
        <w:rPr>
          <w:rStyle w:val="StyleUnderline"/>
        </w:rPr>
        <w:t xml:space="preserve"> and </w:t>
      </w:r>
      <w:r w:rsidRPr="005974FB">
        <w:rPr>
          <w:rStyle w:val="Emphasis"/>
        </w:rPr>
        <w:t>disoriented hopefulness</w:t>
      </w:r>
      <w:r w:rsidRPr="00942604">
        <w:rPr>
          <w:sz w:val="16"/>
        </w:rPr>
        <w:t xml:space="preserve">. Think of the fate of left liberalism in the United States, for instance. Adolph Reed Jr. has offered a trenchant but accurate characterization of </w:t>
      </w:r>
      <w:r w:rsidRPr="00942604">
        <w:rPr>
          <w:rStyle w:val="StyleUnderline"/>
        </w:rPr>
        <w:t>this left</w:t>
      </w:r>
      <w:r w:rsidRPr="00942604">
        <w:rPr>
          <w:sz w:val="16"/>
        </w:rPr>
        <w:t xml:space="preserve"> as one that “</w:t>
      </w:r>
      <w:r w:rsidRPr="005974FB">
        <w:rPr>
          <w:rStyle w:val="Emphasis"/>
        </w:rPr>
        <w:t>careens</w:t>
      </w:r>
      <w:r w:rsidRPr="00942604">
        <w:rPr>
          <w:rStyle w:val="StyleUnderline"/>
        </w:rPr>
        <w:t xml:space="preserve"> from this oppressed group on crisis moment to that one, from </w:t>
      </w:r>
      <w:r w:rsidRPr="005974FB">
        <w:rPr>
          <w:rStyle w:val="Emphasis"/>
        </w:rPr>
        <w:t>one magically</w:t>
      </w:r>
      <w:r w:rsidRPr="00942604">
        <w:rPr>
          <w:rStyle w:val="StyleUnderline"/>
        </w:rPr>
        <w:t xml:space="preserve"> or </w:t>
      </w:r>
      <w:r w:rsidRPr="005974FB">
        <w:rPr>
          <w:rStyle w:val="Emphasis"/>
        </w:rPr>
        <w:t>morally pristine constituency</w:t>
      </w:r>
      <w:r w:rsidRPr="00942604">
        <w:rPr>
          <w:rStyle w:val="StyleUnderline"/>
        </w:rPr>
        <w:t xml:space="preserve"> or </w:t>
      </w:r>
      <w:r w:rsidRPr="005974FB">
        <w:rPr>
          <w:rStyle w:val="Emphasis"/>
        </w:rPr>
        <w:t>source of political agency</w:t>
      </w:r>
      <w:r w:rsidRPr="00942604">
        <w:rPr>
          <w:sz w:val="16"/>
        </w:rPr>
        <w:t xml:space="preserve"> . . . </w:t>
      </w:r>
      <w:r w:rsidRPr="00942604">
        <w:rPr>
          <w:rStyle w:val="StyleUnderline"/>
        </w:rPr>
        <w:t>to another</w:t>
      </w:r>
      <w:r w:rsidRPr="00942604">
        <w:rPr>
          <w:sz w:val="16"/>
        </w:rPr>
        <w:t xml:space="preserve">;” a left </w:t>
      </w:r>
      <w:r w:rsidRPr="00942604">
        <w:rPr>
          <w:rStyle w:val="StyleUnderline"/>
        </w:rPr>
        <w:t>that not only “</w:t>
      </w:r>
      <w:r w:rsidRPr="005974FB">
        <w:rPr>
          <w:rStyle w:val="Emphasis"/>
        </w:rPr>
        <w:t>lacks focus</w:t>
      </w:r>
      <w:r w:rsidRPr="00942604">
        <w:rPr>
          <w:rStyle w:val="StyleUnderline"/>
        </w:rPr>
        <w:t xml:space="preserve"> and </w:t>
      </w:r>
      <w:r w:rsidRPr="005974FB">
        <w:rPr>
          <w:rStyle w:val="Emphasis"/>
        </w:rPr>
        <w:t>stability</w:t>
      </w:r>
      <w:r w:rsidRPr="00942604">
        <w:rPr>
          <w:rStyle w:val="StyleUnderline"/>
        </w:rPr>
        <w:t>” but also betrays a “</w:t>
      </w:r>
      <w:r w:rsidRPr="005974FB">
        <w:rPr>
          <w:rStyle w:val="Emphasis"/>
        </w:rPr>
        <w:t>dilettantish politics</w:t>
      </w:r>
      <w:r w:rsidRPr="00942604">
        <w:rPr>
          <w:sz w:val="16"/>
        </w:rPr>
        <w:t xml:space="preserve"> [that] is partly the heritage of a generation of defeat and marginalization, of decades </w:t>
      </w:r>
      <w:r w:rsidRPr="005974FB">
        <w:rPr>
          <w:rStyle w:val="Emphasis"/>
        </w:rPr>
        <w:t>without any possibility of challenging power</w:t>
      </w:r>
      <w:r w:rsidRPr="00942604">
        <w:rPr>
          <w:rStyle w:val="StyleUnderline"/>
        </w:rPr>
        <w:t xml:space="preserve"> and </w:t>
      </w:r>
      <w:r w:rsidRPr="005974FB">
        <w:rPr>
          <w:rStyle w:val="Emphasis"/>
        </w:rPr>
        <w:t>influencing policy</w:t>
      </w:r>
      <w:r w:rsidRPr="00942604">
        <w:rPr>
          <w:sz w:val="16"/>
        </w:rPr>
        <w:t xml:space="preserve">.”17 </w:t>
      </w:r>
    </w:p>
    <w:p w14:paraId="0AEC8B6A" w14:textId="77777777" w:rsidR="007F6462" w:rsidRPr="00942604" w:rsidRDefault="007F6462" w:rsidP="007F6462">
      <w:pPr>
        <w:rPr>
          <w:sz w:val="16"/>
        </w:rPr>
      </w:pPr>
      <w:r w:rsidRPr="00942604">
        <w:rPr>
          <w:rStyle w:val="StyleUnderline"/>
        </w:rPr>
        <w:t xml:space="preserve">How to </w:t>
      </w:r>
      <w:r w:rsidRPr="005974FB">
        <w:rPr>
          <w:rStyle w:val="Emphasis"/>
        </w:rPr>
        <w:t>effectively curb these temptations</w:t>
      </w:r>
      <w:r w:rsidRPr="00942604">
        <w:rPr>
          <w:rStyle w:val="StyleUnderline"/>
        </w:rPr>
        <w:t xml:space="preserve"> and the </w:t>
      </w:r>
      <w:r w:rsidRPr="005974FB">
        <w:rPr>
          <w:rStyle w:val="Emphasis"/>
        </w:rPr>
        <w:t>erratic political strategies</w:t>
      </w:r>
      <w:r w:rsidRPr="00942604">
        <w:rPr>
          <w:rStyle w:val="StyleUnderline"/>
        </w:rPr>
        <w:t xml:space="preserve"> these lead to? An </w:t>
      </w:r>
      <w:r w:rsidRPr="005974FB">
        <w:rPr>
          <w:rStyle w:val="Emphasis"/>
        </w:rPr>
        <w:t>avowal of political literacy</w:t>
      </w:r>
      <w:r w:rsidRPr="00942604">
        <w:rPr>
          <w:rStyle w:val="StyleUnderline"/>
        </w:rPr>
        <w:t xml:space="preserve"> and </w:t>
      </w:r>
      <w:r w:rsidRPr="005974FB">
        <w:rPr>
          <w:rStyle w:val="Emphasis"/>
        </w:rPr>
        <w:t>sober realism</w:t>
      </w:r>
      <w:r w:rsidRPr="00942604">
        <w:rPr>
          <w:rStyle w:val="StyleUnderline"/>
        </w:rPr>
        <w:t xml:space="preserve"> might serve as an entry point to a </w:t>
      </w:r>
      <w:r w:rsidRPr="005974FB">
        <w:rPr>
          <w:rStyle w:val="Emphasis"/>
        </w:rPr>
        <w:t>future realignment of the political field</w:t>
      </w:r>
      <w:r w:rsidRPr="00942604">
        <w:rPr>
          <w:rStyle w:val="StyleUnderline"/>
        </w:rPr>
        <w:t xml:space="preserve"> and to structuring it in ways </w:t>
      </w:r>
      <w:r w:rsidRPr="005974FB">
        <w:rPr>
          <w:rStyle w:val="Emphasis"/>
        </w:rPr>
        <w:t>more congenial to one’s political values</w:t>
      </w:r>
      <w:r w:rsidRPr="00942604">
        <w:rPr>
          <w:rStyle w:val="StyleUnderline"/>
        </w:rPr>
        <w:t xml:space="preserve"> and </w:t>
      </w:r>
      <w:r w:rsidRPr="005974FB">
        <w:rPr>
          <w:rStyle w:val="Emphasis"/>
        </w:rPr>
        <w:t>aspirations for collective life</w:t>
      </w:r>
      <w:r w:rsidRPr="00942604">
        <w:rPr>
          <w:rStyle w:val="StyleUnderline"/>
        </w:rPr>
        <w:t>. Doing so entails</w:t>
      </w:r>
      <w:r w:rsidRPr="00942604">
        <w:rPr>
          <w:sz w:val="16"/>
        </w:rPr>
        <w:t xml:space="preserve">, among other things, </w:t>
      </w:r>
      <w:r w:rsidRPr="005974FB">
        <w:rPr>
          <w:rStyle w:val="Emphasis"/>
        </w:rPr>
        <w:t>surrendering the temptations of moralism</w:t>
      </w:r>
      <w:r w:rsidRPr="00942604">
        <w:rPr>
          <w:rStyle w:val="StyleUnderline"/>
        </w:rPr>
        <w:t xml:space="preserve"> and confronting defeat soberly and squarely, while </w:t>
      </w:r>
      <w:r w:rsidRPr="005974FB">
        <w:rPr>
          <w:rStyle w:val="Emphasis"/>
          <w:sz w:val="30"/>
          <w:szCs w:val="30"/>
        </w:rPr>
        <w:t>learning from intelligent versions of the positions of one’s opponents</w:t>
      </w:r>
      <w:r w:rsidRPr="00942604">
        <w:rPr>
          <w:rStyle w:val="StyleUnderline"/>
        </w:rPr>
        <w:t xml:space="preserve">. This </w:t>
      </w:r>
      <w:r w:rsidRPr="005974FB">
        <w:rPr>
          <w:rStyle w:val="Emphasis"/>
        </w:rPr>
        <w:t>need not mean a suspension of political-ethical judgment</w:t>
      </w:r>
      <w:r w:rsidRPr="00942604">
        <w:rPr>
          <w:rStyle w:val="StyleUnderline"/>
        </w:rPr>
        <w:t xml:space="preserve"> on their actions and principles, but rather an attempt to </w:t>
      </w:r>
      <w:r w:rsidRPr="005974FB">
        <w:rPr>
          <w:rStyle w:val="Emphasis"/>
        </w:rPr>
        <w:t>dissect the structural field</w:t>
      </w:r>
      <w:r w:rsidRPr="00942604">
        <w:rPr>
          <w:rStyle w:val="StyleUnderline"/>
        </w:rPr>
        <w:t xml:space="preserve"> and grasp </w:t>
      </w:r>
      <w:r w:rsidRPr="005974FB">
        <w:rPr>
          <w:rStyle w:val="Emphasis"/>
        </w:rPr>
        <w:t>what led to their victory</w:t>
      </w:r>
      <w:r w:rsidRPr="00942604">
        <w:rPr>
          <w:rStyle w:val="StyleUnderline"/>
        </w:rPr>
        <w:t xml:space="preserve"> and </w:t>
      </w:r>
      <w:r w:rsidRPr="005974FB">
        <w:rPr>
          <w:rStyle w:val="Emphasis"/>
        </w:rPr>
        <w:t>our defeat</w:t>
      </w:r>
      <w:r w:rsidRPr="00942604">
        <w:rPr>
          <w:sz w:val="16"/>
        </w:rPr>
        <w:t xml:space="preserve">. At least two </w:t>
      </w:r>
      <w:r w:rsidRPr="005974FB">
        <w:rPr>
          <w:rStyle w:val="Emphasis"/>
        </w:rPr>
        <w:t>positive outcomes</w:t>
      </w:r>
      <w:r w:rsidRPr="00942604">
        <w:rPr>
          <w:rStyle w:val="StyleUnderline"/>
        </w:rPr>
        <w:t xml:space="preserve"> can emerge</w:t>
      </w:r>
      <w:r w:rsidRPr="00942604">
        <w:rPr>
          <w:sz w:val="16"/>
        </w:rPr>
        <w:t xml:space="preserve"> from such a reckoning: </w:t>
      </w:r>
      <w:r w:rsidRPr="00942604">
        <w:rPr>
          <w:rStyle w:val="StyleUnderline"/>
        </w:rPr>
        <w:t>first,</w:t>
      </w:r>
      <w:r w:rsidRPr="00942604">
        <w:rPr>
          <w:sz w:val="16"/>
        </w:rPr>
        <w:t xml:space="preserve"> </w:t>
      </w:r>
      <w:r w:rsidRPr="005974FB">
        <w:rPr>
          <w:rStyle w:val="Emphasis"/>
        </w:rPr>
        <w:t>learning whatever can be learned</w:t>
      </w:r>
      <w:r w:rsidRPr="00942604">
        <w:rPr>
          <w:rStyle w:val="StyleUnderline"/>
        </w:rPr>
        <w:t xml:space="preserve"> about the </w:t>
      </w:r>
      <w:r w:rsidRPr="005974FB">
        <w:rPr>
          <w:rStyle w:val="Emphasis"/>
        </w:rPr>
        <w:t>strategies</w:t>
      </w:r>
      <w:r w:rsidRPr="00942604">
        <w:rPr>
          <w:rStyle w:val="StyleUnderline"/>
        </w:rPr>
        <w:t xml:space="preserve"> and </w:t>
      </w:r>
      <w:r w:rsidRPr="005974FB">
        <w:rPr>
          <w:rStyle w:val="Emphasis"/>
        </w:rPr>
        <w:t>tactics</w:t>
      </w:r>
      <w:r w:rsidRPr="00942604">
        <w:rPr>
          <w:rStyle w:val="StyleUnderline"/>
        </w:rPr>
        <w:t xml:space="preserve"> of the victorious party and </w:t>
      </w:r>
      <w:r w:rsidRPr="005974FB">
        <w:rPr>
          <w:rStyle w:val="Emphasis"/>
        </w:rPr>
        <w:t>emulating what is consistent</w:t>
      </w:r>
      <w:r w:rsidRPr="00942604">
        <w:rPr>
          <w:rStyle w:val="StyleUnderline"/>
        </w:rPr>
        <w:t xml:space="preserve"> with one’s own political-ethical principles and values</w:t>
      </w:r>
      <w:r w:rsidRPr="00942604">
        <w:rPr>
          <w:sz w:val="16"/>
        </w:rPr>
        <w:t xml:space="preserve">; </w:t>
      </w:r>
      <w:r w:rsidRPr="00942604">
        <w:rPr>
          <w:rStyle w:val="StyleUnderline"/>
        </w:rPr>
        <w:t>second</w:t>
      </w:r>
      <w:r w:rsidRPr="00942604">
        <w:rPr>
          <w:sz w:val="16"/>
        </w:rPr>
        <w:t xml:space="preserve">, which is a corrective to the first, </w:t>
      </w:r>
      <w:r w:rsidRPr="005974FB">
        <w:rPr>
          <w:rStyle w:val="Emphasis"/>
        </w:rPr>
        <w:t>becoming alert</w:t>
      </w:r>
      <w:r w:rsidRPr="00942604">
        <w:rPr>
          <w:rStyle w:val="StyleUnderline"/>
        </w:rPr>
        <w:t xml:space="preserve"> to the extent to which one’s actions and practices </w:t>
      </w:r>
      <w:r w:rsidRPr="005974FB">
        <w:rPr>
          <w:rStyle w:val="Emphasis"/>
        </w:rPr>
        <w:t>may sustain rather than challenge current predicaments of power</w:t>
      </w:r>
      <w:r w:rsidRPr="00942604">
        <w:rPr>
          <w:rStyle w:val="StyleUnderline"/>
        </w:rPr>
        <w:t xml:space="preserve"> and</w:t>
      </w:r>
      <w:r w:rsidRPr="00942604">
        <w:rPr>
          <w:sz w:val="16"/>
        </w:rPr>
        <w:t xml:space="preserve">, even worse, </w:t>
      </w:r>
      <w:r w:rsidRPr="005974FB">
        <w:rPr>
          <w:rStyle w:val="Emphasis"/>
        </w:rPr>
        <w:t>reproduce practices</w:t>
      </w:r>
      <w:r w:rsidRPr="00942604">
        <w:rPr>
          <w:rStyle w:val="StyleUnderline"/>
        </w:rPr>
        <w:t xml:space="preserve"> and </w:t>
      </w:r>
      <w:r w:rsidRPr="005974FB">
        <w:rPr>
          <w:rStyle w:val="Emphasis"/>
        </w:rPr>
        <w:t>principles that one abhors</w:t>
      </w:r>
      <w:r w:rsidRPr="00942604">
        <w:rPr>
          <w:rStyle w:val="StyleUnderline"/>
        </w:rPr>
        <w:t xml:space="preserve"> in one’s political enemy</w:t>
      </w:r>
      <w:r w:rsidRPr="00942604">
        <w:rPr>
          <w:sz w:val="16"/>
        </w:rPr>
        <w:t>.18</w:t>
      </w:r>
    </w:p>
    <w:p w14:paraId="2FAD2039" w14:textId="77777777" w:rsidR="007F6462" w:rsidRPr="000536D0" w:rsidRDefault="007F6462" w:rsidP="007F6462"/>
    <w:p w14:paraId="337EC9B3" w14:textId="77777777" w:rsidR="007F6462" w:rsidRPr="007F6462" w:rsidRDefault="007F6462" w:rsidP="007F6462"/>
    <w:p w14:paraId="3BE9202E" w14:textId="6849B69A" w:rsidR="004E3975" w:rsidRDefault="004E3975" w:rsidP="004E3975">
      <w:pPr>
        <w:pStyle w:val="Heading3"/>
      </w:pPr>
      <w:r>
        <w:t>Backfile Cards</w:t>
      </w:r>
    </w:p>
    <w:p w14:paraId="79845362" w14:textId="77777777" w:rsidR="004E3975" w:rsidRPr="00B4374B" w:rsidRDefault="004E3975" w:rsidP="004E3975">
      <w:pPr>
        <w:keepNext/>
        <w:keepLines/>
        <w:spacing w:before="40"/>
        <w:outlineLvl w:val="3"/>
        <w:rPr>
          <w:b/>
          <w:bCs/>
          <w:sz w:val="26"/>
          <w:szCs w:val="26"/>
        </w:rPr>
      </w:pPr>
      <w:r w:rsidRPr="00B4374B">
        <w:rPr>
          <w:b/>
          <w:bCs/>
          <w:sz w:val="26"/>
          <w:szCs w:val="26"/>
        </w:rPr>
        <w:t xml:space="preserve">Alt fails – there’s no ultimate solution to the lack, and the best we can do is develop a more active relationship to it – try or die for perm do both: pass the plan, and remain open to the anxiety that what comes next is unpredictable. </w:t>
      </w:r>
    </w:p>
    <w:p w14:paraId="647FCC2A" w14:textId="77777777" w:rsidR="004E3975" w:rsidRPr="00B4374B" w:rsidRDefault="004E3975" w:rsidP="004E3975">
      <w:pPr>
        <w:spacing w:before="100" w:beforeAutospacing="1" w:after="100" w:afterAutospacing="1"/>
        <w:rPr>
          <w:rFonts w:eastAsia="Times New Roman"/>
          <w:sz w:val="16"/>
        </w:rPr>
      </w:pPr>
      <w:r w:rsidRPr="00B4374B">
        <w:rPr>
          <w:rFonts w:eastAsia="Times New Roman"/>
          <w:b/>
          <w:bCs/>
        </w:rPr>
        <w:t>Ruti 2017</w:t>
      </w:r>
      <w:r w:rsidRPr="00B4374B">
        <w:rPr>
          <w:rFonts w:eastAsia="Times New Roman"/>
          <w:sz w:val="16"/>
        </w:rPr>
        <w:t xml:space="preserve"> [Mari Ruti is Distinguished Professor of Critical Theory and of Gender and Sexuality Studies; Graduate Faculty; Undergraduate Instructor, University of Toronto Mississauga. </w:t>
      </w:r>
      <w:r w:rsidRPr="00B4374B">
        <w:rPr>
          <w:rFonts w:eastAsia="Times New Roman"/>
          <w:i/>
          <w:iCs/>
          <w:sz w:val="16"/>
        </w:rPr>
        <w:t>The Ethics of Opting Out</w:t>
      </w:r>
      <w:r w:rsidRPr="00B4374B">
        <w:rPr>
          <w:rFonts w:eastAsia="Times New Roman"/>
          <w:sz w:val="16"/>
        </w:rPr>
        <w:t xml:space="preserve">, Columbia University Press 2017. Pp. 111-4 ghs-rodz] </w:t>
      </w:r>
    </w:p>
    <w:p w14:paraId="15C840F3" w14:textId="77777777" w:rsidR="004E3975" w:rsidRDefault="004E3975" w:rsidP="004E3975">
      <w:pPr>
        <w:rPr>
          <w:rFonts w:eastAsia="MS Mincho"/>
          <w:sz w:val="16"/>
        </w:rPr>
      </w:pPr>
      <w:r w:rsidRPr="00B4374B">
        <w:rPr>
          <w:rFonts w:eastAsia="MS Mincho"/>
          <w:sz w:val="16"/>
        </w:rPr>
        <w:t xml:space="preserve">This dispute will gain prominence in the </w:t>
      </w:r>
      <w:r w:rsidRPr="00B4374B">
        <w:rPr>
          <w:rFonts w:eastAsia="MS Mincho"/>
          <w:sz w:val="16"/>
          <w:szCs w:val="16"/>
        </w:rPr>
        <w:t>next chapter. But first I want to illustrate that though the reading of death-dealing negativity that Edelman extracts from Lacan is available in Lacan’s work, so is a very different reading of negativity</w:t>
      </w:r>
      <w:r w:rsidRPr="00B4374B">
        <w:rPr>
          <w:rFonts w:eastAsia="MS Mincho"/>
          <w:sz w:val="16"/>
        </w:rPr>
        <w:t xml:space="preserve">. More specifically, though it is true that Lacan connects the death drive to the suicidal act, presenting Antigone as a heroine who is unwilling to cede on her desire even when she knows that this desire will lead to her demise, he also explicitly links the death drive to a “will to make a fresh start,” “a will to create from zero, a will to begin again” (1959–1960, 212). He in fact suggests that insofar as the death drive “challenges every- thing that exists” (212), it can make visible what is invisible from the point of view of the social order, thereby inviting a fundamental reconfiguration (rather than simply a destruction) of that order. The same logic can arguably be applied to the subject, so that the death drive’s “will to make a fresh start” might productively be taken to gesture toward the kind of psychic rebirth that clinical practice, in Kristeva’s opinion, can bring about (see chapter 2). In other words, although Lacan certainly does not imply that acts of subjective destitution invariably result in collective or personal revitalization, the possibility of such revitalization—a possibility that Edelman studiously ignores—is nevertheless present in his account. This possibility of revitalization is what Badiou has explored through his notion of the truth event as a sudden revelation that erases the individual’s status quo—her “business as usual”—and brings into being the so-called subject of truth, a subject who, through its fidelity to the unanticipated insight offered by the event, engenders a new (collective or personal) order of things. Žižek, whose reading of Lacan is closer to that of Edelman, routinely takes issue with Badiou’s interpretation, accusing Badiou of not fully grasping the destructive power of the death drive. Yet Žižek himself at times also views subjective destitution as a spur for a new order of things, as when, for instance, he observes that “the act differs from an active intervention (action) in that it radically transforms its bearer (agent). . . . in it, the subject is annihilated and subsequently reborn (or not)” (2001, 44). Unlike Edelman, Žižek here seems to recognize that even though the act may not consciously aim at rebirth, and even though it may not inevitably lead to such rebirth, it can under certain circumstances have this effect. I suspect that the ambivalence regarding the matter arises precisely from the fact that both readings are available in Lacan, so that where one ends up—at destruction or rebirth—depends on what one chooses to highlight. Even </w:t>
      </w:r>
      <w:r w:rsidRPr="008B5A21">
        <w:rPr>
          <w:rFonts w:eastAsia="MS Mincho"/>
          <w:highlight w:val="cyan"/>
          <w:u w:val="single"/>
        </w:rPr>
        <w:t xml:space="preserve">Lacan’s statement about the death drive </w:t>
      </w:r>
      <w:r w:rsidRPr="00B4374B">
        <w:rPr>
          <w:rFonts w:eastAsia="MS Mincho"/>
          <w:u w:val="single"/>
        </w:rPr>
        <w:t xml:space="preserve">functioning </w:t>
      </w:r>
      <w:r w:rsidRPr="008B5A21">
        <w:rPr>
          <w:rFonts w:eastAsia="MS Mincho"/>
          <w:highlight w:val="cyan"/>
          <w:u w:val="single"/>
        </w:rPr>
        <w:t>as “a will to begin again” is wrought with ambiguity</w:t>
      </w:r>
      <w:r w:rsidRPr="00B4374B">
        <w:rPr>
          <w:rFonts w:eastAsia="MS Mincho"/>
          <w:sz w:val="16"/>
        </w:rPr>
        <w:t xml:space="preserve">. </w:t>
      </w:r>
      <w:r w:rsidRPr="00B4374B">
        <w:rPr>
          <w:rFonts w:eastAsia="MS Mincho"/>
          <w:u w:val="single"/>
        </w:rPr>
        <w:t>One can argue</w:t>
      </w:r>
      <w:r w:rsidRPr="00B4374B">
        <w:rPr>
          <w:rFonts w:eastAsia="MS Mincho"/>
          <w:sz w:val="16"/>
        </w:rPr>
        <w:t>—</w:t>
      </w:r>
      <w:r w:rsidRPr="00B4374B">
        <w:rPr>
          <w:rFonts w:eastAsia="MS Mincho"/>
          <w:u w:val="single"/>
        </w:rPr>
        <w:t>as</w:t>
      </w:r>
      <w:r w:rsidRPr="00B4374B">
        <w:rPr>
          <w:rFonts w:eastAsia="MS Mincho"/>
          <w:sz w:val="16"/>
        </w:rPr>
        <w:t xml:space="preserve"> Philip </w:t>
      </w:r>
      <w:r w:rsidRPr="00B4374B">
        <w:rPr>
          <w:rFonts w:eastAsia="MS Mincho"/>
          <w:u w:val="single"/>
        </w:rPr>
        <w:t>Sayers</w:t>
      </w:r>
      <w:r w:rsidRPr="00B4374B">
        <w:rPr>
          <w:rFonts w:eastAsia="MS Mincho"/>
          <w:sz w:val="16"/>
        </w:rPr>
        <w:t xml:space="preserve"> (2014) skillfully </w:t>
      </w:r>
      <w:r w:rsidRPr="00B4374B">
        <w:rPr>
          <w:rFonts w:eastAsia="MS Mincho"/>
          <w:u w:val="single"/>
        </w:rPr>
        <w:t>does</w:t>
      </w:r>
      <w:r w:rsidRPr="00B4374B">
        <w:rPr>
          <w:rFonts w:eastAsia="MS Mincho"/>
          <w:sz w:val="16"/>
        </w:rPr>
        <w:t xml:space="preserve">—that </w:t>
      </w:r>
      <w:r w:rsidRPr="00B4374B">
        <w:rPr>
          <w:rFonts w:eastAsia="MS Mincho"/>
          <w:u w:val="single"/>
        </w:rPr>
        <w:t>the</w:t>
      </w:r>
      <w:r w:rsidRPr="00B4374B">
        <w:rPr>
          <w:rFonts w:eastAsia="MS Mincho"/>
          <w:sz w:val="16"/>
        </w:rPr>
        <w:t xml:space="preserve"> </w:t>
      </w:r>
      <w:r w:rsidRPr="00B4374B">
        <w:rPr>
          <w:rFonts w:eastAsia="MS Mincho"/>
          <w:u w:val="single"/>
        </w:rPr>
        <w:t>“will to begin again,”</w:t>
      </w:r>
      <w:r w:rsidRPr="00B4374B">
        <w:rPr>
          <w:rFonts w:eastAsia="MS Mincho"/>
          <w:sz w:val="16"/>
        </w:rPr>
        <w:t xml:space="preserve"> the “will to make a fresh start,” </w:t>
      </w:r>
      <w:r w:rsidRPr="00B4374B">
        <w:rPr>
          <w:rFonts w:eastAsia="MS Mincho"/>
          <w:u w:val="single"/>
        </w:rPr>
        <w:t>refers to the will to return to the beginning of the repetition compulsion</w:t>
      </w:r>
      <w:r w:rsidRPr="00B4374B">
        <w:rPr>
          <w:rFonts w:eastAsia="MS Mincho"/>
          <w:sz w:val="16"/>
        </w:rPr>
        <w:t xml:space="preserve">, to start “afresh” the process of pursuing the thread of this compulsion, the thread of one’s fundamental psychic destiny. </w:t>
      </w:r>
      <w:r w:rsidRPr="00B4374B">
        <w:rPr>
          <w:rFonts w:eastAsia="MS Mincho"/>
          <w:u w:val="single"/>
        </w:rPr>
        <w:t>Read in this way, the will to begin again</w:t>
      </w:r>
      <w:r w:rsidRPr="00B4374B">
        <w:rPr>
          <w:rFonts w:eastAsia="MS Mincho"/>
          <w:sz w:val="16"/>
        </w:rPr>
        <w:t xml:space="preserve"> </w:t>
      </w:r>
      <w:r w:rsidRPr="00B4374B">
        <w:rPr>
          <w:rFonts w:eastAsia="MS Mincho"/>
          <w:u w:val="single"/>
        </w:rPr>
        <w:t>suggests</w:t>
      </w:r>
      <w:r w:rsidRPr="00B4374B">
        <w:rPr>
          <w:rFonts w:eastAsia="MS Mincho"/>
          <w:sz w:val="16"/>
        </w:rPr>
        <w:t xml:space="preserve"> that </w:t>
      </w:r>
      <w:r w:rsidRPr="00B4374B">
        <w:rPr>
          <w:rFonts w:eastAsia="MS Mincho"/>
          <w:u w:val="single"/>
        </w:rPr>
        <w:t>the subject defends against rebirth</w:t>
      </w:r>
      <w:r w:rsidRPr="00B4374B">
        <w:rPr>
          <w:rFonts w:eastAsia="MS Mincho"/>
          <w:sz w:val="16"/>
        </w:rPr>
        <w:t>—understood as a reconfiguration of life—</w:t>
      </w:r>
      <w:r w:rsidRPr="00B4374B">
        <w:rPr>
          <w:rFonts w:eastAsia="MS Mincho"/>
          <w:u w:val="single"/>
        </w:rPr>
        <w:t>by opting for the familiar trajectory of the repetition compulsion</w:t>
      </w:r>
      <w:r w:rsidRPr="00B4374B">
        <w:rPr>
          <w:rFonts w:eastAsia="MS Mincho"/>
          <w:sz w:val="16"/>
        </w:rPr>
        <w:t xml:space="preserve">. </w:t>
      </w:r>
      <w:r w:rsidRPr="008B5A21">
        <w:rPr>
          <w:rFonts w:eastAsia="MS Mincho"/>
          <w:highlight w:val="cyan"/>
          <w:u w:val="single"/>
        </w:rPr>
        <w:t>Sayers’s reading is</w:t>
      </w:r>
      <w:r w:rsidRPr="008B5A21">
        <w:rPr>
          <w:rFonts w:eastAsia="MS Mincho"/>
          <w:sz w:val="16"/>
          <w:highlight w:val="cyan"/>
        </w:rPr>
        <w:t xml:space="preserve"> </w:t>
      </w:r>
      <w:r w:rsidRPr="00B4374B">
        <w:rPr>
          <w:rFonts w:eastAsia="MS Mincho"/>
          <w:sz w:val="16"/>
        </w:rPr>
        <w:t xml:space="preserve">also </w:t>
      </w:r>
      <w:r w:rsidRPr="008B5A21">
        <w:rPr>
          <w:rFonts w:eastAsia="MS Mincho"/>
          <w:highlight w:val="cyan"/>
          <w:u w:val="single"/>
        </w:rPr>
        <w:t xml:space="preserve">compatible with McGowan’s analysis </w:t>
      </w:r>
      <w:r w:rsidRPr="00B4374B">
        <w:rPr>
          <w:rFonts w:eastAsia="MS Mincho"/>
          <w:u w:val="single"/>
        </w:rPr>
        <w:t>of the drive</w:t>
      </w:r>
      <w:r w:rsidRPr="00B4374B">
        <w:rPr>
          <w:rFonts w:eastAsia="MS Mincho"/>
          <w:sz w:val="16"/>
        </w:rPr>
        <w:t xml:space="preserve"> as what enjoys by enjoying “nothing,” by never attaining its goal. Translated into my vocabulary, </w:t>
      </w:r>
      <w:r w:rsidRPr="00B4374B">
        <w:rPr>
          <w:rFonts w:eastAsia="MS Mincho"/>
          <w:u w:val="single"/>
        </w:rPr>
        <w:t xml:space="preserve">it </w:t>
      </w:r>
      <w:r w:rsidRPr="008B5A21">
        <w:rPr>
          <w:rFonts w:eastAsia="MS Mincho"/>
          <w:highlight w:val="cyan"/>
          <w:u w:val="single"/>
        </w:rPr>
        <w:t>implies</w:t>
      </w:r>
      <w:r w:rsidRPr="008B5A21">
        <w:rPr>
          <w:rFonts w:eastAsia="MS Mincho"/>
          <w:sz w:val="16"/>
          <w:highlight w:val="cyan"/>
        </w:rPr>
        <w:t xml:space="preserve"> </w:t>
      </w:r>
      <w:r w:rsidRPr="00B4374B">
        <w:rPr>
          <w:rFonts w:eastAsia="MS Mincho"/>
          <w:sz w:val="16"/>
        </w:rPr>
        <w:t xml:space="preserve">that </w:t>
      </w:r>
      <w:r w:rsidRPr="00B4374B">
        <w:rPr>
          <w:rFonts w:eastAsia="MS Mincho"/>
          <w:u w:val="single"/>
        </w:rPr>
        <w:t xml:space="preserve">the </w:t>
      </w:r>
      <w:r w:rsidRPr="008B5A21">
        <w:rPr>
          <w:rFonts w:eastAsia="MS Mincho"/>
          <w:highlight w:val="cyan"/>
          <w:u w:val="single"/>
        </w:rPr>
        <w:t xml:space="preserve">death drive causes the subject to </w:t>
      </w:r>
      <w:r w:rsidRPr="00B4374B">
        <w:rPr>
          <w:rFonts w:eastAsia="MS Mincho"/>
          <w:u w:val="single"/>
        </w:rPr>
        <w:t xml:space="preserve">repeatedly </w:t>
      </w:r>
      <w:r w:rsidRPr="008B5A21">
        <w:rPr>
          <w:rFonts w:eastAsia="MS Mincho"/>
          <w:highlight w:val="cyan"/>
          <w:u w:val="single"/>
        </w:rPr>
        <w:t>recommence</w:t>
      </w:r>
      <w:r w:rsidRPr="008B5A21">
        <w:rPr>
          <w:rFonts w:eastAsia="MS Mincho"/>
          <w:sz w:val="16"/>
          <w:highlight w:val="cyan"/>
        </w:rPr>
        <w:t xml:space="preserve"> </w:t>
      </w:r>
      <w:r w:rsidRPr="00B4374B">
        <w:rPr>
          <w:rFonts w:eastAsia="MS Mincho"/>
          <w:sz w:val="16"/>
        </w:rPr>
        <w:t xml:space="preserve">its circling </w:t>
      </w:r>
      <w:r w:rsidRPr="008B5A21">
        <w:rPr>
          <w:rFonts w:eastAsia="MS Mincho"/>
          <w:szCs w:val="36"/>
          <w:highlight w:val="cyan"/>
          <w:u w:val="single"/>
        </w:rPr>
        <w:t>around the</w:t>
      </w:r>
      <w:r w:rsidRPr="008B5A21">
        <w:rPr>
          <w:rFonts w:eastAsia="MS Mincho"/>
          <w:szCs w:val="36"/>
          <w:highlight w:val="cyan"/>
        </w:rPr>
        <w:t xml:space="preserve"> </w:t>
      </w:r>
      <w:r w:rsidRPr="00B4374B">
        <w:rPr>
          <w:rFonts w:eastAsia="MS Mincho"/>
          <w:sz w:val="16"/>
        </w:rPr>
        <w:t xml:space="preserve">traumatic </w:t>
      </w:r>
      <w:r w:rsidRPr="008B5A21">
        <w:rPr>
          <w:rFonts w:eastAsia="MS Mincho"/>
          <w:szCs w:val="36"/>
          <w:highlight w:val="cyan"/>
          <w:u w:val="single"/>
        </w:rPr>
        <w:t>kernel of the lost Thing</w:t>
      </w:r>
      <w:r w:rsidRPr="00B4374B">
        <w:rPr>
          <w:rFonts w:eastAsia="MS Mincho"/>
          <w:sz w:val="16"/>
        </w:rPr>
        <w:t xml:space="preserve">. Yet </w:t>
      </w:r>
      <w:r w:rsidRPr="00B4374B">
        <w:rPr>
          <w:rFonts w:eastAsia="MS Mincho"/>
          <w:u w:val="single"/>
        </w:rPr>
        <w:t xml:space="preserve">even </w:t>
      </w:r>
      <w:r w:rsidRPr="008B5A21">
        <w:rPr>
          <w:rFonts w:eastAsia="MS Mincho"/>
          <w:highlight w:val="cyan"/>
          <w:u w:val="single"/>
        </w:rPr>
        <w:t>within this interpretation</w:t>
      </w:r>
      <w:r w:rsidRPr="00B4374B">
        <w:rPr>
          <w:rFonts w:eastAsia="MS Mincho"/>
          <w:u w:val="single"/>
        </w:rPr>
        <w:t xml:space="preserve">, </w:t>
      </w:r>
      <w:r w:rsidRPr="008B5A21">
        <w:rPr>
          <w:rFonts w:eastAsia="MS Mincho"/>
          <w:highlight w:val="cyan"/>
          <w:u w:val="single"/>
        </w:rPr>
        <w:t xml:space="preserve">there is room for a </w:t>
      </w:r>
      <w:r w:rsidRPr="00B4374B">
        <w:rPr>
          <w:rFonts w:eastAsia="MS Mincho"/>
          <w:u w:val="single"/>
        </w:rPr>
        <w:t>degree of “</w:t>
      </w:r>
      <w:r w:rsidRPr="008B5A21">
        <w:rPr>
          <w:rFonts w:eastAsia="MS Mincho"/>
          <w:highlight w:val="cyan"/>
          <w:u w:val="single"/>
        </w:rPr>
        <w:t>rebirth</w:t>
      </w:r>
      <w:r w:rsidRPr="00B4374B">
        <w:rPr>
          <w:rFonts w:eastAsia="MS Mincho"/>
          <w:u w:val="single"/>
        </w:rPr>
        <w:t xml:space="preserve">” in the sense that </w:t>
      </w:r>
      <w:r w:rsidRPr="008B5A21">
        <w:rPr>
          <w:rFonts w:eastAsia="MS Mincho"/>
          <w:highlight w:val="cyan"/>
          <w:u w:val="single"/>
        </w:rPr>
        <w:t xml:space="preserve">each </w:t>
      </w:r>
      <w:r w:rsidRPr="00B4374B">
        <w:rPr>
          <w:rFonts w:eastAsia="MS Mincho"/>
          <w:u w:val="single"/>
        </w:rPr>
        <w:t xml:space="preserve">new </w:t>
      </w:r>
      <w:r w:rsidRPr="008B5A21">
        <w:rPr>
          <w:rFonts w:eastAsia="MS Mincho"/>
          <w:highlight w:val="cyan"/>
          <w:u w:val="single"/>
        </w:rPr>
        <w:t>cycle</w:t>
      </w:r>
      <w:r w:rsidRPr="00B4374B">
        <w:rPr>
          <w:rFonts w:eastAsia="MS Mincho"/>
          <w:u w:val="single"/>
        </w:rPr>
        <w:t xml:space="preserve"> of the repetition compulsion repeats slightly differently</w:t>
      </w:r>
      <w:r w:rsidRPr="00B4374B">
        <w:rPr>
          <w:rFonts w:eastAsia="MS Mincho"/>
          <w:sz w:val="16"/>
        </w:rPr>
        <w:t>—draws new elements, new debris of life, into the groove of the compulsion—</w:t>
      </w:r>
      <w:r w:rsidRPr="00B4374B">
        <w:rPr>
          <w:rFonts w:eastAsia="MS Mincho"/>
          <w:u w:val="single"/>
        </w:rPr>
        <w:t>so</w:t>
      </w:r>
      <w:r w:rsidRPr="00B4374B">
        <w:rPr>
          <w:rFonts w:eastAsia="MS Mincho"/>
          <w:sz w:val="16"/>
        </w:rPr>
        <w:t xml:space="preserve"> </w:t>
      </w:r>
      <w:r w:rsidRPr="00B4374B">
        <w:rPr>
          <w:rFonts w:eastAsia="MS Mincho"/>
          <w:u w:val="single"/>
        </w:rPr>
        <w:t>that</w:t>
      </w:r>
      <w:r w:rsidRPr="00B4374B">
        <w:rPr>
          <w:rFonts w:eastAsia="MS Mincho"/>
          <w:sz w:val="16"/>
        </w:rPr>
        <w:t xml:space="preserve"> even when the repetition is largely predictable</w:t>
      </w:r>
      <w:r w:rsidRPr="00B4374B">
        <w:rPr>
          <w:rFonts w:eastAsia="MS Mincho"/>
          <w:u w:val="single"/>
        </w:rPr>
        <w:t xml:space="preserve">, it </w:t>
      </w:r>
      <w:r w:rsidRPr="008B5A21">
        <w:rPr>
          <w:rFonts w:eastAsia="MS Mincho"/>
          <w:highlight w:val="cyan"/>
          <w:u w:val="single"/>
        </w:rPr>
        <w:t xml:space="preserve">is always </w:t>
      </w:r>
      <w:r w:rsidRPr="00B4374B">
        <w:rPr>
          <w:rFonts w:eastAsia="MS Mincho"/>
          <w:u w:val="single"/>
        </w:rPr>
        <w:t xml:space="preserve">also somewhat </w:t>
      </w:r>
      <w:r w:rsidRPr="008B5A21">
        <w:rPr>
          <w:rFonts w:eastAsia="MS Mincho"/>
          <w:highlight w:val="cyan"/>
          <w:u w:val="single"/>
        </w:rPr>
        <w:t>unpredictable</w:t>
      </w:r>
      <w:r w:rsidRPr="00B4374B">
        <w:rPr>
          <w:rFonts w:eastAsia="MS Mincho"/>
          <w:sz w:val="16"/>
        </w:rPr>
        <w:t xml:space="preserve">; to the extent that something new is added to the repetition compulsion with every new enactment, </w:t>
      </w:r>
      <w:r w:rsidRPr="008B5A21">
        <w:rPr>
          <w:rFonts w:eastAsia="MS Mincho"/>
          <w:highlight w:val="cyan"/>
          <w:u w:val="single"/>
        </w:rPr>
        <w:t>one can</w:t>
      </w:r>
      <w:r w:rsidRPr="008B5A21">
        <w:rPr>
          <w:rFonts w:eastAsia="MS Mincho"/>
          <w:sz w:val="16"/>
          <w:highlight w:val="cyan"/>
        </w:rPr>
        <w:t xml:space="preserve"> </w:t>
      </w:r>
      <w:r w:rsidRPr="00B4374B">
        <w:rPr>
          <w:rFonts w:eastAsia="MS Mincho"/>
          <w:sz w:val="16"/>
        </w:rPr>
        <w:t xml:space="preserve">still </w:t>
      </w:r>
      <w:r w:rsidRPr="008B5A21">
        <w:rPr>
          <w:rFonts w:eastAsia="MS Mincho"/>
          <w:highlight w:val="cyan"/>
          <w:u w:val="single"/>
        </w:rPr>
        <w:t>speak of a “fresh start</w:t>
      </w:r>
      <w:r w:rsidRPr="00B4374B">
        <w:rPr>
          <w:rFonts w:eastAsia="MS Mincho"/>
          <w:sz w:val="16"/>
        </w:rPr>
        <w:t xml:space="preserve">” of sorts. </w:t>
      </w:r>
      <w:r w:rsidRPr="00B4374B">
        <w:rPr>
          <w:rFonts w:eastAsia="MS Mincho"/>
          <w:u w:val="single"/>
        </w:rPr>
        <w:t>This</w:t>
      </w:r>
      <w:r w:rsidRPr="00B4374B">
        <w:rPr>
          <w:rFonts w:eastAsia="MS Mincho"/>
          <w:sz w:val="16"/>
        </w:rPr>
        <w:t xml:space="preserve"> interpretation </w:t>
      </w:r>
      <w:r w:rsidRPr="00B4374B">
        <w:rPr>
          <w:rFonts w:eastAsia="MS Mincho"/>
          <w:u w:val="single"/>
        </w:rPr>
        <w:t>agrees</w:t>
      </w:r>
      <w:r w:rsidRPr="00B4374B">
        <w:rPr>
          <w:rFonts w:eastAsia="MS Mincho"/>
          <w:sz w:val="16"/>
        </w:rPr>
        <w:t xml:space="preserve"> with the conclusion regarding the repetition compulsion that I arrived at in the last chapter, namely, </w:t>
      </w:r>
      <w:r w:rsidRPr="00B4374B">
        <w:rPr>
          <w:rFonts w:eastAsia="MS Mincho"/>
          <w:u w:val="single"/>
        </w:rPr>
        <w:t>that</w:t>
      </w:r>
      <w:r w:rsidRPr="00B4374B">
        <w:rPr>
          <w:rFonts w:eastAsia="MS Mincho"/>
          <w:sz w:val="16"/>
        </w:rPr>
        <w:t xml:space="preserve"> </w:t>
      </w:r>
      <w:r w:rsidRPr="008B5A21">
        <w:rPr>
          <w:rFonts w:eastAsia="MS Mincho"/>
          <w:highlight w:val="cyan"/>
          <w:u w:val="single"/>
        </w:rPr>
        <w:t>the compulsion</w:t>
      </w:r>
      <w:r w:rsidRPr="008B5A21">
        <w:rPr>
          <w:rFonts w:eastAsia="MS Mincho"/>
          <w:sz w:val="16"/>
          <w:highlight w:val="cyan"/>
        </w:rPr>
        <w:t xml:space="preserve"> </w:t>
      </w:r>
      <w:r w:rsidRPr="008B5A21">
        <w:rPr>
          <w:rFonts w:eastAsia="MS Mincho"/>
          <w:highlight w:val="cyan"/>
          <w:u w:val="single"/>
        </w:rPr>
        <w:t>is</w:t>
      </w:r>
      <w:r w:rsidRPr="008B5A21">
        <w:rPr>
          <w:rFonts w:eastAsia="MS Mincho"/>
          <w:sz w:val="16"/>
          <w:highlight w:val="cyan"/>
        </w:rPr>
        <w:t xml:space="preserve"> </w:t>
      </w:r>
      <w:r w:rsidRPr="00B4374B">
        <w:rPr>
          <w:rFonts w:eastAsia="MS Mincho"/>
          <w:sz w:val="16"/>
        </w:rPr>
        <w:t xml:space="preserve">usually </w:t>
      </w:r>
      <w:r w:rsidRPr="008B5A21">
        <w:rPr>
          <w:rFonts w:eastAsia="MS Mincho"/>
          <w:highlight w:val="cyan"/>
          <w:u w:val="single"/>
        </w:rPr>
        <w:t>impossible to break</w:t>
      </w:r>
      <w:r w:rsidRPr="008B5A21">
        <w:rPr>
          <w:rFonts w:eastAsia="MS Mincho"/>
          <w:sz w:val="16"/>
          <w:highlight w:val="cyan"/>
        </w:rPr>
        <w:t xml:space="preserve"> </w:t>
      </w:r>
      <w:r w:rsidRPr="00B4374B">
        <w:rPr>
          <w:rFonts w:eastAsia="MS Mincho"/>
          <w:sz w:val="16"/>
        </w:rPr>
        <w:t xml:space="preserve">in any definitive sense, </w:t>
      </w:r>
      <w:r w:rsidRPr="00B4374B">
        <w:rPr>
          <w:rFonts w:eastAsia="MS Mincho"/>
          <w:u w:val="single"/>
        </w:rPr>
        <w:t xml:space="preserve">that </w:t>
      </w:r>
      <w:r w:rsidRPr="008B5A21">
        <w:rPr>
          <w:rFonts w:eastAsia="MS Mincho"/>
          <w:highlight w:val="cyan"/>
          <w:u w:val="single"/>
        </w:rPr>
        <w:t xml:space="preserve">the best the subject can do is </w:t>
      </w:r>
      <w:r w:rsidRPr="00B4374B">
        <w:rPr>
          <w:rFonts w:eastAsia="MS Mincho"/>
          <w:u w:val="single"/>
        </w:rPr>
        <w:t xml:space="preserve">to </w:t>
      </w:r>
      <w:r w:rsidRPr="008B5A21">
        <w:rPr>
          <w:rFonts w:eastAsia="MS Mincho"/>
          <w:highlight w:val="cyan"/>
          <w:u w:val="single"/>
        </w:rPr>
        <w:t>develop a more active</w:t>
      </w:r>
      <w:r w:rsidRPr="00B4374B">
        <w:rPr>
          <w:rFonts w:eastAsia="MS Mincho"/>
          <w:sz w:val="16"/>
        </w:rPr>
        <w:t xml:space="preserve">—and ideally more satisfying— </w:t>
      </w:r>
      <w:r w:rsidRPr="008B5A21">
        <w:rPr>
          <w:rFonts w:eastAsia="MS Mincho"/>
          <w:highlight w:val="cyan"/>
          <w:u w:val="single"/>
        </w:rPr>
        <w:t>relationship</w:t>
      </w:r>
      <w:r w:rsidRPr="008B5A21">
        <w:rPr>
          <w:rFonts w:eastAsia="MS Mincho"/>
          <w:sz w:val="16"/>
          <w:highlight w:val="cyan"/>
        </w:rPr>
        <w:t xml:space="preserve"> </w:t>
      </w:r>
      <w:r w:rsidRPr="00B4374B">
        <w:rPr>
          <w:rFonts w:eastAsia="MS Mincho"/>
          <w:sz w:val="16"/>
        </w:rPr>
        <w:t xml:space="preserve">to it. </w:t>
      </w:r>
      <w:r w:rsidRPr="00B4374B">
        <w:rPr>
          <w:rFonts w:eastAsia="MS Mincho"/>
          <w:u w:val="single"/>
        </w:rPr>
        <w:t>This is one</w:t>
      </w:r>
      <w:r w:rsidRPr="00B4374B">
        <w:rPr>
          <w:rFonts w:eastAsia="MS Mincho"/>
          <w:sz w:val="16"/>
        </w:rPr>
        <w:t xml:space="preserve"> </w:t>
      </w:r>
      <w:r w:rsidRPr="00B4374B">
        <w:rPr>
          <w:rFonts w:eastAsia="MS Mincho"/>
          <w:u w:val="single"/>
        </w:rPr>
        <w:t>reason</w:t>
      </w:r>
      <w:r w:rsidRPr="00B4374B">
        <w:rPr>
          <w:rFonts w:eastAsia="MS Mincho"/>
          <w:sz w:val="16"/>
        </w:rPr>
        <w:t xml:space="preserve"> that </w:t>
      </w:r>
      <w:r w:rsidRPr="008B5A21">
        <w:rPr>
          <w:rFonts w:eastAsia="MS Mincho"/>
          <w:highlight w:val="cyan"/>
          <w:u w:val="single"/>
        </w:rPr>
        <w:t>one cannot</w:t>
      </w:r>
      <w:r w:rsidRPr="008B5A21">
        <w:rPr>
          <w:rFonts w:eastAsia="MS Mincho"/>
          <w:sz w:val="16"/>
          <w:highlight w:val="cyan"/>
        </w:rPr>
        <w:t xml:space="preserve">, </w:t>
      </w:r>
      <w:r w:rsidRPr="00B4374B">
        <w:rPr>
          <w:rFonts w:eastAsia="MS Mincho"/>
          <w:sz w:val="16"/>
        </w:rPr>
        <w:t xml:space="preserve">in the Lacanian con- text, </w:t>
      </w:r>
      <w:r w:rsidRPr="008B5A21">
        <w:rPr>
          <w:rFonts w:eastAsia="MS Mincho"/>
          <w:highlight w:val="cyan"/>
          <w:u w:val="single"/>
        </w:rPr>
        <w:t>speak about an</w:t>
      </w:r>
      <w:r w:rsidRPr="008B5A21">
        <w:rPr>
          <w:rFonts w:eastAsia="MS Mincho"/>
          <w:sz w:val="16"/>
          <w:highlight w:val="cyan"/>
        </w:rPr>
        <w:t xml:space="preserve"> </w:t>
      </w:r>
      <w:r w:rsidRPr="00B4374B">
        <w:rPr>
          <w:rFonts w:eastAsia="MS Mincho"/>
          <w:sz w:val="16"/>
        </w:rPr>
        <w:t xml:space="preserve">analytic “cure,” about an </w:t>
      </w:r>
      <w:r w:rsidRPr="00B4374B">
        <w:rPr>
          <w:rFonts w:eastAsia="MS Mincho"/>
          <w:u w:val="single"/>
        </w:rPr>
        <w:t xml:space="preserve">ultimate </w:t>
      </w:r>
      <w:r w:rsidRPr="008B5A21">
        <w:rPr>
          <w:rFonts w:eastAsia="MS Mincho"/>
          <w:highlight w:val="cyan"/>
          <w:u w:val="single"/>
        </w:rPr>
        <w:t>solution</w:t>
      </w:r>
      <w:r w:rsidRPr="008B5A21">
        <w:rPr>
          <w:rFonts w:eastAsia="MS Mincho"/>
          <w:sz w:val="16"/>
          <w:highlight w:val="cyan"/>
        </w:rPr>
        <w:t xml:space="preserve"> </w:t>
      </w:r>
      <w:r w:rsidRPr="00B4374B">
        <w:rPr>
          <w:rFonts w:eastAsia="MS Mincho"/>
          <w:sz w:val="16"/>
        </w:rPr>
        <w:t xml:space="preserve">(what Lacan mockingly calls “the Sovereign Good”) that would, once and for all, release the subject from its suffering; </w:t>
      </w:r>
      <w:r w:rsidRPr="00B4374B">
        <w:rPr>
          <w:rFonts w:eastAsia="MS Mincho"/>
          <w:u w:val="single"/>
        </w:rPr>
        <w:t>the best</w:t>
      </w:r>
      <w:r w:rsidRPr="00B4374B">
        <w:rPr>
          <w:rFonts w:eastAsia="MS Mincho"/>
          <w:sz w:val="16"/>
        </w:rPr>
        <w:t xml:space="preserve"> clinical </w:t>
      </w:r>
      <w:r w:rsidRPr="00B4374B">
        <w:rPr>
          <w:rFonts w:eastAsia="MS Mincho"/>
          <w:u w:val="single"/>
        </w:rPr>
        <w:t>practice can accomplish is</w:t>
      </w:r>
      <w:r w:rsidRPr="00B4374B">
        <w:rPr>
          <w:rFonts w:eastAsia="MS Mincho"/>
          <w:sz w:val="16"/>
        </w:rPr>
        <w:t xml:space="preserve"> </w:t>
      </w:r>
      <w:r w:rsidRPr="00B4374B">
        <w:rPr>
          <w:rFonts w:eastAsia="MS Mincho"/>
          <w:u w:val="single"/>
        </w:rPr>
        <w:t>to facilitate the subject’s capacity to enter into the cycle of the repetition compulsion in less injurious ways.</w:t>
      </w:r>
      <w:r w:rsidRPr="00B4374B">
        <w:rPr>
          <w:rFonts w:eastAsia="MS Mincho"/>
          <w:sz w:val="16"/>
        </w:rPr>
        <w:t xml:space="preserve"> This may, for instance, entail developing a greater degree of critical distance from the compulsion so that moments of intervention—moments when the subject decides against its “usual” manner of going about the process of living—become possible. Starting “afresh” in this sense is merely a matter of starting from a slightly different perspective. Although I find this interpretation persuasive, </w:t>
      </w:r>
      <w:r w:rsidRPr="00B4374B">
        <w:rPr>
          <w:rFonts w:eastAsia="MS Mincho"/>
          <w:u w:val="single"/>
        </w:rPr>
        <w:t>I am</w:t>
      </w:r>
      <w:r w:rsidRPr="00B4374B">
        <w:rPr>
          <w:rFonts w:eastAsia="MS Mincho"/>
          <w:sz w:val="16"/>
        </w:rPr>
        <w:t xml:space="preserve"> also </w:t>
      </w:r>
      <w:r w:rsidRPr="00B4374B">
        <w:rPr>
          <w:rFonts w:eastAsia="MS Mincho"/>
          <w:u w:val="single"/>
        </w:rPr>
        <w:t>inclined to read Lacan’s statement about the “will to create from zero, a will to begin again” alongside his famous musings about a potter who creates a vase around a void, “creates it, just like the mythical creator, ex nihilo, starting with a hole</w:t>
      </w:r>
      <w:r w:rsidRPr="00B4374B">
        <w:rPr>
          <w:rFonts w:eastAsia="MS Mincho"/>
          <w:sz w:val="16"/>
        </w:rPr>
        <w:t xml:space="preserve">” (1959–1960, 120). </w:t>
      </w:r>
      <w:r w:rsidRPr="00B4374B">
        <w:rPr>
          <w:rFonts w:eastAsia="MS Mincho"/>
          <w:u w:val="single"/>
        </w:rPr>
        <w:t xml:space="preserve">In both cases, Lacan suggests that absence </w:t>
      </w:r>
      <w:r w:rsidRPr="00B4374B">
        <w:rPr>
          <w:rFonts w:eastAsia="MS Mincho"/>
          <w:sz w:val="16"/>
        </w:rPr>
        <w:t xml:space="preserve">(zero, a hole) </w:t>
      </w:r>
      <w:r w:rsidRPr="00B4374B">
        <w:rPr>
          <w:rFonts w:eastAsia="MS Mincho"/>
          <w:u w:val="single"/>
        </w:rPr>
        <w:t xml:space="preserve">is a source of creativity. </w:t>
      </w:r>
      <w:r w:rsidRPr="008B5A21">
        <w:rPr>
          <w:rFonts w:eastAsia="MS Mincho"/>
          <w:highlight w:val="cyan"/>
          <w:u w:val="single"/>
        </w:rPr>
        <w:t xml:space="preserve">The zero of the death drive </w:t>
      </w:r>
      <w:r w:rsidRPr="00B4374B">
        <w:rPr>
          <w:rFonts w:eastAsia="MS Mincho"/>
          <w:u w:val="single"/>
        </w:rPr>
        <w:t xml:space="preserve">and the hole of the vase </w:t>
      </w:r>
      <w:r w:rsidRPr="008B5A21">
        <w:rPr>
          <w:rFonts w:eastAsia="MS Mincho"/>
          <w:highlight w:val="cyan"/>
          <w:u w:val="single"/>
        </w:rPr>
        <w:t>are far from being inert spaces of lack</w:t>
      </w:r>
      <w:r w:rsidRPr="00B4374B">
        <w:rPr>
          <w:rFonts w:eastAsia="MS Mincho"/>
          <w:sz w:val="16"/>
        </w:rPr>
        <w:t xml:space="preserve">. Rather, </w:t>
      </w:r>
      <w:r w:rsidRPr="008B5A21">
        <w:rPr>
          <w:rFonts w:eastAsia="MS Mincho"/>
          <w:highlight w:val="cyan"/>
          <w:u w:val="single"/>
        </w:rPr>
        <w:t xml:space="preserve">they give rise to the desire to play </w:t>
      </w:r>
      <w:r w:rsidRPr="00B4374B">
        <w:rPr>
          <w:rFonts w:eastAsia="MS Mincho"/>
          <w:u w:val="single"/>
        </w:rPr>
        <w:t>with lack</w:t>
      </w:r>
      <w:r w:rsidRPr="00B4374B">
        <w:rPr>
          <w:rFonts w:eastAsia="MS Mincho"/>
          <w:sz w:val="16"/>
        </w:rPr>
        <w:t xml:space="preserve">; </w:t>
      </w:r>
      <w:r w:rsidRPr="00B4374B">
        <w:rPr>
          <w:rFonts w:eastAsia="MS Mincho"/>
          <w:u w:val="single"/>
        </w:rPr>
        <w:t>they</w:t>
      </w:r>
      <w:r w:rsidRPr="00B4374B">
        <w:rPr>
          <w:rFonts w:eastAsia="MS Mincho"/>
          <w:sz w:val="16"/>
        </w:rPr>
        <w:t xml:space="preserve">—to return to my wording in chapter 1— </w:t>
      </w:r>
      <w:r w:rsidRPr="00B4374B">
        <w:rPr>
          <w:rFonts w:eastAsia="MS Mincho"/>
          <w:u w:val="single"/>
        </w:rPr>
        <w:t>generate the impulse to work with negativity</w:t>
      </w:r>
      <w:r w:rsidRPr="00B4374B">
        <w:rPr>
          <w:rFonts w:eastAsia="MS Mincho"/>
          <w:sz w:val="16"/>
        </w:rPr>
        <w:t>. Essentially, Lacan stresses that emptiness and creativity—</w:t>
      </w:r>
      <w:r w:rsidRPr="00B4374B">
        <w:rPr>
          <w:rFonts w:eastAsia="MS Mincho"/>
          <w:u w:val="single"/>
        </w:rPr>
        <w:t>the zero of the death drive and the will to begin again;</w:t>
      </w:r>
      <w:r w:rsidRPr="00B4374B">
        <w:rPr>
          <w:rFonts w:eastAsia="MS Mincho"/>
          <w:sz w:val="16"/>
        </w:rPr>
        <w:t xml:space="preserve"> the void of the vase and the fashioning of the vase that comes to enclose it—</w:t>
      </w:r>
      <w:r w:rsidRPr="00B4374B">
        <w:rPr>
          <w:rFonts w:eastAsia="MS Mincho"/>
          <w:u w:val="single"/>
        </w:rPr>
        <w:t>arise simultaneously</w:t>
      </w:r>
      <w:r w:rsidRPr="00B4374B">
        <w:rPr>
          <w:rFonts w:eastAsia="MS Mincho"/>
          <w:sz w:val="16"/>
        </w:rPr>
        <w:t xml:space="preserve">. This is Lacan’s figurative means of conveying one of his most fundamental insights about human subjectivity, namely, that </w:t>
      </w:r>
      <w:r w:rsidRPr="00B4374B">
        <w:rPr>
          <w:rFonts w:eastAsia="MS Mincho"/>
          <w:u w:val="single"/>
        </w:rPr>
        <w:t>our sense of lack and our capacity to signify come into being in tandem: the signifier causes our lack but our lack</w:t>
      </w:r>
      <w:r w:rsidRPr="00B4374B">
        <w:rPr>
          <w:rFonts w:eastAsia="MS Mincho"/>
          <w:sz w:val="16"/>
        </w:rPr>
        <w:t xml:space="preserve">, in turn, </w:t>
      </w:r>
      <w:r w:rsidRPr="00B4374B">
        <w:rPr>
          <w:rFonts w:eastAsia="MS Mincho"/>
          <w:u w:val="single"/>
        </w:rPr>
        <w:t>causes the urge to signify</w:t>
      </w:r>
      <w:r w:rsidRPr="00B4374B">
        <w:rPr>
          <w:rFonts w:eastAsia="MS Mincho"/>
          <w:sz w:val="16"/>
        </w:rPr>
        <w:t xml:space="preserve">. Or to state the matter con- versely, </w:t>
      </w:r>
      <w:r w:rsidRPr="00B4374B">
        <w:rPr>
          <w:rFonts w:eastAsia="MS Mincho"/>
          <w:u w:val="single"/>
        </w:rPr>
        <w:t xml:space="preserve">it is because we lack that we are prompted to signify </w:t>
      </w:r>
      <w:r w:rsidRPr="00B4374B">
        <w:rPr>
          <w:rFonts w:eastAsia="MS Mincho"/>
          <w:sz w:val="16"/>
        </w:rPr>
        <w:t xml:space="preserve">(create) yet it is our significatory (creative) activity that allows us to (sort of) handle our lack. This is arguably what we do when we write books (yes?). In this sense, </w:t>
      </w:r>
      <w:r w:rsidRPr="00B4374B">
        <w:rPr>
          <w:rFonts w:eastAsia="MS Mincho"/>
          <w:u w:val="single"/>
        </w:rPr>
        <w:t xml:space="preserve">there is a </w:t>
      </w:r>
      <w:r w:rsidRPr="008B5A21">
        <w:rPr>
          <w:rFonts w:eastAsia="MS Mincho"/>
          <w:highlight w:val="cyan"/>
          <w:u w:val="single"/>
        </w:rPr>
        <w:t>direct connection between</w:t>
      </w:r>
      <w:r w:rsidRPr="00B4374B">
        <w:rPr>
          <w:rFonts w:eastAsia="MS Mincho"/>
          <w:u w:val="single"/>
        </w:rPr>
        <w:t xml:space="preserve"> our </w:t>
      </w:r>
      <w:r w:rsidRPr="008B5A21">
        <w:rPr>
          <w:rFonts w:eastAsia="MS Mincho"/>
          <w:highlight w:val="cyan"/>
          <w:u w:val="single"/>
        </w:rPr>
        <w:t>alienation</w:t>
      </w:r>
      <w:r w:rsidRPr="00B4374B">
        <w:rPr>
          <w:rFonts w:eastAsia="MS Mincho"/>
          <w:u w:val="single"/>
        </w:rPr>
        <w:t xml:space="preserve"> on the one hand </w:t>
      </w:r>
      <w:r w:rsidRPr="008B5A21">
        <w:rPr>
          <w:rFonts w:eastAsia="MS Mincho"/>
          <w:highlight w:val="cyan"/>
          <w:u w:val="single"/>
        </w:rPr>
        <w:t>and</w:t>
      </w:r>
      <w:r w:rsidRPr="00B4374B">
        <w:rPr>
          <w:rFonts w:eastAsia="MS Mincho"/>
          <w:u w:val="single"/>
        </w:rPr>
        <w:t xml:space="preserve"> our </w:t>
      </w:r>
      <w:r w:rsidRPr="008B5A21">
        <w:rPr>
          <w:rFonts w:eastAsia="MS Mincho"/>
          <w:highlight w:val="cyan"/>
          <w:u w:val="single"/>
        </w:rPr>
        <w:t>capacity to envision imaginative ways of coping</w:t>
      </w:r>
      <w:r w:rsidRPr="00B4374B">
        <w:rPr>
          <w:rFonts w:eastAsia="MS Mincho"/>
          <w:u w:val="single"/>
        </w:rPr>
        <w:t xml:space="preserve"> with this alien- ation on the other</w:t>
      </w:r>
      <w:r w:rsidRPr="00B4374B">
        <w:rPr>
          <w:rFonts w:eastAsia="MS Mincho"/>
          <w:sz w:val="16"/>
        </w:rPr>
        <w:t xml:space="preserve">. In addition, </w:t>
      </w:r>
      <w:r w:rsidRPr="00B4374B">
        <w:rPr>
          <w:rFonts w:eastAsia="MS Mincho"/>
          <w:u w:val="single"/>
        </w:rPr>
        <w:t>because our alienation can never be definitively redeemed</w:t>
      </w:r>
      <w:r w:rsidRPr="00B4374B">
        <w:rPr>
          <w:rFonts w:eastAsia="MS Mincho"/>
          <w:sz w:val="16"/>
        </w:rPr>
        <w:t xml:space="preserve">, because we have no way of turning our negativity into a definitive form of positivity, </w:t>
      </w:r>
      <w:r w:rsidRPr="00B4374B">
        <w:rPr>
          <w:rFonts w:eastAsia="MS Mincho"/>
          <w:u w:val="single"/>
        </w:rPr>
        <w:t>our significatory endeavors are transient at best, giving us access to no permanent meaning, no solid identity, no unitary narrative of self- actualization.</w:t>
      </w:r>
      <w:r w:rsidRPr="00B4374B">
        <w:rPr>
          <w:rFonts w:eastAsia="MS Mincho"/>
          <w:sz w:val="16"/>
        </w:rPr>
        <w:t xml:space="preserve"> Any fleeting state of positivity that we may be able to attain must always in the end dissolve back into negativity; any attempt to erase lack produces new instances of lack. </w:t>
      </w:r>
      <w:r w:rsidRPr="00B4374B">
        <w:rPr>
          <w:rFonts w:eastAsia="MS Mincho"/>
          <w:u w:val="single"/>
        </w:rPr>
        <w:t>This means that the process of working with negativity must be continually renewed, which is why we start writing a new book the minute the old one is finished</w:t>
      </w:r>
      <w:r w:rsidRPr="00B4374B">
        <w:rPr>
          <w:rFonts w:eastAsia="MS Mincho"/>
          <w:sz w:val="16"/>
        </w:rPr>
        <w:t xml:space="preserve">. Or at least I do. </w:t>
      </w:r>
      <w:r w:rsidRPr="00B4374B">
        <w:rPr>
          <w:rFonts w:eastAsia="MS Mincho"/>
          <w:u w:val="single"/>
        </w:rPr>
        <w:t xml:space="preserve">The hope is that if I work through the same ideas one more time, maybe I will finally be able to put them to rest. But they do not rest. </w:t>
      </w:r>
      <w:r w:rsidRPr="00B4374B">
        <w:rPr>
          <w:rFonts w:eastAsia="MS Mincho"/>
          <w:sz w:val="16"/>
        </w:rPr>
        <w:t xml:space="preserve">Some of them insist on remaining wide awake, asking for yet another articulation: thus the endless recycling of thoughts, the endless “will to begin again.” </w:t>
      </w:r>
      <w:r w:rsidRPr="00B4374B">
        <w:rPr>
          <w:rFonts w:eastAsia="MS Mincho"/>
          <w:u w:val="single"/>
        </w:rPr>
        <w:t>In the same way that no object of desire can ever fully gratify, our every attempt to fill our lack unavoidably falls short of its goal: there will</w:t>
      </w:r>
      <w:r w:rsidRPr="00B4374B">
        <w:rPr>
          <w:rFonts w:eastAsia="MS Mincho"/>
          <w:sz w:val="16"/>
        </w:rPr>
        <w:t xml:space="preserve">, quite simply, </w:t>
      </w:r>
      <w:r w:rsidRPr="00B4374B">
        <w:rPr>
          <w:rFonts w:eastAsia="MS Mincho"/>
          <w:u w:val="single"/>
        </w:rPr>
        <w:t>never be a perfect book</w:t>
      </w:r>
      <w:r w:rsidRPr="00B4374B">
        <w:rPr>
          <w:rFonts w:eastAsia="MS Mincho"/>
          <w:sz w:val="16"/>
        </w:rPr>
        <w:t xml:space="preserve">, the book of books that extinguishes the desire for a better book. </w:t>
      </w:r>
      <w:r w:rsidRPr="00B4374B">
        <w:rPr>
          <w:rFonts w:eastAsia="MS Mincho"/>
          <w:u w:val="single"/>
        </w:rPr>
        <w:t>However</w:t>
      </w:r>
      <w:r w:rsidRPr="00B4374B">
        <w:rPr>
          <w:rFonts w:eastAsia="MS Mincho"/>
          <w:sz w:val="16"/>
        </w:rPr>
        <w:t xml:space="preserve">, as I have observed, </w:t>
      </w:r>
      <w:r w:rsidRPr="008B5A21">
        <w:rPr>
          <w:rFonts w:eastAsia="MS Mincho"/>
          <w:highlight w:val="cyan"/>
          <w:u w:val="single"/>
        </w:rPr>
        <w:t>the lack of complete satisfaction does not mean</w:t>
      </w:r>
      <w:r w:rsidRPr="00B4374B">
        <w:rPr>
          <w:rFonts w:eastAsia="MS Mincho"/>
          <w:u w:val="single"/>
        </w:rPr>
        <w:t xml:space="preserve"> that there is </w:t>
      </w:r>
      <w:r w:rsidRPr="008B5A21">
        <w:rPr>
          <w:rFonts w:eastAsia="MS Mincho"/>
          <w:highlight w:val="cyan"/>
          <w:u w:val="single"/>
        </w:rPr>
        <w:t>no satisfaction</w:t>
      </w:r>
      <w:r w:rsidRPr="00B4374B">
        <w:rPr>
          <w:rFonts w:eastAsia="MS Mincho"/>
          <w:u w:val="single"/>
        </w:rPr>
        <w:t xml:space="preserve"> to be had.</w:t>
      </w:r>
      <w:r w:rsidRPr="00B4374B">
        <w:rPr>
          <w:rFonts w:eastAsia="MS Mincho"/>
          <w:sz w:val="16"/>
        </w:rPr>
        <w:t xml:space="preserve"> If any- thing, </w:t>
      </w:r>
      <w:r w:rsidRPr="008B5A21">
        <w:rPr>
          <w:rFonts w:eastAsia="MS Mincho"/>
          <w:highlight w:val="cyan"/>
          <w:u w:val="single"/>
        </w:rPr>
        <w:t xml:space="preserve">the </w:t>
      </w:r>
      <w:r w:rsidRPr="00B4374B">
        <w:rPr>
          <w:rFonts w:eastAsia="MS Mincho"/>
          <w:u w:val="single"/>
        </w:rPr>
        <w:t xml:space="preserve">intrinsic </w:t>
      </w:r>
      <w:r w:rsidRPr="008B5A21">
        <w:rPr>
          <w:rFonts w:eastAsia="MS Mincho"/>
          <w:highlight w:val="cyan"/>
          <w:u w:val="single"/>
        </w:rPr>
        <w:t xml:space="preserve">impossibility of </w:t>
      </w:r>
      <w:r w:rsidRPr="00B4374B">
        <w:rPr>
          <w:rFonts w:eastAsia="MS Mincho"/>
          <w:u w:val="single"/>
        </w:rPr>
        <w:t xml:space="preserve">complete </w:t>
      </w:r>
      <w:r w:rsidRPr="008B5A21">
        <w:rPr>
          <w:rFonts w:eastAsia="MS Mincho"/>
          <w:highlight w:val="cyan"/>
          <w:u w:val="single"/>
        </w:rPr>
        <w:t xml:space="preserve">satisfaction is what sustains us </w:t>
      </w:r>
      <w:r w:rsidRPr="00B4374B">
        <w:rPr>
          <w:rFonts w:eastAsia="MS Mincho"/>
          <w:u w:val="single"/>
        </w:rPr>
        <w:t xml:space="preserve">as creatures of becoming and </w:t>
      </w:r>
      <w:r w:rsidRPr="008B5A21">
        <w:rPr>
          <w:rFonts w:eastAsia="MS Mincho"/>
          <w:highlight w:val="cyan"/>
          <w:u w:val="single"/>
        </w:rPr>
        <w:t>what allows us</w:t>
      </w:r>
      <w:r w:rsidRPr="00B4374B">
        <w:rPr>
          <w:rFonts w:eastAsia="MS Mincho"/>
          <w:u w:val="single"/>
        </w:rPr>
        <w:t xml:space="preserve">, over and again, </w:t>
      </w:r>
      <w:r w:rsidRPr="008B5A21">
        <w:rPr>
          <w:rFonts w:eastAsia="MS Mincho"/>
          <w:highlight w:val="cyan"/>
          <w:u w:val="single"/>
        </w:rPr>
        <w:t xml:space="preserve">to </w:t>
      </w:r>
      <w:r w:rsidRPr="00B4374B">
        <w:rPr>
          <w:rFonts w:eastAsia="MS Mincho"/>
          <w:u w:val="single"/>
        </w:rPr>
        <w:t xml:space="preserve">take up the inexhaustible process of </w:t>
      </w:r>
      <w:r w:rsidRPr="008B5A21">
        <w:rPr>
          <w:rFonts w:eastAsia="MS Mincho"/>
          <w:highlight w:val="cyan"/>
          <w:u w:val="single"/>
        </w:rPr>
        <w:t>producing meaning</w:t>
      </w:r>
      <w:r w:rsidRPr="00B4374B">
        <w:rPr>
          <w:rFonts w:eastAsia="MS Mincho"/>
          <w:u w:val="single"/>
        </w:rPr>
        <w:t>, including the process of signifying beauty</w:t>
      </w:r>
      <w:r w:rsidRPr="00B4374B">
        <w:rPr>
          <w:rFonts w:eastAsia="MS Mincho"/>
          <w:sz w:val="16"/>
        </w:rPr>
        <w:t>. As Kaja Silverman states, “</w:t>
      </w:r>
      <w:r w:rsidRPr="00B4374B">
        <w:rPr>
          <w:rFonts w:eastAsia="MS Mincho"/>
          <w:u w:val="single"/>
        </w:rPr>
        <w:t xml:space="preserve">Our </w:t>
      </w:r>
      <w:r w:rsidRPr="008B5A21">
        <w:rPr>
          <w:rFonts w:eastAsia="MS Mincho"/>
          <w:highlight w:val="cyan"/>
          <w:u w:val="single"/>
        </w:rPr>
        <w:t>capacity to signify beauty has no limits</w:t>
      </w:r>
      <w:r w:rsidRPr="00B4374B">
        <w:rPr>
          <w:rFonts w:eastAsia="MS Mincho"/>
          <w:u w:val="single"/>
        </w:rPr>
        <w:t>. It is born of a loss which can never be adequately named, and whose consequence is, quite simply, the human imperative to engage in a ceaseless signification. It is finally this never-ending symbolization that the world wants from us”</w:t>
      </w:r>
      <w:r w:rsidRPr="00B4374B">
        <w:rPr>
          <w:rFonts w:eastAsia="MS Mincho"/>
          <w:sz w:val="16"/>
        </w:rPr>
        <w:t xml:space="preserve"> (2000, 146).</w:t>
      </w:r>
    </w:p>
    <w:p w14:paraId="3E706E03" w14:textId="77777777" w:rsidR="004E3975" w:rsidRPr="00E25CAF" w:rsidRDefault="004E3975" w:rsidP="004E3975">
      <w:pPr>
        <w:pStyle w:val="Heading4"/>
        <w:rPr>
          <w:rFonts w:eastAsia="Calibri" w:cstheme="minorBidi"/>
        </w:rPr>
      </w:pPr>
      <w:r w:rsidRPr="00FF0CF7">
        <w:t>The death drive doesn’t exist, but their continued use of it to mimetically explain all violence means they link more</w:t>
      </w:r>
    </w:p>
    <w:p w14:paraId="7A394AB8" w14:textId="77777777" w:rsidR="004E3975" w:rsidRPr="00FF0CF7" w:rsidRDefault="004E3975" w:rsidP="004E3975">
      <w:r w:rsidRPr="00FF0CF7">
        <w:t xml:space="preserve">Jonathan </w:t>
      </w:r>
      <w:r w:rsidRPr="00FF0CF7">
        <w:rPr>
          <w:rStyle w:val="Style13ptBold"/>
        </w:rPr>
        <w:t>Dollimore 13</w:t>
      </w:r>
      <w:r w:rsidRPr="00FF0CF7">
        <w:t>, Professor in the School of English and American Studies at the University of Sussex, Death, Desire and Loss in Western Culture, googlebooks</w:t>
      </w:r>
    </w:p>
    <w:p w14:paraId="02F468B0" w14:textId="77777777" w:rsidR="004E3975" w:rsidRPr="0040438A" w:rsidRDefault="004E3975" w:rsidP="004E3975">
      <w:pPr>
        <w:rPr>
          <w:sz w:val="16"/>
          <w:szCs w:val="26"/>
        </w:rPr>
      </w:pPr>
      <w:r w:rsidRPr="008B5A21">
        <w:rPr>
          <w:sz w:val="26"/>
          <w:szCs w:val="26"/>
          <w:highlight w:val="cyan"/>
          <w:u w:val="single"/>
        </w:rPr>
        <w:t>The death-drive</w:t>
      </w:r>
      <w:r w:rsidRPr="00FF0CF7">
        <w:rPr>
          <w:sz w:val="26"/>
          <w:szCs w:val="26"/>
          <w:u w:val="single"/>
        </w:rPr>
        <w:t xml:space="preserve"> theory has not found wide acceptance</w:t>
      </w:r>
      <w:r w:rsidRPr="0040438A">
        <w:rPr>
          <w:sz w:val="16"/>
          <w:szCs w:val="26"/>
        </w:rPr>
        <w:t xml:space="preserve"> among Freud's followers. With significant exceptions like Melanie Klein, </w:t>
      </w:r>
      <w:r w:rsidRPr="00FF0CF7">
        <w:rPr>
          <w:sz w:val="26"/>
          <w:szCs w:val="26"/>
          <w:u w:val="single"/>
        </w:rPr>
        <w:t xml:space="preserve">it </w:t>
      </w:r>
      <w:r w:rsidRPr="008B5A21">
        <w:rPr>
          <w:sz w:val="26"/>
          <w:szCs w:val="26"/>
          <w:highlight w:val="cyan"/>
          <w:u w:val="single"/>
        </w:rPr>
        <w:t xml:space="preserve">has been explicitly denounced as </w:t>
      </w:r>
      <w:r w:rsidRPr="008B5A21">
        <w:rPr>
          <w:rStyle w:val="Emphasis"/>
          <w:szCs w:val="26"/>
          <w:highlight w:val="cyan"/>
        </w:rPr>
        <w:t>misconceived biology, unsubstantiated speculation, logically incoherent and</w:t>
      </w:r>
      <w:r w:rsidRPr="00FF0CF7">
        <w:rPr>
          <w:sz w:val="26"/>
          <w:szCs w:val="26"/>
          <w:u w:val="single"/>
        </w:rPr>
        <w:t xml:space="preserve">/or </w:t>
      </w:r>
      <w:r w:rsidRPr="008B5A21">
        <w:rPr>
          <w:rStyle w:val="Emphasis"/>
          <w:szCs w:val="26"/>
          <w:highlight w:val="cyan"/>
        </w:rPr>
        <w:t>without evidence</w:t>
      </w:r>
      <w:r w:rsidRPr="0040438A">
        <w:rPr>
          <w:sz w:val="16"/>
          <w:szCs w:val="26"/>
        </w:rPr>
        <w:t xml:space="preserve">. </w:t>
      </w:r>
      <w:r w:rsidRPr="00FF0CF7">
        <w:rPr>
          <w:sz w:val="26"/>
          <w:szCs w:val="26"/>
          <w:u w:val="single"/>
        </w:rPr>
        <w:t>It has also been attributed to Freud's own painful personal circumstances: the death of his daughter, the death of a grandson, his own illness (cancer), and his lifelong preoccupation with death</w:t>
      </w:r>
      <w:r w:rsidRPr="0040438A">
        <w:rPr>
          <w:sz w:val="16"/>
          <w:szCs w:val="26"/>
        </w:rPr>
        <w:t xml:space="preserve">. </w:t>
      </w:r>
      <w:r w:rsidRPr="00FF0CF7">
        <w:rPr>
          <w:sz w:val="26"/>
          <w:szCs w:val="26"/>
          <w:u w:val="single"/>
        </w:rPr>
        <w:t xml:space="preserve">Of </w:t>
      </w:r>
      <w:r w:rsidRPr="008B5A21">
        <w:rPr>
          <w:sz w:val="26"/>
          <w:szCs w:val="26"/>
          <w:highlight w:val="cyan"/>
          <w:u w:val="single"/>
        </w:rPr>
        <w:t>those</w:t>
      </w:r>
      <w:r w:rsidRPr="00FF0CF7">
        <w:rPr>
          <w:sz w:val="26"/>
          <w:szCs w:val="26"/>
          <w:u w:val="single"/>
        </w:rPr>
        <w:t xml:space="preserve"> who have been </w:t>
      </w:r>
      <w:r w:rsidRPr="008B5A21">
        <w:rPr>
          <w:sz w:val="26"/>
          <w:szCs w:val="26"/>
          <w:highlight w:val="cyan"/>
          <w:u w:val="single"/>
        </w:rPr>
        <w:t>sympathetic to the idea</w:t>
      </w:r>
      <w:r w:rsidRPr="00FF0CF7">
        <w:rPr>
          <w:sz w:val="26"/>
          <w:szCs w:val="26"/>
          <w:u w:val="single"/>
        </w:rPr>
        <w:t>, most have tended to tame it</w:t>
      </w:r>
      <w:r w:rsidRPr="0040438A">
        <w:rPr>
          <w:sz w:val="16"/>
          <w:szCs w:val="26"/>
        </w:rPr>
        <w:t xml:space="preserve"> - as indeed did Freud himself. </w:t>
      </w:r>
      <w:r w:rsidRPr="00FF0CF7">
        <w:rPr>
          <w:sz w:val="26"/>
          <w:szCs w:val="26"/>
          <w:u w:val="single"/>
        </w:rPr>
        <w:t xml:space="preserve">One move was to </w:t>
      </w:r>
      <w:r w:rsidRPr="008B5A21">
        <w:rPr>
          <w:sz w:val="26"/>
          <w:szCs w:val="26"/>
          <w:highlight w:val="cyan"/>
          <w:u w:val="single"/>
        </w:rPr>
        <w:t>rewrite the instinct as</w:t>
      </w:r>
      <w:r w:rsidRPr="00FF0CF7">
        <w:rPr>
          <w:sz w:val="26"/>
          <w:szCs w:val="26"/>
          <w:u w:val="single"/>
        </w:rPr>
        <w:t xml:space="preserve"> largely an instinct of </w:t>
      </w:r>
      <w:r w:rsidRPr="008B5A21">
        <w:rPr>
          <w:sz w:val="26"/>
          <w:szCs w:val="26"/>
          <w:highlight w:val="cyan"/>
          <w:u w:val="single"/>
        </w:rPr>
        <w:t>aggression</w:t>
      </w:r>
      <w:r w:rsidRPr="0040438A">
        <w:rPr>
          <w:sz w:val="16"/>
          <w:szCs w:val="26"/>
        </w:rPr>
        <w:t xml:space="preserve">. But for Freud the aggressive aspect of the death drive had been secondary; the instinct was primarily self-destructive. Sadism derives from a more primordial masochism, which means in effect that human aggression is, originally, self destructiveness. Of all subsequent theorists of psychoanalysis, Jacques Lacan takes the death drive most seriously, and most contemporary psychoanalytic attention to it comes via him.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(Ecrits, p. 277). According to Lacan, the Freudian world is one not of things, nor even of being, but rather of desire. More so even than Freud, Lacan finds in desire 'the paradoxical, deviant, erratic, eccentric, even scandalous character by which it is distinguished from need'. Although this distinction has been 'always obvious to moralists worthy of the name', psychoanalysis nevertheless misses the point by pursuing an obscurantist reduction of desire to need (p. 286). And that, for Lacan, is a cardinal error. This distinction belween desire and need leads him to dwell on something else in both Freud and earlier writers, moralists and otherwise: the relation between desire and lack. In modern psychoanalysis we find a secularized, intensified version of an existential perception that goes back a long way, even though the immediate influences here are Heidegger and Kojeve: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(Ecrits,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Ihe abyss of Ihe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immobilized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in Lacan these </w:t>
      </w:r>
      <w:r w:rsidRPr="00FF0CF7">
        <w:rPr>
          <w:sz w:val="26"/>
          <w:szCs w:val="26"/>
          <w:u w:val="single"/>
        </w:rPr>
        <w:t xml:space="preserve">allusions to the past are fleeting, in passing, almost secretive; the implication is that these past </w:t>
      </w:r>
      <w:r w:rsidRPr="008B5A21">
        <w:rPr>
          <w:sz w:val="26"/>
          <w:szCs w:val="26"/>
          <w:highlight w:val="cyan"/>
          <w:u w:val="single"/>
        </w:rPr>
        <w:t>writers anticipate something which can only</w:t>
      </w:r>
      <w:r w:rsidRPr="00FF0CF7">
        <w:rPr>
          <w:sz w:val="26"/>
          <w:szCs w:val="26"/>
          <w:u w:val="single"/>
        </w:rPr>
        <w:t xml:space="preserve"> properly, and only now, </w:t>
      </w:r>
      <w:r w:rsidRPr="008B5A21">
        <w:rPr>
          <w:sz w:val="26"/>
          <w:szCs w:val="26"/>
          <w:highlight w:val="cyan"/>
          <w:u w:val="single"/>
        </w:rPr>
        <w:t>be understood through the lens of</w:t>
      </w:r>
      <w:r w:rsidRPr="0040438A">
        <w:rPr>
          <w:sz w:val="16"/>
          <w:szCs w:val="26"/>
        </w:rPr>
        <w:t xml:space="preserve"> Lacanian </w:t>
      </w:r>
      <w:r w:rsidRPr="008B5A21">
        <w:rPr>
          <w:sz w:val="26"/>
          <w:szCs w:val="26"/>
          <w:highlight w:val="cyan"/>
          <w:u w:val="single"/>
        </w:rPr>
        <w:t>psychoanalysis</w:t>
      </w:r>
      <w:r w:rsidRPr="0040438A">
        <w:rPr>
          <w:sz w:val="16"/>
          <w:szCs w:val="26"/>
        </w:rPr>
        <w:t xml:space="preserve">, </w:t>
      </w:r>
      <w:r w:rsidRPr="008B5A21">
        <w:rPr>
          <w:sz w:val="26"/>
          <w:szCs w:val="26"/>
          <w:highlight w:val="cyan"/>
          <w:u w:val="single"/>
        </w:rPr>
        <w:t>whose complexity is</w:t>
      </w:r>
      <w:r w:rsidRPr="00FF0CF7">
        <w:rPr>
          <w:sz w:val="26"/>
          <w:szCs w:val="26"/>
          <w:u w:val="single"/>
        </w:rPr>
        <w:t xml:space="preserve">, at the same time, almost </w:t>
      </w:r>
      <w:r w:rsidRPr="008B5A21">
        <w:rPr>
          <w:sz w:val="26"/>
          <w:szCs w:val="26"/>
          <w:highlight w:val="cyan"/>
          <w:u w:val="single"/>
        </w:rPr>
        <w:t>guaranteed to defeat the attempt</w:t>
      </w:r>
      <w:r w:rsidRPr="00FF0CF7">
        <w:rPr>
          <w:sz w:val="26"/>
          <w:szCs w:val="26"/>
          <w:u w:val="single"/>
        </w:rPr>
        <w:t xml:space="preserve">. Some at least of </w:t>
      </w:r>
      <w:r w:rsidRPr="008B5A21">
        <w:rPr>
          <w:sz w:val="26"/>
          <w:szCs w:val="26"/>
          <w:highlight w:val="cyan"/>
          <w:u w:val="single"/>
        </w:rPr>
        <w:t>that</w:t>
      </w:r>
      <w:r w:rsidRPr="00FF0CF7">
        <w:rPr>
          <w:sz w:val="26"/>
          <w:szCs w:val="26"/>
          <w:u w:val="single"/>
        </w:rPr>
        <w:t xml:space="preserve"> complexity </w:t>
      </w:r>
      <w:r w:rsidRPr="008B5A21">
        <w:rPr>
          <w:sz w:val="26"/>
          <w:szCs w:val="26"/>
          <w:highlight w:val="cyan"/>
          <w:u w:val="single"/>
        </w:rPr>
        <w:t xml:space="preserve">is </w:t>
      </w:r>
      <w:r w:rsidRPr="008B5A21">
        <w:rPr>
          <w:rStyle w:val="Emphasis"/>
          <w:szCs w:val="26"/>
          <w:highlight w:val="cyan"/>
        </w:rPr>
        <w:t>obscurantist</w:t>
      </w:r>
      <w:r w:rsidRPr="0040438A">
        <w:rPr>
          <w:sz w:val="16"/>
          <w:szCs w:val="26"/>
        </w:rPr>
        <w:t xml:space="preserve">. In the wake of contemporary cultural developments, including the perceived failure of sexual radicalism and the trauma of AIDS, there are those who have turned to Lacan for a more honest view of desire, and, via him, are reconsidering a severe account of human desire. I should not speak for them; </w:t>
      </w:r>
      <w:r w:rsidRPr="008B5A21">
        <w:rPr>
          <w:sz w:val="26"/>
          <w:szCs w:val="26"/>
          <w:highlight w:val="cyan"/>
          <w:u w:val="single"/>
        </w:rPr>
        <w:t>what I find</w:t>
      </w:r>
      <w:r w:rsidRPr="0040438A">
        <w:rPr>
          <w:sz w:val="16"/>
          <w:szCs w:val="26"/>
        </w:rPr>
        <w:t xml:space="preserve"> in Lacan </w:t>
      </w:r>
      <w:r w:rsidRPr="008B5A21">
        <w:rPr>
          <w:sz w:val="26"/>
          <w:szCs w:val="26"/>
          <w:highlight w:val="cyan"/>
          <w:u w:val="single"/>
        </w:rPr>
        <w:t xml:space="preserve">is an </w:t>
      </w:r>
      <w:r w:rsidRPr="008B5A21">
        <w:rPr>
          <w:rStyle w:val="Emphasis"/>
          <w:szCs w:val="26"/>
          <w:highlight w:val="cyan"/>
        </w:rPr>
        <w:t>overtheorized</w:t>
      </w:r>
      <w:r w:rsidRPr="008B5A21">
        <w:rPr>
          <w:sz w:val="26"/>
          <w:szCs w:val="26"/>
          <w:highlight w:val="cyan"/>
          <w:u w:val="single"/>
        </w:rPr>
        <w:t xml:space="preserve"> expression</w:t>
      </w:r>
      <w:r w:rsidRPr="0040438A">
        <w:rPr>
          <w:sz w:val="16"/>
          <w:szCs w:val="26"/>
        </w:rPr>
        <w:t xml:space="preserve"> of something more significantly and relevantly expressed elsewhere (in Freud and before). It this respect I believe he is </w:t>
      </w:r>
      <w:r w:rsidRPr="00FF0CF7">
        <w:rPr>
          <w:sz w:val="26"/>
          <w:szCs w:val="26"/>
          <w:u w:val="single"/>
        </w:rPr>
        <w:t>symptomatic of a much wider tendency in (post-) modern theory</w:t>
      </w:r>
      <w:r w:rsidRPr="0040438A">
        <w:rPr>
          <w:sz w:val="16"/>
          <w:szCs w:val="26"/>
        </w:rPr>
        <w:t xml:space="preserve">. But in terms of his influence alone Lacan remains significant for this study. By crossing Freud's death drive with the philosophy of lack and nothingness derived from Kojeve's version of Hegel (itself influenced by Heidegger), he continues to drive death ever further into being; now, perhaps more inexorably than ever before, death is the lack which drives desire. In doing that he also exemplifies another significant tendency in modern thought which I have already remarked, namely </w:t>
      </w:r>
      <w:r w:rsidRPr="00FF0CF7">
        <w:rPr>
          <w:sz w:val="26"/>
          <w:szCs w:val="26"/>
          <w:u w:val="single"/>
        </w:rPr>
        <w:t xml:space="preserve">the antihumanist wish </w:t>
      </w:r>
      <w:r w:rsidRPr="008B5A21">
        <w:rPr>
          <w:sz w:val="26"/>
          <w:szCs w:val="26"/>
          <w:highlight w:val="cyan"/>
          <w:u w:val="single"/>
        </w:rPr>
        <w:t>to decentre</w:t>
      </w:r>
      <w:r w:rsidRPr="00FF0CF7">
        <w:rPr>
          <w:sz w:val="26"/>
          <w:szCs w:val="26"/>
          <w:u w:val="single"/>
        </w:rPr>
        <w:t xml:space="preserve"> 'man' in the name of a philosophy which is truly adequate to the complexity of </w:t>
      </w:r>
      <w:r w:rsidRPr="008B5A21">
        <w:rPr>
          <w:sz w:val="26"/>
          <w:szCs w:val="26"/>
          <w:highlight w:val="cyan"/>
          <w:u w:val="single"/>
        </w:rPr>
        <w:t>being</w:t>
      </w:r>
      <w:r w:rsidRPr="0040438A">
        <w:rPr>
          <w:sz w:val="16"/>
          <w:szCs w:val="26"/>
        </w:rPr>
        <w:t xml:space="preserve">, </w:t>
      </w:r>
      <w:r w:rsidRPr="008B5A21">
        <w:rPr>
          <w:sz w:val="26"/>
          <w:szCs w:val="26"/>
          <w:highlight w:val="cyan"/>
          <w:u w:val="single"/>
        </w:rPr>
        <w:t>yet</w:t>
      </w:r>
      <w:r w:rsidRPr="0040438A">
        <w:rPr>
          <w:sz w:val="16"/>
          <w:szCs w:val="26"/>
        </w:rPr>
        <w:t xml:space="preserve"> </w:t>
      </w:r>
      <w:r w:rsidRPr="008B5A21">
        <w:rPr>
          <w:sz w:val="26"/>
          <w:szCs w:val="26"/>
          <w:highlight w:val="cyan"/>
          <w:u w:val="single"/>
        </w:rPr>
        <w:t xml:space="preserve">which seeks to </w:t>
      </w:r>
      <w:r w:rsidRPr="008B5A21">
        <w:rPr>
          <w:rStyle w:val="Emphasis"/>
          <w:szCs w:val="26"/>
          <w:highlight w:val="cyan"/>
        </w:rPr>
        <w:t>retain</w:t>
      </w:r>
      <w:r w:rsidRPr="00FF0CF7">
        <w:rPr>
          <w:sz w:val="26"/>
          <w:szCs w:val="26"/>
          <w:u w:val="single"/>
        </w:rPr>
        <w:t xml:space="preserve"> a residual human </w:t>
      </w:r>
      <w:r w:rsidRPr="008B5A21">
        <w:rPr>
          <w:rStyle w:val="Emphasis"/>
          <w:szCs w:val="26"/>
          <w:highlight w:val="cyan"/>
        </w:rPr>
        <w:t>mastery</w:t>
      </w:r>
      <w:r w:rsidRPr="00FF0CF7">
        <w:rPr>
          <w:sz w:val="26"/>
          <w:szCs w:val="26"/>
          <w:u w:val="single"/>
        </w:rPr>
        <w:t xml:space="preserve"> in the very effort of articulating this complexity</w:t>
      </w:r>
      <w:r w:rsidRPr="0040438A">
        <w:rPr>
          <w:sz w:val="16"/>
          <w:szCs w:val="26"/>
        </w:rPr>
        <w:t xml:space="preserve">. As we have seen, the philosophical bid to comprehend the truth of being was always a form of intellectual empowerment - even, or rather especially, when issuing in the declaration that life, desire and the world have to be renounced. But </w:t>
      </w:r>
      <w:r w:rsidRPr="00FF0CF7">
        <w:rPr>
          <w:sz w:val="26"/>
          <w:szCs w:val="26"/>
          <w:u w:val="single"/>
        </w:rPr>
        <w:t xml:space="preserve">modern theory, having lost faith in older philosophical notions of truth, now half-settles for the mastery of a new kind of complexity which it partly produces in order to enable this performance of mastery. </w:t>
      </w:r>
      <w:r w:rsidRPr="008B5A21">
        <w:rPr>
          <w:rStyle w:val="Emphasis"/>
          <w:szCs w:val="26"/>
          <w:highlight w:val="cyan"/>
        </w:rPr>
        <w:t>Phoenix-like</w:t>
      </w:r>
      <w:r w:rsidRPr="00FF0CF7">
        <w:rPr>
          <w:sz w:val="26"/>
          <w:szCs w:val="26"/>
          <w:u w:val="single"/>
        </w:rPr>
        <w:t xml:space="preserve">, the omniscient, masterful and above all complex analytic of </w:t>
      </w:r>
      <w:r w:rsidRPr="008B5A21">
        <w:rPr>
          <w:sz w:val="26"/>
          <w:szCs w:val="26"/>
          <w:highlight w:val="cyan"/>
          <w:u w:val="single"/>
        </w:rPr>
        <w:t>the</w:t>
      </w:r>
      <w:r w:rsidRPr="00FF0CF7">
        <w:rPr>
          <w:sz w:val="26"/>
          <w:szCs w:val="26"/>
          <w:u w:val="single"/>
        </w:rPr>
        <w:t xml:space="preserve"> modern </w:t>
      </w:r>
      <w:r w:rsidRPr="008B5A21">
        <w:rPr>
          <w:sz w:val="26"/>
          <w:szCs w:val="26"/>
          <w:highlight w:val="cyan"/>
          <w:u w:val="single"/>
        </w:rPr>
        <w:t xml:space="preserve">theorist </w:t>
      </w:r>
      <w:r w:rsidRPr="008B5A21">
        <w:rPr>
          <w:rStyle w:val="Emphasis"/>
          <w:szCs w:val="26"/>
          <w:highlight w:val="cyan"/>
        </w:rPr>
        <w:t>rises above</w:t>
      </w:r>
      <w:r w:rsidRPr="008B5A21">
        <w:rPr>
          <w:sz w:val="26"/>
          <w:szCs w:val="26"/>
          <w:highlight w:val="cyan"/>
          <w:u w:val="single"/>
        </w:rPr>
        <w:t xml:space="preserve"> his sacrifice of 'man' to death</w:t>
      </w:r>
      <w:r w:rsidRPr="0040438A">
        <w:rPr>
          <w:sz w:val="16"/>
          <w:szCs w:val="26"/>
        </w:rPr>
        <w:t>.</w:t>
      </w:r>
    </w:p>
    <w:p w14:paraId="7560D45E" w14:textId="77777777" w:rsidR="004E3975" w:rsidRPr="000E0B7A" w:rsidRDefault="004E3975" w:rsidP="004E3975">
      <w:pPr>
        <w:pStyle w:val="Heading4"/>
      </w:pPr>
      <w:r>
        <w:t>J</w:t>
      </w:r>
      <w:r w:rsidRPr="000E0B7A">
        <w:t>ust imagining possible changes is necessary and can motivate action.</w:t>
      </w:r>
    </w:p>
    <w:p w14:paraId="1EC00F57" w14:textId="77777777" w:rsidR="004E3975" w:rsidRPr="000E0B7A" w:rsidRDefault="004E3975" w:rsidP="004E3975">
      <w:r w:rsidRPr="000E0B7A">
        <w:t xml:space="preserve">Elizabeth </w:t>
      </w:r>
      <w:r w:rsidRPr="000E0B7A">
        <w:rPr>
          <w:b/>
          <w:sz w:val="26"/>
          <w:szCs w:val="26"/>
        </w:rPr>
        <w:t>SHOVE</w:t>
      </w:r>
      <w:r w:rsidRPr="000E0B7A">
        <w:t xml:space="preserve"> Sociology @ Lancaster </w:t>
      </w:r>
      <w:r w:rsidRPr="000E0B7A">
        <w:rPr>
          <w:b/>
          <w:sz w:val="26"/>
          <w:szCs w:val="26"/>
        </w:rPr>
        <w:t>AND</w:t>
      </w:r>
      <w:r w:rsidRPr="000E0B7A">
        <w:t xml:space="preserve"> Gordon </w:t>
      </w:r>
      <w:r w:rsidRPr="000E0B7A">
        <w:rPr>
          <w:b/>
          <w:sz w:val="26"/>
          <w:szCs w:val="26"/>
        </w:rPr>
        <w:t>WALKER</w:t>
      </w:r>
      <w:r w:rsidRPr="000E0B7A">
        <w:t xml:space="preserve"> Geography @ Lancaster </w:t>
      </w:r>
      <w:r w:rsidRPr="000E0B7A">
        <w:rPr>
          <w:b/>
          <w:sz w:val="26"/>
          <w:szCs w:val="26"/>
        </w:rPr>
        <w:t xml:space="preserve">‘7 </w:t>
      </w:r>
      <w:r w:rsidRPr="000E0B7A">
        <w:t xml:space="preserve">“CAUTION! Transitions ahead: politics, practice, and sustainable transition management” </w:t>
      </w:r>
      <w:r w:rsidRPr="000E0B7A">
        <w:rPr>
          <w:i/>
        </w:rPr>
        <w:t>Environment and Planning C</w:t>
      </w:r>
      <w:r w:rsidRPr="000E0B7A">
        <w:t xml:space="preserve"> 39 (4)</w:t>
      </w:r>
    </w:p>
    <w:p w14:paraId="49194A4E" w14:textId="77777777" w:rsidR="004E3975" w:rsidRPr="000E0B7A" w:rsidRDefault="004E3975" w:rsidP="004E3975">
      <w:pPr>
        <w:rPr>
          <w:sz w:val="14"/>
          <w:szCs w:val="14"/>
        </w:rPr>
      </w:pPr>
      <w:r w:rsidRPr="000E0B7A">
        <w:rPr>
          <w:sz w:val="14"/>
          <w:szCs w:val="14"/>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0E0B7A">
        <w:rPr>
          <w:u w:val="single"/>
        </w:rPr>
        <w:t>The more we think about the politics and practicalities of</w:t>
      </w:r>
      <w:r w:rsidRPr="000E0B7A">
        <w:rPr>
          <w:sz w:val="14"/>
          <w:szCs w:val="14"/>
        </w:rPr>
        <w:t xml:space="preserve"> reflexive </w:t>
      </w:r>
      <w:r w:rsidRPr="000E0B7A">
        <w:rPr>
          <w:u w:val="single"/>
        </w:rPr>
        <w:t>transition management</w:t>
      </w:r>
      <w:r w:rsidRPr="000E0B7A">
        <w:rPr>
          <w:sz w:val="14"/>
          <w:szCs w:val="14"/>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0E0B7A">
        <w:rPr>
          <w:u w:val="single"/>
        </w:rPr>
        <w:t>we are with Rip</w:t>
      </w:r>
      <w:r w:rsidRPr="000E0B7A">
        <w:rPr>
          <w:sz w:val="14"/>
          <w:szCs w:val="14"/>
        </w:rPr>
        <w:t xml:space="preserve"> (2006) </w:t>
      </w:r>
      <w:r w:rsidRPr="008B5A21">
        <w:rPr>
          <w:sz w:val="14"/>
          <w:szCs w:val="14"/>
          <w:highlight w:val="cyan"/>
        </w:rPr>
        <w:t>i</w:t>
      </w:r>
      <w:r w:rsidRPr="008B5A21">
        <w:rPr>
          <w:highlight w:val="cyan"/>
          <w:u w:val="single"/>
        </w:rPr>
        <w:t>n recognising the value</w:t>
      </w:r>
      <w:r w:rsidRPr="000E0B7A">
        <w:rPr>
          <w:u w:val="single"/>
        </w:rPr>
        <w:t xml:space="preserve">, productivity and everyday necessity </w:t>
      </w:r>
      <w:r w:rsidRPr="008B5A21">
        <w:rPr>
          <w:highlight w:val="cyan"/>
          <w:u w:val="single"/>
        </w:rPr>
        <w:t xml:space="preserve">of an </w:t>
      </w:r>
      <w:r w:rsidRPr="008B5A21">
        <w:rPr>
          <w:b/>
          <w:highlight w:val="cyan"/>
          <w:u w:val="single"/>
        </w:rPr>
        <w:t>‘illusion of agency’</w:t>
      </w:r>
      <w:r w:rsidRPr="000E0B7A">
        <w:rPr>
          <w:sz w:val="14"/>
          <w:szCs w:val="14"/>
        </w:rPr>
        <w:t xml:space="preserve">, </w:t>
      </w:r>
      <w:r w:rsidRPr="000E0B7A">
        <w:rPr>
          <w:u w:val="single"/>
        </w:rPr>
        <w:t xml:space="preserve">and of the working expectation that </w:t>
      </w:r>
      <w:r w:rsidRPr="008B5A21">
        <w:rPr>
          <w:highlight w:val="cyan"/>
          <w:u w:val="single"/>
        </w:rPr>
        <w:t xml:space="preserve">a difference can be made even in the face of </w:t>
      </w:r>
      <w:r w:rsidRPr="000E0B7A">
        <w:rPr>
          <w:u w:val="single"/>
        </w:rPr>
        <w:t xml:space="preserve">so much </w:t>
      </w:r>
      <w:r w:rsidRPr="008B5A21">
        <w:rPr>
          <w:highlight w:val="cyan"/>
          <w:u w:val="single"/>
        </w:rPr>
        <w:t>evidence to the contrary</w:t>
      </w:r>
      <w:r w:rsidRPr="000E0B7A">
        <w:rPr>
          <w:u w:val="single"/>
        </w:rPr>
        <w:t>.</w:t>
      </w:r>
      <w:r w:rsidRPr="000E0B7A">
        <w:rPr>
          <w:sz w:val="14"/>
          <w:szCs w:val="14"/>
        </w:rPr>
        <w:t xml:space="preserve"> </w:t>
      </w:r>
      <w:r w:rsidRPr="000E0B7A">
        <w:rPr>
          <w:u w:val="single"/>
        </w:rPr>
        <w:t xml:space="preserve">The outcomes of </w:t>
      </w:r>
      <w:r w:rsidRPr="008B5A21">
        <w:rPr>
          <w:highlight w:val="cyan"/>
          <w:u w:val="single"/>
        </w:rPr>
        <w:t>actions are unknowable</w:t>
      </w:r>
      <w:r w:rsidRPr="000E0B7A">
        <w:rPr>
          <w:sz w:val="14"/>
          <w:szCs w:val="14"/>
        </w:rPr>
        <w:t xml:space="preserve">, </w:t>
      </w:r>
      <w:r w:rsidRPr="008B5A21">
        <w:rPr>
          <w:highlight w:val="cyan"/>
          <w:u w:val="single"/>
        </w:rPr>
        <w:t>the system unsteerable</w:t>
      </w:r>
      <w:r w:rsidRPr="000E0B7A">
        <w:rPr>
          <w:u w:val="single"/>
        </w:rPr>
        <w:t xml:space="preserve"> and the effects of deliberate intervention inherently unpredictable and, ironically, it is </w:t>
      </w:r>
      <w:r w:rsidRPr="008B5A21">
        <w:rPr>
          <w:highlight w:val="cyan"/>
          <w:u w:val="single"/>
        </w:rPr>
        <w:t>this</w:t>
      </w:r>
      <w:r w:rsidRPr="000E0B7A">
        <w:rPr>
          <w:u w:val="single"/>
        </w:rPr>
        <w:t xml:space="preserve"> that </w:t>
      </w:r>
      <w:r w:rsidRPr="008B5A21">
        <w:rPr>
          <w:highlight w:val="cyan"/>
          <w:u w:val="single"/>
        </w:rPr>
        <w:t>sustains concepts of agency</w:t>
      </w:r>
      <w:r w:rsidRPr="000E0B7A">
        <w:rPr>
          <w:u w:val="single"/>
        </w:rPr>
        <w:t xml:space="preserve"> and management.</w:t>
      </w:r>
      <w:r w:rsidRPr="000E0B7A">
        <w:rPr>
          <w:sz w:val="14"/>
          <w:szCs w:val="14"/>
        </w:rPr>
        <w:t xml:space="preserve"> As Rip argues ‘</w:t>
      </w:r>
      <w:r w:rsidRPr="008B5A21">
        <w:rPr>
          <w:b/>
          <w:highlight w:val="cyan"/>
          <w:u w:val="single"/>
        </w:rPr>
        <w:t>illusions are productive</w:t>
      </w:r>
      <w:r w:rsidRPr="000E0B7A">
        <w:rPr>
          <w:u w:val="single"/>
        </w:rPr>
        <w:t xml:space="preserve"> be</w:t>
      </w:r>
      <w:r w:rsidRPr="008B5A21">
        <w:rPr>
          <w:highlight w:val="cyan"/>
          <w:u w:val="single"/>
        </w:rPr>
        <w:t xml:space="preserve">cause they </w:t>
      </w:r>
      <w:r w:rsidRPr="008B5A21">
        <w:rPr>
          <w:b/>
          <w:highlight w:val="cyan"/>
          <w:u w:val="single"/>
        </w:rPr>
        <w:t>motivate action</w:t>
      </w:r>
      <w:r w:rsidRPr="008B5A21">
        <w:rPr>
          <w:highlight w:val="cyan"/>
          <w:u w:val="single"/>
        </w:rPr>
        <w:t xml:space="preserve"> and repair work, and thus something</w:t>
      </w:r>
      <w:r w:rsidRPr="000E0B7A">
        <w:rPr>
          <w:sz w:val="14"/>
          <w:szCs w:val="14"/>
        </w:rPr>
        <w:t xml:space="preserve"> (whatever</w:t>
      </w:r>
      <w:r w:rsidRPr="008B5A21">
        <w:rPr>
          <w:highlight w:val="cyan"/>
          <w:u w:val="single"/>
        </w:rPr>
        <w:t>) is achieved’</w:t>
      </w:r>
      <w:r w:rsidRPr="000E0B7A">
        <w:rPr>
          <w:sz w:val="14"/>
          <w:szCs w:val="14"/>
        </w:rPr>
        <w:t xml:space="preserve"> (Rip 2006: 94). </w:t>
      </w:r>
      <w:r w:rsidRPr="000E0B7A">
        <w:rPr>
          <w:u w:val="single"/>
        </w:rPr>
        <w:t>Situated inside the systems they seek to influence, governance actors</w:t>
      </w:r>
      <w:r w:rsidRPr="000E0B7A">
        <w:rPr>
          <w:sz w:val="14"/>
          <w:szCs w:val="14"/>
        </w:rPr>
        <w:t xml:space="preserve"> – and actors of other kinds as well - </w:t>
      </w:r>
      <w:r w:rsidRPr="000E0B7A">
        <w:rPr>
          <w:u w:val="single"/>
        </w:rPr>
        <w:t xml:space="preserve">are part of the </w:t>
      </w:r>
      <w:r w:rsidRPr="000E0B7A">
        <w:rPr>
          <w:b/>
          <w:u w:val="single"/>
        </w:rPr>
        <w:t>dynamics of change</w:t>
      </w:r>
      <w:r w:rsidRPr="000E0B7A">
        <w:rPr>
          <w:u w:val="single"/>
        </w:rPr>
        <w:t xml:space="preserve">: even if they cannot steer from the outside they are </w:t>
      </w:r>
      <w:r w:rsidRPr="000E0B7A">
        <w:rPr>
          <w:b/>
          <w:u w:val="single"/>
        </w:rPr>
        <w:t>necessary to processes within</w:t>
      </w:r>
      <w:r w:rsidRPr="000E0B7A">
        <w:rPr>
          <w:u w:val="single"/>
        </w:rPr>
        <w:t xml:space="preserve">. This is, </w:t>
      </w:r>
      <w:r w:rsidRPr="000E0B7A">
        <w:rPr>
          <w:sz w:val="14"/>
          <w:szCs w:val="14"/>
        </w:rPr>
        <w:t xml:space="preserve">of course, also </w:t>
      </w:r>
      <w:r w:rsidRPr="000E0B7A">
        <w:rPr>
          <w:u w:val="single"/>
        </w:rPr>
        <w:t>true of academic life</w:t>
      </w:r>
      <w:r w:rsidRPr="000E0B7A">
        <w:rPr>
          <w:sz w:val="14"/>
          <w:szCs w:val="14"/>
        </w:rPr>
        <w:t xml:space="preserve">. Here </w:t>
      </w:r>
      <w:r w:rsidRPr="000E0B7A">
        <w:rPr>
          <w:u w:val="single"/>
        </w:rPr>
        <w:t>we are,</w:t>
      </w:r>
      <w:r w:rsidRPr="000E0B7A">
        <w:rPr>
          <w:sz w:val="14"/>
          <w:szCs w:val="14"/>
        </w:rPr>
        <w:t xml:space="preserve"> busy critiquing and </w:t>
      </w:r>
      <w:r w:rsidRPr="000E0B7A">
        <w:rPr>
          <w:u w:val="single"/>
        </w:rPr>
        <w:t>analysing transition management in the expectation that somebody somewhere is listening and</w:t>
      </w:r>
      <w:r w:rsidRPr="000E0B7A">
        <w:rPr>
          <w:sz w:val="14"/>
          <w:szCs w:val="14"/>
        </w:rPr>
        <w:t xml:space="preserve"> maybe </w:t>
      </w:r>
      <w:r w:rsidRPr="000E0B7A">
        <w:rPr>
          <w:u w:val="single"/>
        </w:rPr>
        <w:t xml:space="preserve">even taking notice. If we removed that illusion would we bother writing anything at all? Maybe we need such fictions to keep us going, and maybe – fiction or no - somewhere along the line something really does happen, </w:t>
      </w:r>
      <w:r w:rsidRPr="000E0B7A">
        <w:rPr>
          <w:sz w:val="14"/>
          <w:szCs w:val="14"/>
        </w:rPr>
        <w:t>but not in ways that we can anticipate or know.</w:t>
      </w:r>
    </w:p>
    <w:p w14:paraId="6A447A09" w14:textId="77777777" w:rsidR="004E3975" w:rsidRPr="000E0B7A" w:rsidRDefault="004E3975" w:rsidP="004E3975">
      <w:pPr>
        <w:pStyle w:val="Heading4"/>
      </w:pPr>
      <w:r w:rsidRPr="000E0B7A">
        <w:t>Psychoanalysis fails</w:t>
      </w:r>
      <w:r>
        <w:t>. States are not people.</w:t>
      </w:r>
    </w:p>
    <w:p w14:paraId="600A9418" w14:textId="77777777" w:rsidR="004E3975" w:rsidRPr="000E0B7A" w:rsidRDefault="004E3975" w:rsidP="004E3975">
      <w:r w:rsidRPr="000E0B7A">
        <w:rPr>
          <w:b/>
          <w:sz w:val="26"/>
          <w:szCs w:val="26"/>
        </w:rPr>
        <w:t>Gusterson 96</w:t>
      </w:r>
      <w:r w:rsidRPr="000E0B7A">
        <w:t xml:space="preserve"> [Hugh. Associate Professor of Anthropology and Science and Technology Studies @ MIT. 1996. Nuclear Rites: A Weapons Laboratory at the End of the Cold War. University of California Press.]</w:t>
      </w:r>
    </w:p>
    <w:p w14:paraId="10E03AFB" w14:textId="77777777" w:rsidR="004E3975" w:rsidRDefault="004E3975" w:rsidP="004E3975">
      <w:r w:rsidRPr="000E0B7A">
        <w:rPr>
          <w:u w:val="single"/>
        </w:rPr>
        <w:t>The psychological critique of the arms race</w:t>
      </w:r>
      <w:r w:rsidRPr="000E0B7A">
        <w:t xml:space="preserve"> also </w:t>
      </w:r>
      <w:r w:rsidRPr="000E0B7A">
        <w:rPr>
          <w:u w:val="single"/>
        </w:rPr>
        <w:t>tends to</w:t>
      </w:r>
      <w:r w:rsidRPr="000E0B7A">
        <w:t xml:space="preserve"> </w:t>
      </w:r>
      <w:r w:rsidRPr="000E0B7A">
        <w:rPr>
          <w:u w:val="single"/>
        </w:rPr>
        <w:t xml:space="preserve">confound </w:t>
      </w:r>
      <w:r w:rsidRPr="000E0B7A">
        <w:rPr>
          <w:b/>
          <w:u w:val="single"/>
        </w:rPr>
        <w:t>psychological</w:t>
      </w:r>
      <w:r w:rsidRPr="000E0B7A">
        <w:rPr>
          <w:u w:val="single"/>
        </w:rPr>
        <w:t xml:space="preserve"> and </w:t>
      </w:r>
      <w:r w:rsidRPr="000E0B7A">
        <w:rPr>
          <w:b/>
          <w:u w:val="single"/>
        </w:rPr>
        <w:t>social processes</w:t>
      </w:r>
      <w:r w:rsidRPr="000E0B7A">
        <w:rPr>
          <w:u w:val="single"/>
        </w:rPr>
        <w:t xml:space="preserve">. Although some psychologists </w:t>
      </w:r>
      <w:r w:rsidRPr="000E0B7A">
        <w:rPr>
          <w:b/>
          <w:u w:val="single"/>
        </w:rPr>
        <w:t>embroider</w:t>
      </w:r>
      <w:r w:rsidRPr="000E0B7A">
        <w:rPr>
          <w:u w:val="single"/>
        </w:rPr>
        <w:t xml:space="preserve"> their analyses with </w:t>
      </w:r>
      <w:r w:rsidRPr="000E0B7A">
        <w:rPr>
          <w:b/>
          <w:u w:val="single"/>
        </w:rPr>
        <w:t>caveats</w:t>
      </w:r>
      <w:r w:rsidRPr="000E0B7A">
        <w:t xml:space="preserve"> that individual and collective processes are different, </w:t>
      </w:r>
      <w:r w:rsidRPr="000E0B7A">
        <w:rPr>
          <w:u w:val="single"/>
        </w:rPr>
        <w:t xml:space="preserve">the incessant </w:t>
      </w:r>
      <w:r w:rsidRPr="008B5A21">
        <w:rPr>
          <w:highlight w:val="cyan"/>
          <w:u w:val="single"/>
        </w:rPr>
        <w:t xml:space="preserve">discussion of </w:t>
      </w:r>
      <w:r w:rsidRPr="008B5A21">
        <w:rPr>
          <w:b/>
          <w:highlight w:val="cyan"/>
          <w:u w:val="single"/>
        </w:rPr>
        <w:t>i</w:t>
      </w:r>
      <w:r w:rsidRPr="000E0B7A">
        <w:rPr>
          <w:u w:val="single"/>
        </w:rPr>
        <w:t xml:space="preserve">nternational </w:t>
      </w:r>
      <w:r w:rsidRPr="008B5A21">
        <w:rPr>
          <w:b/>
          <w:highlight w:val="cyan"/>
          <w:u w:val="single"/>
        </w:rPr>
        <w:t>r</w:t>
      </w:r>
      <w:r w:rsidRPr="000E0B7A">
        <w:rPr>
          <w:u w:val="single"/>
        </w:rPr>
        <w:t xml:space="preserve">elations </w:t>
      </w:r>
      <w:r w:rsidRPr="008B5A21">
        <w:rPr>
          <w:highlight w:val="cyan"/>
          <w:u w:val="single"/>
        </w:rPr>
        <w:t xml:space="preserve">in terms of </w:t>
      </w:r>
      <w:r w:rsidRPr="008B5A21">
        <w:rPr>
          <w:b/>
          <w:highlight w:val="cyan"/>
          <w:u w:val="single"/>
        </w:rPr>
        <w:t>individual pathology</w:t>
      </w:r>
      <w:r w:rsidRPr="000E0B7A">
        <w:t xml:space="preserve"> </w:t>
      </w:r>
      <w:r w:rsidRPr="000E0B7A">
        <w:rPr>
          <w:u w:val="single"/>
        </w:rPr>
        <w:t xml:space="preserve">and the frequent comparisons of </w:t>
      </w:r>
      <w:r w:rsidRPr="000E0B7A">
        <w:rPr>
          <w:b/>
          <w:u w:val="single"/>
        </w:rPr>
        <w:t>national</w:t>
      </w:r>
      <w:r w:rsidRPr="000E0B7A">
        <w:rPr>
          <w:u w:val="single"/>
        </w:rPr>
        <w:t xml:space="preserve"> politics and </w:t>
      </w:r>
      <w:r w:rsidRPr="000E0B7A">
        <w:rPr>
          <w:b/>
          <w:u w:val="single"/>
        </w:rPr>
        <w:t>personal psychology</w:t>
      </w:r>
      <w:r w:rsidRPr="000E0B7A">
        <w:t xml:space="preserve"> </w:t>
      </w:r>
      <w:r w:rsidRPr="000E0B7A">
        <w:rPr>
          <w:b/>
          <w:u w:val="single"/>
        </w:rPr>
        <w:t>encourage</w:t>
      </w:r>
      <w:r w:rsidRPr="000E0B7A">
        <w:rPr>
          <w:u w:val="single"/>
        </w:rPr>
        <w:t xml:space="preserve"> the </w:t>
      </w:r>
      <w:r w:rsidRPr="008B5A21">
        <w:rPr>
          <w:b/>
          <w:highlight w:val="cyan"/>
          <w:u w:val="single"/>
        </w:rPr>
        <w:t>reduc</w:t>
      </w:r>
      <w:r w:rsidRPr="000E0B7A">
        <w:rPr>
          <w:b/>
          <w:u w:val="single"/>
        </w:rPr>
        <w:t xml:space="preserve">tion of national and international </w:t>
      </w:r>
      <w:r w:rsidRPr="008B5A21">
        <w:rPr>
          <w:b/>
          <w:highlight w:val="cyan"/>
          <w:u w:val="single"/>
        </w:rPr>
        <w:t xml:space="preserve">politics </w:t>
      </w:r>
      <w:r w:rsidRPr="000E0B7A">
        <w:rPr>
          <w:b/>
          <w:u w:val="single"/>
        </w:rPr>
        <w:t>to individual psychology</w:t>
      </w:r>
      <w:r w:rsidRPr="000E0B7A">
        <w:rPr>
          <w:u w:val="single"/>
        </w:rPr>
        <w:t>. However, the individual and the national are not</w:t>
      </w:r>
      <w:r w:rsidRPr="000E0B7A">
        <w:t xml:space="preserve"> </w:t>
      </w:r>
      <w:r w:rsidRPr="000E0B7A">
        <w:rPr>
          <w:b/>
          <w:u w:val="single"/>
        </w:rPr>
        <w:t>only</w:t>
      </w:r>
      <w:r w:rsidRPr="000E0B7A">
        <w:t xml:space="preserve">, as the jargon of political science would phrase it, </w:t>
      </w:r>
      <w:r w:rsidRPr="000E0B7A">
        <w:rPr>
          <w:u w:val="single"/>
        </w:rPr>
        <w:t>different</w:t>
      </w:r>
      <w:r w:rsidRPr="000E0B7A">
        <w:t xml:space="preserve"> </w:t>
      </w:r>
      <w:r w:rsidRPr="000E0B7A">
        <w:rPr>
          <w:b/>
          <w:u w:val="single"/>
        </w:rPr>
        <w:t>"levels of analysis"</w:t>
      </w:r>
      <w:r w:rsidRPr="000E0B7A">
        <w:t xml:space="preserve">; </w:t>
      </w:r>
      <w:r w:rsidRPr="000E0B7A">
        <w:rPr>
          <w:u w:val="single"/>
        </w:rPr>
        <w:t xml:space="preserve">they also involve </w:t>
      </w:r>
      <w:r w:rsidRPr="000E0B7A">
        <w:rPr>
          <w:b/>
          <w:u w:val="single"/>
        </w:rPr>
        <w:t>different processes</w:t>
      </w:r>
      <w:r w:rsidRPr="000E0B7A">
        <w:rPr>
          <w:u w:val="single"/>
        </w:rPr>
        <w:t xml:space="preserve"> requiring different </w:t>
      </w:r>
      <w:r w:rsidRPr="000E0B7A">
        <w:rPr>
          <w:b/>
          <w:u w:val="single"/>
        </w:rPr>
        <w:t>kinds</w:t>
      </w:r>
      <w:r w:rsidRPr="000E0B7A">
        <w:t xml:space="preserve"> </w:t>
      </w:r>
      <w:r w:rsidRPr="000E0B7A">
        <w:rPr>
          <w:u w:val="single"/>
        </w:rPr>
        <w:t>of analysis.</w:t>
      </w:r>
      <w:r w:rsidRPr="000E0B7A">
        <w:t xml:space="preserve"> </w:t>
      </w:r>
      <w:r w:rsidRPr="000E0B7A">
        <w:rPr>
          <w:u w:val="single"/>
        </w:rPr>
        <w:t xml:space="preserve">Understanding the </w:t>
      </w:r>
      <w:r w:rsidRPr="008B5A21">
        <w:rPr>
          <w:highlight w:val="cyan"/>
          <w:u w:val="single"/>
        </w:rPr>
        <w:t>psychology</w:t>
      </w:r>
      <w:r w:rsidRPr="000E0B7A">
        <w:rPr>
          <w:u w:val="single"/>
        </w:rPr>
        <w:t xml:space="preserve"> of</w:t>
      </w:r>
      <w:r w:rsidRPr="000E0B7A">
        <w:t xml:space="preserve"> Edward </w:t>
      </w:r>
      <w:r w:rsidRPr="000E0B7A">
        <w:rPr>
          <w:u w:val="single"/>
        </w:rPr>
        <w:t xml:space="preserve">Teller, the "father of the hydrogen bomb," may </w:t>
      </w:r>
      <w:r w:rsidRPr="000E0B7A">
        <w:rPr>
          <w:b/>
          <w:u w:val="single"/>
        </w:rPr>
        <w:t>illuminate</w:t>
      </w:r>
      <w:r w:rsidRPr="000E0B7A">
        <w:t xml:space="preserve"> </w:t>
      </w:r>
      <w:r w:rsidRPr="000E0B7A">
        <w:rPr>
          <w:u w:val="single"/>
        </w:rPr>
        <w:t xml:space="preserve">the </w:t>
      </w:r>
      <w:r w:rsidRPr="008B5A21">
        <w:rPr>
          <w:highlight w:val="cyan"/>
          <w:u w:val="single"/>
        </w:rPr>
        <w:t xml:space="preserve">arms race, </w:t>
      </w:r>
      <w:r w:rsidRPr="000E0B7A">
        <w:rPr>
          <w:u w:val="single"/>
        </w:rPr>
        <w:t>but</w:t>
      </w:r>
      <w:r w:rsidRPr="000E0B7A">
        <w:t xml:space="preserve"> it </w:t>
      </w:r>
      <w:r w:rsidRPr="008B5A21">
        <w:rPr>
          <w:b/>
          <w:highlight w:val="cyan"/>
          <w:u w:val="single"/>
        </w:rPr>
        <w:t>does not explain</w:t>
      </w:r>
      <w:r w:rsidRPr="000E0B7A">
        <w:rPr>
          <w:b/>
          <w:u w:val="single"/>
        </w:rPr>
        <w:t xml:space="preserve"> it</w:t>
      </w:r>
      <w:r w:rsidRPr="000E0B7A">
        <w:t xml:space="preserve">.23 </w:t>
      </w:r>
      <w:r w:rsidRPr="000E0B7A">
        <w:rPr>
          <w:u w:val="single"/>
        </w:rPr>
        <w:t>Although institutional processes are enmeshed with individual psychological processes, neither kind of process can be</w:t>
      </w:r>
      <w:r w:rsidRPr="000E0B7A">
        <w:t xml:space="preserve"> </w:t>
      </w:r>
      <w:r w:rsidRPr="000E0B7A">
        <w:rPr>
          <w:b/>
          <w:u w:val="single"/>
        </w:rPr>
        <w:t>reduced to the other</w:t>
      </w:r>
      <w:r w:rsidRPr="000E0B7A">
        <w:rPr>
          <w:u w:val="single"/>
        </w:rPr>
        <w:t>, and societies cannot be analyzed as if they were</w:t>
      </w:r>
      <w:r w:rsidRPr="000E0B7A">
        <w:t xml:space="preserve"> </w:t>
      </w:r>
      <w:r w:rsidRPr="000E0B7A">
        <w:rPr>
          <w:b/>
          <w:u w:val="single"/>
        </w:rPr>
        <w:t>giant personalities</w:t>
      </w:r>
      <w:r w:rsidRPr="000E0B7A">
        <w:t xml:space="preserve">. In this book, proceeding more in the spirit of Emile Durkheim than of Sigmund Freud, I show how </w:t>
      </w:r>
      <w:r w:rsidRPr="000E0B7A">
        <w:rPr>
          <w:u w:val="single"/>
        </w:rPr>
        <w:t>institutions and processes of cultural production act on individuals to produce certain normative structures of feeling</w:t>
      </w:r>
      <w:r w:rsidRPr="000E0B7A">
        <w:t xml:space="preserve"> while at the same time I try to respect the partial autonomy of individual psychological processes.24</w:t>
      </w:r>
    </w:p>
    <w:p w14:paraId="054375FF" w14:textId="77777777" w:rsidR="004E3975" w:rsidRDefault="004E3975" w:rsidP="004E3975">
      <w:pPr>
        <w:pStyle w:val="Heading4"/>
        <w:spacing w:before="30" w:line="278" w:lineRule="atLeast"/>
        <w:rPr>
          <w:rFonts w:eastAsia="Times New Roman" w:cs="Calibri"/>
          <w:color w:val="000000"/>
          <w:sz w:val="26"/>
          <w:szCs w:val="26"/>
          <w:lang w:eastAsia="zh-CN"/>
        </w:rPr>
      </w:pPr>
      <w:r>
        <w:rPr>
          <w:rFonts w:cs="Calibri"/>
          <w:color w:val="000000"/>
          <w:sz w:val="26"/>
          <w:szCs w:val="26"/>
        </w:rPr>
        <w:t>Psychoanalysis is non-falsifiable.</w:t>
      </w:r>
    </w:p>
    <w:p w14:paraId="08125DB4" w14:textId="0B76F3B4" w:rsidR="004E3975" w:rsidRDefault="004E3975" w:rsidP="004E3975">
      <w:pPr>
        <w:spacing w:after="120" w:line="235" w:lineRule="atLeast"/>
        <w:rPr>
          <w:color w:val="000000"/>
        </w:rPr>
      </w:pPr>
      <w:r>
        <w:rPr>
          <w:b/>
          <w:bCs/>
          <w:color w:val="000000"/>
          <w:sz w:val="26"/>
          <w:szCs w:val="26"/>
        </w:rPr>
        <w:t>Gordon 1</w:t>
      </w:r>
      <w:r>
        <w:rPr>
          <w:color w:val="000000"/>
        </w:rPr>
        <w:t xml:space="preserve">, psychotherapist living and working in London, 2K1 </w:t>
      </w:r>
      <w:r w:rsidR="00900FBC" w:rsidRPr="00900FBC">
        <w:rPr>
          <w:color w:val="000000"/>
          <w:sz w:val="12"/>
        </w:rPr>
        <w:t>¶</w:t>
      </w:r>
      <w:r>
        <w:rPr>
          <w:color w:val="000000"/>
        </w:rPr>
        <w:t xml:space="preserve"> (Paul, Psychoanalysis and Racism: The politics of defeat Race &amp; Class v. 42, n. 4)</w:t>
      </w:r>
    </w:p>
    <w:p w14:paraId="43A1805B" w14:textId="77777777" w:rsidR="004E3975" w:rsidRDefault="004E3975" w:rsidP="004E3975">
      <w:pPr>
        <w:spacing w:line="235" w:lineRule="atLeast"/>
        <w:rPr>
          <w:color w:val="000000"/>
        </w:rPr>
      </w:pPr>
      <w:r>
        <w:rPr>
          <w:color w:val="000000"/>
          <w:u w:val="single"/>
          <w:shd w:val="clear" w:color="auto" w:fill="00FFFF"/>
        </w:rPr>
        <w:t>The problem with</w:t>
      </w:r>
      <w:r>
        <w:rPr>
          <w:color w:val="000000"/>
        </w:rPr>
        <w:t> </w:t>
      </w:r>
      <w:r>
        <w:rPr>
          <w:color w:val="000000"/>
          <w:u w:val="single"/>
        </w:rPr>
        <w:t>the application of</w:t>
      </w:r>
      <w:r>
        <w:rPr>
          <w:color w:val="000000"/>
        </w:rPr>
        <w:t> </w:t>
      </w:r>
      <w:r>
        <w:rPr>
          <w:color w:val="000000"/>
          <w:u w:val="single"/>
          <w:shd w:val="clear" w:color="auto" w:fill="00FFFF"/>
        </w:rPr>
        <w:t>psychoanalysis</w:t>
      </w:r>
      <w:r>
        <w:rPr>
          <w:color w:val="000000"/>
        </w:rPr>
        <w:t> </w:t>
      </w:r>
      <w:r>
        <w:rPr>
          <w:color w:val="000000"/>
          <w:u w:val="single"/>
        </w:rPr>
        <w:t>to social institutions</w:t>
      </w:r>
      <w:r>
        <w:rPr>
          <w:color w:val="000000"/>
        </w:rPr>
        <w:t> </w:t>
      </w:r>
      <w:r>
        <w:rPr>
          <w:color w:val="000000"/>
          <w:u w:val="single"/>
          <w:shd w:val="clear" w:color="auto" w:fill="00FFFF"/>
        </w:rPr>
        <w:t>is that</w:t>
      </w:r>
      <w:r>
        <w:rPr>
          <w:color w:val="000000"/>
        </w:rPr>
        <w:t> </w:t>
      </w:r>
      <w:r>
        <w:rPr>
          <w:b/>
          <w:bCs/>
          <w:color w:val="000000"/>
          <w:u w:val="single"/>
          <w:shd w:val="clear" w:color="auto" w:fill="00FFFF"/>
        </w:rPr>
        <w:t>there can be no testing of the claims made</w:t>
      </w:r>
      <w:r>
        <w:rPr>
          <w:color w:val="000000"/>
        </w:rPr>
        <w:t>. </w:t>
      </w:r>
      <w:r>
        <w:rPr>
          <w:color w:val="000000"/>
          <w:u w:val="single"/>
        </w:rPr>
        <w:t>If someone says</w:t>
      </w:r>
      <w:r>
        <w:rPr>
          <w:color w:val="000000"/>
        </w:rPr>
        <w:t>, for instance, that </w:t>
      </w:r>
      <w:r>
        <w:rPr>
          <w:color w:val="000000"/>
          <w:u w:val="single"/>
        </w:rPr>
        <w:t>nationalism is a form of looking for and seeking to replace the body of the mother one has lost</w:t>
      </w:r>
      <w:r>
        <w:rPr>
          <w:color w:val="000000"/>
        </w:rPr>
        <w:t>, or that the popular appeal of a particular kind of story echoes the pattern of our earliest relationship to the maternal breast, </w:t>
      </w:r>
      <w:r>
        <w:rPr>
          <w:color w:val="000000"/>
          <w:u w:val="single"/>
        </w:rPr>
        <w:t>how can this be proved</w:t>
      </w:r>
      <w:r>
        <w:rPr>
          <w:color w:val="000000"/>
        </w:rPr>
        <w:t>? </w:t>
      </w:r>
      <w:r>
        <w:rPr>
          <w:color w:val="000000"/>
          <w:u w:val="single"/>
        </w:rPr>
        <w:t>The pioneers of psychoanalysis</w:t>
      </w:r>
      <w:r>
        <w:rPr>
          <w:color w:val="000000"/>
        </w:rPr>
        <w:t>, from Freud onwards, all </w:t>
      </w:r>
      <w:r>
        <w:rPr>
          <w:color w:val="000000"/>
          <w:u w:val="single"/>
        </w:rPr>
        <w:t>derived their ideas</w:t>
      </w:r>
      <w:r>
        <w:rPr>
          <w:color w:val="000000"/>
        </w:rPr>
        <w:t> </w:t>
      </w:r>
      <w:r>
        <w:rPr>
          <w:color w:val="000000"/>
          <w:u w:val="single"/>
        </w:rPr>
        <w:t>in the context of</w:t>
      </w:r>
      <w:r>
        <w:rPr>
          <w:color w:val="000000"/>
        </w:rPr>
        <w:t> their </w:t>
      </w:r>
      <w:r>
        <w:rPr>
          <w:color w:val="000000"/>
          <w:u w:val="single"/>
        </w:rPr>
        <w:t>work with individual patients</w:t>
      </w:r>
      <w:r>
        <w:rPr>
          <w:color w:val="000000"/>
        </w:rPr>
        <w:t> and their ideas can be examined in the everyday laboratory of the therapeutic encounter where the validity of an interpretation, for example, is a matter for dialogue between therapist and patient. </w:t>
      </w:r>
      <w:r>
        <w:rPr>
          <w:color w:val="000000"/>
          <w:u w:val="single"/>
          <w:shd w:val="clear" w:color="auto" w:fill="00FFFF"/>
        </w:rPr>
        <w:t>Outside of the consulting room, there can be</w:t>
      </w:r>
      <w:r>
        <w:rPr>
          <w:color w:val="000000"/>
        </w:rPr>
        <w:t> </w:t>
      </w:r>
      <w:r>
        <w:rPr>
          <w:b/>
          <w:bCs/>
          <w:color w:val="000000"/>
          <w:u w:val="single"/>
          <w:shd w:val="clear" w:color="auto" w:fill="00FFFF"/>
        </w:rPr>
        <w:t>no</w:t>
      </w:r>
      <w:r>
        <w:rPr>
          <w:color w:val="000000"/>
        </w:rPr>
        <w:t> </w:t>
      </w:r>
      <w:r>
        <w:rPr>
          <w:b/>
          <w:bCs/>
          <w:color w:val="000000"/>
          <w:u w:val="single"/>
        </w:rPr>
        <w:t>such</w:t>
      </w:r>
      <w:r>
        <w:rPr>
          <w:color w:val="000000"/>
        </w:rPr>
        <w:t> </w:t>
      </w:r>
      <w:r>
        <w:rPr>
          <w:b/>
          <w:bCs/>
          <w:color w:val="000000"/>
          <w:u w:val="single"/>
          <w:shd w:val="clear" w:color="auto" w:fill="00FFFF"/>
        </w:rPr>
        <w:t>verification process,</w:t>
      </w:r>
      <w:r>
        <w:rPr>
          <w:color w:val="000000"/>
        </w:rPr>
        <w:t> </w:t>
      </w:r>
      <w:r>
        <w:rPr>
          <w:color w:val="000000"/>
          <w:u w:val="single"/>
        </w:rPr>
        <w:t>and the further one moves from the individual patient, the less purchase psycho- analytic ideas can have.</w:t>
      </w:r>
      <w:r>
        <w:rPr>
          <w:color w:val="000000"/>
        </w:rPr>
        <w:t> </w:t>
      </w:r>
      <w:r>
        <w:rPr>
          <w:color w:val="000000"/>
          <w:u w:val="single"/>
          <w:shd w:val="clear" w:color="auto" w:fill="00FFFF"/>
        </w:rPr>
        <w:t>Outside the therapeutic encounter</w:t>
      </w:r>
      <w:r>
        <w:rPr>
          <w:b/>
          <w:bCs/>
          <w:color w:val="000000"/>
          <w:u w:val="single"/>
          <w:shd w:val="clear" w:color="auto" w:fill="00FFFF"/>
        </w:rPr>
        <w:t>, anything and everything can be true</w:t>
      </w:r>
      <w:r>
        <w:rPr>
          <w:color w:val="000000"/>
          <w:u w:val="single"/>
        </w:rPr>
        <w:t>, psychoanalytically speaking</w:t>
      </w:r>
      <w:r>
        <w:rPr>
          <w:color w:val="000000"/>
        </w:rPr>
        <w:t>. </w:t>
      </w:r>
      <w:r>
        <w:rPr>
          <w:color w:val="000000"/>
          <w:u w:val="single"/>
          <w:shd w:val="clear" w:color="auto" w:fill="00FFFF"/>
        </w:rPr>
        <w:t>But if every- thing is true, then</w:t>
      </w:r>
      <w:r>
        <w:rPr>
          <w:color w:val="000000"/>
        </w:rPr>
        <w:t> </w:t>
      </w:r>
      <w:r>
        <w:rPr>
          <w:b/>
          <w:bCs/>
          <w:color w:val="000000"/>
          <w:u w:val="single"/>
          <w:shd w:val="clear" w:color="auto" w:fill="00FFFF"/>
        </w:rPr>
        <w:t>nothing can be false</w:t>
      </w:r>
      <w:r>
        <w:rPr>
          <w:color w:val="000000"/>
        </w:rPr>
        <w:t> </w:t>
      </w:r>
      <w:r>
        <w:rPr>
          <w:color w:val="000000"/>
          <w:u w:val="single"/>
          <w:shd w:val="clear" w:color="auto" w:fill="00FFFF"/>
        </w:rPr>
        <w:t>and</w:t>
      </w:r>
      <w:r>
        <w:rPr>
          <w:color w:val="000000"/>
        </w:rPr>
        <w:t> </w:t>
      </w:r>
      <w:r>
        <w:rPr>
          <w:b/>
          <w:bCs/>
          <w:color w:val="000000"/>
          <w:u w:val="single"/>
          <w:shd w:val="clear" w:color="auto" w:fill="00FFFF"/>
        </w:rPr>
        <w:t>therefore nothing can be true</w:t>
      </w:r>
      <w:r>
        <w:rPr>
          <w:color w:val="000000"/>
        </w:rPr>
        <w:t>. An example of Cohen's method is to be found in his 1993 working paper, `Home rules', subtitled `Some reflections on racism and nation- alism in everyday life'. Here Cohen talks about taking a `particular line of thought for a walk'. While there is nothing wrong with taking a line of thought for a walk, such an exercise is not necessarily the same as thinking. One of the problems with Cohen's approach is that a kind of free association, mixed with deconstruction, leads not to analysis, not even to psychoanalysis, but to . . . well, just more free association, an endless, indeed one might say pointless, play on words. </w:t>
      </w:r>
      <w:r>
        <w:rPr>
          <w:color w:val="000000"/>
          <w:u w:val="single"/>
          <w:shd w:val="clear" w:color="auto" w:fill="00FFFF"/>
        </w:rPr>
        <w:t>This</w:t>
      </w:r>
      <w:r>
        <w:rPr>
          <w:color w:val="000000"/>
        </w:rPr>
        <w:t> </w:t>
      </w:r>
      <w:r>
        <w:rPr>
          <w:color w:val="000000"/>
          <w:u w:val="single"/>
        </w:rPr>
        <w:t>approach</w:t>
      </w:r>
      <w:r>
        <w:rPr>
          <w:color w:val="000000"/>
        </w:rPr>
        <w:t> </w:t>
      </w:r>
      <w:r>
        <w:rPr>
          <w:color w:val="000000"/>
          <w:u w:val="single"/>
          <w:shd w:val="clear" w:color="auto" w:fill="00FFFF"/>
        </w:rPr>
        <w:t>may</w:t>
      </w:r>
      <w:r>
        <w:rPr>
          <w:color w:val="000000"/>
        </w:rPr>
        <w:t> </w:t>
      </w:r>
      <w:r>
        <w:rPr>
          <w:color w:val="000000"/>
          <w:u w:val="single"/>
        </w:rPr>
        <w:t>well</w:t>
      </w:r>
      <w:r>
        <w:rPr>
          <w:color w:val="000000"/>
        </w:rPr>
        <w:t> </w:t>
      </w:r>
      <w:r>
        <w:rPr>
          <w:color w:val="000000"/>
          <w:u w:val="single"/>
          <w:shd w:val="clear" w:color="auto" w:fill="00FFFF"/>
        </w:rPr>
        <w:t>throw up some interesting associations along the way</w:t>
      </w:r>
      <w:r>
        <w:rPr>
          <w:color w:val="000000"/>
          <w:u w:val="single"/>
        </w:rPr>
        <w:t>, connections one had never thought of</w:t>
      </w:r>
      <w:r>
        <w:rPr>
          <w:color w:val="000000"/>
        </w:rPr>
        <w:t> </w:t>
      </w:r>
      <w:r>
        <w:rPr>
          <w:color w:val="000000"/>
          <w:u w:val="single"/>
          <w:shd w:val="clear" w:color="auto" w:fill="00FFFF"/>
        </w:rPr>
        <w:t>but it is</w:t>
      </w:r>
      <w:r>
        <w:rPr>
          <w:color w:val="000000"/>
        </w:rPr>
        <w:t> </w:t>
      </w:r>
      <w:r>
        <w:rPr>
          <w:b/>
          <w:bCs/>
          <w:color w:val="000000"/>
          <w:u w:val="single"/>
          <w:shd w:val="clear" w:color="auto" w:fill="00FFFF"/>
        </w:rPr>
        <w:t>not to be confused with political analysis</w:t>
      </w:r>
      <w:r>
        <w:rPr>
          <w:color w:val="000000"/>
          <w:u w:val="single"/>
        </w:rPr>
        <w:t>.</w:t>
      </w:r>
      <w:r>
        <w:rPr>
          <w:color w:val="000000"/>
        </w:rPr>
        <w:t> In `Home rules', anything and everything to do with `home' can and does ®nd a place here and, as I indicated above, even the popular film Home Alone is pressed into service as a story about `racial' invasion.</w:t>
      </w:r>
    </w:p>
    <w:p w14:paraId="25C60537" w14:textId="77777777" w:rsidR="004E3975" w:rsidRDefault="004E3975" w:rsidP="004E3975">
      <w:pPr>
        <w:pStyle w:val="Heading4"/>
        <w:spacing w:before="30" w:line="278" w:lineRule="atLeast"/>
        <w:rPr>
          <w:rFonts w:eastAsia="Times New Roman" w:cs="Calibri"/>
          <w:color w:val="000000"/>
          <w:sz w:val="26"/>
          <w:szCs w:val="26"/>
          <w:lang w:eastAsia="zh-CN"/>
        </w:rPr>
      </w:pPr>
      <w:r>
        <w:rPr>
          <w:rFonts w:cs="Calibri"/>
          <w:color w:val="000000"/>
          <w:sz w:val="26"/>
          <w:szCs w:val="26"/>
        </w:rPr>
        <w:t>Psychoanalysis is wrong. – it’s based on completely bogus science</w:t>
      </w:r>
    </w:p>
    <w:p w14:paraId="38C2E6DF" w14:textId="77777777" w:rsidR="004E3975" w:rsidRPr="00016ED8" w:rsidRDefault="004E3975" w:rsidP="004E3975">
      <w:r w:rsidRPr="00016ED8">
        <w:rPr>
          <w:rStyle w:val="Style13ptBold"/>
        </w:rPr>
        <w:t>Bunge</w:t>
      </w:r>
      <w:r w:rsidRPr="00016ED8">
        <w:t>, McGill University philosopher, 20</w:t>
      </w:r>
      <w:r w:rsidRPr="00016ED8">
        <w:rPr>
          <w:rStyle w:val="Style13ptBold"/>
        </w:rPr>
        <w:t>10</w:t>
      </w:r>
    </w:p>
    <w:p w14:paraId="281FD553" w14:textId="77777777" w:rsidR="004E3975" w:rsidRDefault="004E3975" w:rsidP="004E3975">
      <w:pPr>
        <w:spacing w:line="235" w:lineRule="atLeast"/>
        <w:rPr>
          <w:color w:val="000000"/>
        </w:rPr>
      </w:pPr>
      <w:r>
        <w:rPr>
          <w:color w:val="000000"/>
        </w:rPr>
        <w:t>(Mario, “Should Psychoanalysis Be in the Science Museum?”, 10-5, http://www.newscientist.com/article/mg20827806.200-should-psychoanalysis-be-in-the-science-museum.html)</w:t>
      </w:r>
    </w:p>
    <w:p w14:paraId="6847A299" w14:textId="77777777" w:rsidR="004E3975" w:rsidRDefault="004E3975" w:rsidP="004E3975">
      <w:pPr>
        <w:spacing w:line="235" w:lineRule="atLeast"/>
        <w:rPr>
          <w:color w:val="000000"/>
        </w:rPr>
      </w:pPr>
      <w:r>
        <w:rPr>
          <w:color w:val="000000"/>
        </w:rPr>
        <w:t>We should congratulate the Science Museum for setting up an exhibition on psychoanalysis. Exposure to pseudoscience greatly helps understand genuine science, just as learning about tyranny helps in understanding democracy. Over the past 30 years, psychoanalysis has quietly been displaced in academia by scientific psychology. But it persists in popular culture as well as being a lucrative profession. It is the psychology of those who have not bothered to learn psychology, and the psychotherapy of choice for those who believe in the power of immaterial mind over body. </w:t>
      </w:r>
      <w:r>
        <w:rPr>
          <w:color w:val="000000"/>
          <w:u w:val="single"/>
          <w:shd w:val="clear" w:color="auto" w:fill="00FFFF"/>
        </w:rPr>
        <w:t>Psychoanalysis is a bogus science</w:t>
      </w:r>
      <w:r>
        <w:rPr>
          <w:color w:val="000000"/>
        </w:rPr>
        <w:t> </w:t>
      </w:r>
      <w:r>
        <w:rPr>
          <w:color w:val="000000"/>
          <w:u w:val="single"/>
        </w:rPr>
        <w:t>because its</w:t>
      </w:r>
      <w:r>
        <w:rPr>
          <w:color w:val="000000"/>
        </w:rPr>
        <w:t> </w:t>
      </w:r>
      <w:r>
        <w:rPr>
          <w:color w:val="000000"/>
          <w:u w:val="single"/>
          <w:shd w:val="clear" w:color="auto" w:fill="00FFFF"/>
        </w:rPr>
        <w:t>practitioners do not do</w:t>
      </w:r>
      <w:r>
        <w:rPr>
          <w:color w:val="000000"/>
        </w:rPr>
        <w:t> </w:t>
      </w:r>
      <w:r>
        <w:rPr>
          <w:color w:val="000000"/>
          <w:u w:val="single"/>
        </w:rPr>
        <w:t>scientific</w:t>
      </w:r>
      <w:r>
        <w:rPr>
          <w:color w:val="000000"/>
        </w:rPr>
        <w:t> </w:t>
      </w:r>
      <w:r>
        <w:rPr>
          <w:color w:val="000000"/>
          <w:u w:val="single"/>
          <w:shd w:val="clear" w:color="auto" w:fill="00FFFF"/>
        </w:rPr>
        <w:t>research</w:t>
      </w:r>
      <w:r>
        <w:rPr>
          <w:color w:val="000000"/>
          <w:u w:val="single"/>
        </w:rPr>
        <w:t>. When the field turned 100, a group of psychoanalysts admitted this gap and endeavoured to fill it</w:t>
      </w:r>
      <w:r>
        <w:rPr>
          <w:color w:val="000000"/>
        </w:rPr>
        <w:t>. They claimed to have performed the first experiment showing that patients benefited from their treatment. </w:t>
      </w:r>
      <w:r>
        <w:rPr>
          <w:color w:val="000000"/>
          <w:u w:val="single"/>
        </w:rPr>
        <w:t>Regrettably,</w:t>
      </w:r>
      <w:r>
        <w:rPr>
          <w:color w:val="000000"/>
        </w:rPr>
        <w:t> </w:t>
      </w:r>
      <w:r>
        <w:rPr>
          <w:color w:val="000000"/>
          <w:u w:val="single"/>
          <w:shd w:val="clear" w:color="auto" w:fill="00FFFF"/>
        </w:rPr>
        <w:t>they did not include a control group and did not entertain the possibility of placebo effects.</w:t>
      </w:r>
      <w:r>
        <w:rPr>
          <w:color w:val="000000"/>
        </w:rPr>
        <w:t> Hence, </w:t>
      </w:r>
      <w:r>
        <w:rPr>
          <w:color w:val="000000"/>
          <w:u w:val="single"/>
        </w:rPr>
        <w:t>their claim remains untested</w:t>
      </w:r>
      <w:r>
        <w:rPr>
          <w:color w:val="000000"/>
        </w:rPr>
        <w:t> (The International Journal of Psychoanalysis, vol 81, p 513). More recently</w:t>
      </w:r>
      <w:r>
        <w:rPr>
          <w:color w:val="000000"/>
          <w:u w:val="single"/>
        </w:rPr>
        <w:t>, a meta-analysis published in American Psychologist</w:t>
      </w:r>
      <w:r>
        <w:rPr>
          <w:color w:val="000000"/>
        </w:rPr>
        <w:t> (vol 65, p 98) </w:t>
      </w:r>
      <w:r>
        <w:rPr>
          <w:color w:val="000000"/>
          <w:u w:val="single"/>
        </w:rPr>
        <w:t>purported to support the claim that a form of psychoanalysis</w:t>
      </w:r>
      <w:r>
        <w:rPr>
          <w:color w:val="000000"/>
        </w:rPr>
        <w:t> called psychodynamic therapy </w:t>
      </w:r>
      <w:r>
        <w:rPr>
          <w:color w:val="000000"/>
          <w:u w:val="single"/>
        </w:rPr>
        <w:t>is effective. However, once again, the original studies did not involve control groups. In 110 years,</w:t>
      </w:r>
      <w:r>
        <w:rPr>
          <w:color w:val="000000"/>
        </w:rPr>
        <w:t> </w:t>
      </w:r>
      <w:r>
        <w:rPr>
          <w:color w:val="000000"/>
          <w:u w:val="single"/>
          <w:shd w:val="clear" w:color="auto" w:fill="00FFFF"/>
        </w:rPr>
        <w:t>psychoanalysts have not set up a single lab. They do not participate in scientific congresses, do not submit their papers to scientific journals and are foreign to the</w:t>
      </w:r>
      <w:r>
        <w:rPr>
          <w:color w:val="000000"/>
        </w:rPr>
        <w:t> </w:t>
      </w:r>
      <w:r>
        <w:rPr>
          <w:color w:val="000000"/>
          <w:u w:val="single"/>
        </w:rPr>
        <w:t>scientific</w:t>
      </w:r>
      <w:r>
        <w:rPr>
          <w:color w:val="000000"/>
        </w:rPr>
        <w:t> </w:t>
      </w:r>
      <w:r>
        <w:rPr>
          <w:color w:val="000000"/>
          <w:u w:val="single"/>
          <w:shd w:val="clear" w:color="auto" w:fill="00FFFF"/>
        </w:rPr>
        <w:t>community</w:t>
      </w:r>
      <w:r>
        <w:rPr>
          <w:color w:val="000000"/>
        </w:rPr>
        <w:t> </w:t>
      </w:r>
      <w:r>
        <w:rPr>
          <w:color w:val="000000"/>
          <w:u w:val="single"/>
          <w:shd w:val="clear" w:color="auto" w:fill="00FFFF"/>
        </w:rPr>
        <w:t>- a</w:t>
      </w:r>
      <w:r>
        <w:rPr>
          <w:color w:val="000000"/>
        </w:rPr>
        <w:t> </w:t>
      </w:r>
      <w:r>
        <w:rPr>
          <w:color w:val="000000"/>
          <w:u w:val="single"/>
        </w:rPr>
        <w:t>marginality typical of</w:t>
      </w:r>
      <w:r>
        <w:rPr>
          <w:color w:val="000000"/>
        </w:rPr>
        <w:t> </w:t>
      </w:r>
      <w:r>
        <w:rPr>
          <w:color w:val="000000"/>
          <w:u w:val="single"/>
          <w:shd w:val="clear" w:color="auto" w:fill="00FFFF"/>
        </w:rPr>
        <w:t>pseudoscience</w:t>
      </w:r>
      <w:r>
        <w:rPr>
          <w:color w:val="000000"/>
          <w:u w:val="single"/>
        </w:rPr>
        <w:t>. This does not mean their hypotheses have never been put to the test</w:t>
      </w:r>
      <w:r>
        <w:rPr>
          <w:color w:val="000000"/>
        </w:rPr>
        <w:t>. True, </w:t>
      </w:r>
      <w:r>
        <w:rPr>
          <w:color w:val="000000"/>
          <w:u w:val="single"/>
          <w:shd w:val="clear" w:color="auto" w:fill="00FFFF"/>
        </w:rPr>
        <w:t>they are so vague that they are</w:t>
      </w:r>
      <w:r>
        <w:rPr>
          <w:color w:val="000000"/>
        </w:rPr>
        <w:t> </w:t>
      </w:r>
      <w:r>
        <w:rPr>
          <w:color w:val="000000"/>
          <w:u w:val="single"/>
        </w:rPr>
        <w:t>hard to test and some of them are,</w:t>
      </w:r>
      <w:r>
        <w:rPr>
          <w:color w:val="000000"/>
        </w:rPr>
        <w:t> </w:t>
      </w:r>
      <w:r>
        <w:rPr>
          <w:color w:val="000000"/>
          <w:u w:val="single"/>
          <w:shd w:val="clear" w:color="auto" w:fill="00FFFF"/>
        </w:rPr>
        <w:t>by Freud's own admission, irrefutable</w:t>
      </w:r>
      <w:r>
        <w:rPr>
          <w:color w:val="000000"/>
          <w:u w:val="single"/>
        </w:rPr>
        <w:t>.</w:t>
      </w:r>
      <w:r>
        <w:rPr>
          <w:color w:val="000000"/>
        </w:rPr>
        <w:t> Still, </w:t>
      </w:r>
      <w:r>
        <w:rPr>
          <w:color w:val="000000"/>
          <w:u w:val="single"/>
        </w:rPr>
        <w:t>most of the testable ones have been soundly refuted.</w:t>
      </w:r>
      <w:r>
        <w:rPr>
          <w:color w:val="000000"/>
        </w:rPr>
        <w:t> For example, </w:t>
      </w:r>
      <w:r>
        <w:rPr>
          <w:color w:val="000000"/>
          <w:u w:val="single"/>
        </w:rPr>
        <w:t>most dreams have no sexual content. The Oedipus complex is a myth</w:t>
      </w:r>
      <w:r>
        <w:rPr>
          <w:color w:val="000000"/>
        </w:rPr>
        <w:t>; boys do not hate their fathers because they would like to have sex with their mothers. </w:t>
      </w:r>
      <w:r>
        <w:rPr>
          <w:color w:val="000000"/>
          <w:u w:val="single"/>
        </w:rPr>
        <w:t>The list goes on</w:t>
      </w:r>
      <w:r>
        <w:rPr>
          <w:color w:val="000000"/>
        </w:rPr>
        <w:t>. As for therapeutic efficacy, little is known because psychoanalysts do not perform double-blind clinical trials or follow-up studies. </w:t>
      </w:r>
      <w:r>
        <w:rPr>
          <w:color w:val="000000"/>
          <w:u w:val="single"/>
        </w:rPr>
        <w:t>Psychoanalysis is a pseudoscience. Its concepts are woolly and untestable yet are regarded as unassailable axioms. As a result of such dogmatism, psychoanalysis has remained basically stagnant for more than a century</w:t>
      </w:r>
      <w:r>
        <w:rPr>
          <w:color w:val="000000"/>
        </w:rPr>
        <w:t>, in contrast with scientific psychology, which is thriving.</w:t>
      </w:r>
    </w:p>
    <w:p w14:paraId="1F35B26F" w14:textId="77777777" w:rsidR="004E3975" w:rsidRPr="00A908AA" w:rsidRDefault="004E3975" w:rsidP="004E3975">
      <w:pPr>
        <w:spacing w:line="235" w:lineRule="atLeast"/>
        <w:rPr>
          <w:rStyle w:val="StyleUnderline"/>
        </w:rPr>
      </w:pPr>
    </w:p>
    <w:p w14:paraId="6A0B008C" w14:textId="77777777" w:rsidR="004E3975" w:rsidRDefault="004E3975" w:rsidP="004E3975">
      <w:pPr>
        <w:pStyle w:val="Heading2"/>
        <w:rPr>
          <w:lang w:eastAsia="zh-CN"/>
        </w:rPr>
      </w:pPr>
      <w:r>
        <w:t>AT: Law K</w:t>
      </w:r>
    </w:p>
    <w:p w14:paraId="358C2827" w14:textId="2DAFEADB" w:rsidR="00D97414" w:rsidRPr="00D97414" w:rsidRDefault="00D97414" w:rsidP="00D97414">
      <w:pPr>
        <w:pStyle w:val="Heading3"/>
        <w:rPr>
          <w:lang w:eastAsia="zh-CN"/>
        </w:rPr>
      </w:pPr>
      <w:r>
        <w:rPr>
          <w:lang w:eastAsia="zh-CN"/>
        </w:rPr>
        <w:t>2AC---AT: Legal Imaginaries Bad</w:t>
      </w:r>
    </w:p>
    <w:p w14:paraId="4320EBDA" w14:textId="77777777" w:rsidR="004E3975" w:rsidRDefault="004E3975" w:rsidP="004E3975">
      <w:pPr>
        <w:pStyle w:val="Heading4"/>
      </w:pPr>
      <w:r>
        <w:t xml:space="preserve">Writing off legal frameworks as products of colonialism prevents their usage to solve real world problems now. The EU can be used to protect the Sámi people. </w:t>
      </w:r>
    </w:p>
    <w:p w14:paraId="6104E0BC" w14:textId="77777777" w:rsidR="004E3975" w:rsidRPr="00A362D7" w:rsidRDefault="004E3975" w:rsidP="004E3975">
      <w:pPr>
        <w:rPr>
          <w:lang w:eastAsia="zh-CN"/>
        </w:rPr>
      </w:pPr>
      <w:r w:rsidRPr="0028076C">
        <w:t xml:space="preserve">Anja MáRjá Nystø </w:t>
      </w:r>
      <w:r w:rsidRPr="0028076C">
        <w:rPr>
          <w:rStyle w:val="Style13ptBold"/>
        </w:rPr>
        <w:t>Keskitalo</w:t>
      </w:r>
      <w:r>
        <w:t xml:space="preserve"> </w:t>
      </w:r>
      <w:r w:rsidRPr="0028076C">
        <w:rPr>
          <w:rStyle w:val="Style13ptBold"/>
        </w:rPr>
        <w:t>and</w:t>
      </w:r>
      <w:r>
        <w:t xml:space="preserve"> </w:t>
      </w:r>
      <w:r w:rsidRPr="0028076C">
        <w:t xml:space="preserve">Jacqueline </w:t>
      </w:r>
      <w:r w:rsidRPr="0028076C">
        <w:rPr>
          <w:rStyle w:val="Style13ptBold"/>
        </w:rPr>
        <w:t>Wingens</w:t>
      </w:r>
      <w:r w:rsidRPr="0028076C">
        <w:t xml:space="preserve"> 9-19-20</w:t>
      </w:r>
      <w:r w:rsidRPr="0028076C">
        <w:rPr>
          <w:rStyle w:val="Style13ptBold"/>
        </w:rPr>
        <w:t>23</w:t>
      </w:r>
      <w:r w:rsidRPr="0028076C">
        <w:t xml:space="preserve">. </w:t>
      </w:r>
      <w:r w:rsidRPr="00CD7E69">
        <w:t>Anja Márjá Nystø Keskitalo (she/her) is an Advisor at the Saami Council’s EU unit, and holds an MSc in Geography from the Norwegian University of Science and Technology. Jacqueline Götze (she/her) is a Political Scientist and Researcher in the Research Programme „Inter- und transnational Cooperation“ at the German Institute of Development and Sustainability (IDOS).</w:t>
      </w:r>
      <w:r>
        <w:t xml:space="preserve"> </w:t>
      </w:r>
      <w:r w:rsidRPr="0028076C">
        <w:t>"How to streamline Sámi rights into Policy-Making in the European Union?," Arctic Institute - Center for Circumpolar Security Studies, https://www.thearcticinstitute.org/how-streamline-sami-rights-into-policy-making-european-union/.</w:t>
      </w:r>
      <w:r>
        <w:rPr>
          <w:rFonts w:hint="eastAsia"/>
          <w:lang w:eastAsia="zh-CN"/>
        </w:rPr>
        <w:t xml:space="preserve"> </w:t>
      </w:r>
      <w:r>
        <w:rPr>
          <w:rFonts w:hint="eastAsia"/>
          <w:lang w:eastAsia="zh-CN"/>
        </w:rPr>
        <w:t>苗</w:t>
      </w:r>
    </w:p>
    <w:p w14:paraId="132E84A3" w14:textId="77777777" w:rsidR="004E3975" w:rsidRPr="0069424B" w:rsidRDefault="004E3975" w:rsidP="004E3975">
      <w:pPr>
        <w:rPr>
          <w:sz w:val="16"/>
        </w:rPr>
      </w:pPr>
      <w:r w:rsidRPr="0069424B">
        <w:rPr>
          <w:sz w:val="16"/>
        </w:rPr>
        <w:t>Potential of an EU internal Indigenous Peoples Policy</w:t>
      </w:r>
    </w:p>
    <w:p w14:paraId="7AA309BF" w14:textId="77777777" w:rsidR="004E3975" w:rsidRPr="000069CE" w:rsidRDefault="004E3975" w:rsidP="004E3975">
      <w:pPr>
        <w:rPr>
          <w:rStyle w:val="StyleUnderline"/>
        </w:rPr>
      </w:pPr>
      <w:r w:rsidRPr="004A1687">
        <w:rPr>
          <w:rStyle w:val="StyleUnderline"/>
        </w:rPr>
        <w:t>Coloniality</w:t>
      </w:r>
      <w:r w:rsidRPr="0069424B">
        <w:rPr>
          <w:sz w:val="16"/>
        </w:rPr>
        <w:t xml:space="preserve"> in an EU context is </w:t>
      </w:r>
      <w:r w:rsidRPr="004A1687">
        <w:rPr>
          <w:rStyle w:val="StyleUnderline"/>
        </w:rPr>
        <w:t>often only understood as a legacy of the EU Member States</w:t>
      </w:r>
      <w:r w:rsidRPr="0069424B">
        <w:rPr>
          <w:sz w:val="16"/>
        </w:rPr>
        <w:t xml:space="preserve"> while the </w:t>
      </w:r>
      <w:r w:rsidRPr="000069CE">
        <w:rPr>
          <w:rStyle w:val="Emphasis"/>
        </w:rPr>
        <w:t>EU</w:t>
      </w:r>
      <w:r w:rsidRPr="0069424B">
        <w:rPr>
          <w:sz w:val="16"/>
        </w:rPr>
        <w:t xml:space="preserve"> </w:t>
      </w:r>
      <w:r w:rsidRPr="004A1687">
        <w:rPr>
          <w:rStyle w:val="StyleUnderline"/>
        </w:rPr>
        <w:t xml:space="preserve">itself is </w:t>
      </w:r>
      <w:r w:rsidRPr="000069CE">
        <w:rPr>
          <w:rStyle w:val="Emphasis"/>
        </w:rPr>
        <w:t>framed</w:t>
      </w:r>
      <w:r w:rsidRPr="004A1687">
        <w:rPr>
          <w:rStyle w:val="StyleUnderline"/>
        </w:rPr>
        <w:t xml:space="preserve"> as a post-</w:t>
      </w:r>
      <w:r w:rsidRPr="000069CE">
        <w:rPr>
          <w:rStyle w:val="Emphasis"/>
        </w:rPr>
        <w:t>colonial</w:t>
      </w:r>
      <w:r w:rsidRPr="004A1687">
        <w:rPr>
          <w:rStyle w:val="StyleUnderline"/>
        </w:rPr>
        <w:t xml:space="preserve"> project</w:t>
      </w:r>
      <w:r w:rsidRPr="0069424B">
        <w:rPr>
          <w:sz w:val="16"/>
        </w:rPr>
        <w:t xml:space="preserve">. Following Hansen and Jonsson34) though, the EU needs to address its own colonial legacy and present more critically. </w:t>
      </w:r>
      <w:r w:rsidRPr="000069CE">
        <w:rPr>
          <w:rStyle w:val="StyleUnderline"/>
        </w:rPr>
        <w:t>Although the authors focus on entanglements between the history and present of EU integration and the African continent</w:t>
      </w:r>
      <w:r w:rsidRPr="0069424B">
        <w:rPr>
          <w:sz w:val="16"/>
        </w:rPr>
        <w:t xml:space="preserve">, they still hold an </w:t>
      </w:r>
      <w:r w:rsidRPr="000069CE">
        <w:rPr>
          <w:rStyle w:val="StyleUnderline"/>
        </w:rPr>
        <w:t>interesting angle for the case of the Sámi People</w:t>
      </w:r>
      <w:r w:rsidRPr="0069424B">
        <w:rPr>
          <w:sz w:val="16"/>
        </w:rPr>
        <w:t xml:space="preserve">. An </w:t>
      </w:r>
      <w:r w:rsidRPr="000069CE">
        <w:rPr>
          <w:rStyle w:val="StyleUnderline"/>
        </w:rPr>
        <w:t>EU internal Indigenous Peoples Policy</w:t>
      </w:r>
      <w:r w:rsidRPr="0069424B">
        <w:rPr>
          <w:sz w:val="16"/>
        </w:rPr>
        <w:t xml:space="preserve"> could </w:t>
      </w:r>
      <w:r w:rsidRPr="000069CE">
        <w:rPr>
          <w:rStyle w:val="StyleUnderline"/>
        </w:rPr>
        <w:t>support</w:t>
      </w:r>
      <w:r w:rsidRPr="0069424B">
        <w:rPr>
          <w:sz w:val="16"/>
        </w:rPr>
        <w:t xml:space="preserve"> in </w:t>
      </w:r>
      <w:r w:rsidRPr="000069CE">
        <w:rPr>
          <w:rStyle w:val="Emphasis"/>
        </w:rPr>
        <w:t>addressing colonial legacies</w:t>
      </w:r>
      <w:r w:rsidRPr="0069424B">
        <w:rPr>
          <w:sz w:val="16"/>
        </w:rPr>
        <w:t xml:space="preserve"> </w:t>
      </w:r>
      <w:r w:rsidRPr="000069CE">
        <w:rPr>
          <w:rStyle w:val="StyleUnderline"/>
        </w:rPr>
        <w:t xml:space="preserve">internally through strengthening Indigenous Peoples’ right to </w:t>
      </w:r>
      <w:r w:rsidRPr="000069CE">
        <w:rPr>
          <w:rStyle w:val="Emphasis"/>
        </w:rPr>
        <w:t>participate in EU policy-making</w:t>
      </w:r>
      <w:r w:rsidRPr="000069CE">
        <w:rPr>
          <w:rStyle w:val="StyleUnderline"/>
        </w:rPr>
        <w:t>.</w:t>
      </w:r>
      <w:r w:rsidRPr="0069424B">
        <w:rPr>
          <w:sz w:val="16"/>
        </w:rPr>
        <w:t xml:space="preserve"> Early in the policy cycle process, an EU internal perspective featuring a rightsholder </w:t>
      </w:r>
      <w:r w:rsidRPr="000069CE">
        <w:rPr>
          <w:rStyle w:val="StyleUnderline"/>
        </w:rPr>
        <w:t>concept in consultation</w:t>
      </w:r>
      <w:r w:rsidRPr="0069424B">
        <w:rPr>
          <w:sz w:val="16"/>
        </w:rPr>
        <w:t xml:space="preserve"> and </w:t>
      </w:r>
      <w:r w:rsidRPr="000069CE">
        <w:rPr>
          <w:rStyle w:val="StyleUnderline"/>
        </w:rPr>
        <w:t>participation fora</w:t>
      </w:r>
      <w:r w:rsidRPr="0069424B">
        <w:rPr>
          <w:sz w:val="16"/>
        </w:rPr>
        <w:t xml:space="preserve"> could help to </w:t>
      </w:r>
      <w:r w:rsidRPr="000069CE">
        <w:rPr>
          <w:rStyle w:val="StyleUnderline"/>
        </w:rPr>
        <w:t>counter current dynamics of “judge-made law and only applying law</w:t>
      </w:r>
      <w:r w:rsidRPr="0069424B">
        <w:rPr>
          <w:sz w:val="16"/>
        </w:rPr>
        <w:t xml:space="preserve">”35) that often only in a last step decide on the compliance of development projects with national and international law. Furthermore, setting a rights-based standard and policy framework at the EU level could </w:t>
      </w:r>
      <w:r w:rsidRPr="000069CE">
        <w:rPr>
          <w:rStyle w:val="StyleUnderline"/>
        </w:rPr>
        <w:t>also assist in addressing the issue of capacity on the side of Sámi organisations</w:t>
      </w:r>
      <w:r w:rsidRPr="0069424B">
        <w:rPr>
          <w:sz w:val="16"/>
        </w:rPr>
        <w:t xml:space="preserve">. By </w:t>
      </w:r>
      <w:r w:rsidRPr="000069CE">
        <w:rPr>
          <w:rStyle w:val="StyleUnderline"/>
        </w:rPr>
        <w:t>including Indigenous Peoples’ representatives</w:t>
      </w:r>
      <w:r w:rsidRPr="0069424B">
        <w:rPr>
          <w:sz w:val="16"/>
        </w:rPr>
        <w:t xml:space="preserve">, in our case Sámi representatives, </w:t>
      </w:r>
      <w:r w:rsidRPr="000069CE">
        <w:rPr>
          <w:rStyle w:val="Emphasis"/>
        </w:rPr>
        <w:t>early in policy-making processes</w:t>
      </w:r>
      <w:r w:rsidRPr="0069424B">
        <w:rPr>
          <w:sz w:val="16"/>
        </w:rPr>
        <w:t xml:space="preserve">36) and by </w:t>
      </w:r>
      <w:r w:rsidRPr="000069CE">
        <w:rPr>
          <w:rStyle w:val="Emphasis"/>
        </w:rPr>
        <w:t>facilitating</w:t>
      </w:r>
      <w:r w:rsidRPr="000069CE">
        <w:rPr>
          <w:rStyle w:val="StyleUnderline"/>
        </w:rPr>
        <w:t xml:space="preserve"> meaningful and </w:t>
      </w:r>
      <w:r w:rsidRPr="000069CE">
        <w:rPr>
          <w:rStyle w:val="Emphasis"/>
        </w:rPr>
        <w:t>rights-based participation</w:t>
      </w:r>
      <w:r w:rsidRPr="0069424B">
        <w:rPr>
          <w:sz w:val="16"/>
        </w:rPr>
        <w:t xml:space="preserve">, policy </w:t>
      </w:r>
      <w:r w:rsidRPr="000069CE">
        <w:rPr>
          <w:rStyle w:val="StyleUnderline"/>
        </w:rPr>
        <w:t>outcomes</w:t>
      </w:r>
      <w:r w:rsidRPr="0069424B">
        <w:rPr>
          <w:sz w:val="16"/>
        </w:rPr>
        <w:t xml:space="preserve"> </w:t>
      </w:r>
      <w:r w:rsidRPr="000069CE">
        <w:rPr>
          <w:rStyle w:val="StyleUnderline"/>
        </w:rPr>
        <w:t>run less the risk of being perceived as unjust and can reduce the probability of cases being brought to court</w:t>
      </w:r>
      <w:r w:rsidRPr="0069424B">
        <w:rPr>
          <w:sz w:val="16"/>
        </w:rPr>
        <w:t xml:space="preserve">. A relevant angle could be </w:t>
      </w:r>
      <w:r w:rsidRPr="000069CE">
        <w:rPr>
          <w:rStyle w:val="StyleUnderline"/>
        </w:rPr>
        <w:t>setting rights-based standards</w:t>
      </w:r>
      <w:r w:rsidRPr="0069424B">
        <w:rPr>
          <w:sz w:val="16"/>
        </w:rPr>
        <w:t xml:space="preserve"> in an EU internal Indigenous Peoples Policy on </w:t>
      </w:r>
      <w:r w:rsidRPr="000069CE">
        <w:rPr>
          <w:rStyle w:val="StyleUnderline"/>
        </w:rPr>
        <w:t>permitting processes that could be implemented at the national level</w:t>
      </w:r>
      <w:r w:rsidRPr="0069424B">
        <w:rPr>
          <w:sz w:val="16"/>
        </w:rPr>
        <w:t xml:space="preserve"> to </w:t>
      </w:r>
      <w:r w:rsidRPr="000069CE">
        <w:rPr>
          <w:rStyle w:val="Emphasis"/>
        </w:rPr>
        <w:t>better ensure</w:t>
      </w:r>
      <w:r w:rsidRPr="0069424B">
        <w:rPr>
          <w:sz w:val="16"/>
        </w:rPr>
        <w:t xml:space="preserve"> </w:t>
      </w:r>
      <w:r w:rsidRPr="000069CE">
        <w:rPr>
          <w:rStyle w:val="StyleUnderline"/>
        </w:rPr>
        <w:t xml:space="preserve">Sámi rights to </w:t>
      </w:r>
      <w:r w:rsidRPr="000069CE">
        <w:rPr>
          <w:rStyle w:val="Emphasis"/>
        </w:rPr>
        <w:t>self-determination</w:t>
      </w:r>
      <w:r w:rsidRPr="000069CE">
        <w:rPr>
          <w:rStyle w:val="StyleUnderline"/>
        </w:rPr>
        <w:t xml:space="preserve"> already at a higher governance level</w:t>
      </w:r>
      <w:r w:rsidRPr="0069424B">
        <w:rPr>
          <w:sz w:val="16"/>
        </w:rPr>
        <w:t xml:space="preserve">. For instance, the </w:t>
      </w:r>
      <w:r w:rsidRPr="000069CE">
        <w:rPr>
          <w:rStyle w:val="StyleUnderline"/>
        </w:rPr>
        <w:t>EU could develop targeted guidelines on the implementation of policies</w:t>
      </w:r>
      <w:r w:rsidRPr="0069424B">
        <w:rPr>
          <w:sz w:val="16"/>
        </w:rPr>
        <w:t xml:space="preserve"> in the field of renewable energy and mining, stronger safeguards for EU funding and decision-making in the European Investment Bank and guidelines for Environmental Impact Assessments and Strategic Environmental Assessments addressing Sámi rights. Moreover, </w:t>
      </w:r>
      <w:r w:rsidRPr="000069CE">
        <w:rPr>
          <w:rStyle w:val="StyleUnderline"/>
        </w:rPr>
        <w:t xml:space="preserve">the Commission could </w:t>
      </w:r>
      <w:r w:rsidRPr="000069CE">
        <w:rPr>
          <w:rStyle w:val="Emphasis"/>
        </w:rPr>
        <w:t>establish dialogues</w:t>
      </w:r>
      <w:r w:rsidRPr="000069CE">
        <w:rPr>
          <w:rStyle w:val="StyleUnderline"/>
        </w:rPr>
        <w:t xml:space="preserve"> with the Member States to </w:t>
      </w:r>
      <w:r w:rsidRPr="000069CE">
        <w:rPr>
          <w:rStyle w:val="Emphasis"/>
        </w:rPr>
        <w:t>raise</w:t>
      </w:r>
      <w:r w:rsidRPr="000069CE">
        <w:rPr>
          <w:rStyle w:val="StyleUnderline"/>
        </w:rPr>
        <w:t xml:space="preserve"> </w:t>
      </w:r>
      <w:r w:rsidRPr="000069CE">
        <w:rPr>
          <w:rStyle w:val="Emphasis"/>
        </w:rPr>
        <w:t>awareness</w:t>
      </w:r>
      <w:r w:rsidRPr="000069CE">
        <w:rPr>
          <w:rStyle w:val="StyleUnderline"/>
        </w:rPr>
        <w:t xml:space="preserve"> on </w:t>
      </w:r>
      <w:r w:rsidRPr="000069CE">
        <w:rPr>
          <w:rStyle w:val="Emphasis"/>
        </w:rPr>
        <w:t>Sámi rights</w:t>
      </w:r>
      <w:r w:rsidRPr="000069CE">
        <w:rPr>
          <w:rStyle w:val="StyleUnderline"/>
        </w:rPr>
        <w:t xml:space="preserve"> to land and resources.</w:t>
      </w:r>
    </w:p>
    <w:p w14:paraId="5BB9EEDA" w14:textId="77777777" w:rsidR="004E3975" w:rsidRPr="0069424B" w:rsidRDefault="004E3975" w:rsidP="004E3975">
      <w:pPr>
        <w:rPr>
          <w:sz w:val="16"/>
        </w:rPr>
      </w:pPr>
      <w:r w:rsidRPr="0069424B">
        <w:rPr>
          <w:sz w:val="16"/>
        </w:rPr>
        <w:t xml:space="preserve">Against the backdrop of insights and experiences from the local, regional and national level regarding ‘dialogues’,37) these </w:t>
      </w:r>
      <w:r w:rsidRPr="000069CE">
        <w:rPr>
          <w:rStyle w:val="StyleUnderline"/>
        </w:rPr>
        <w:t>dialogues need to acknowledge Indigenous Peoples as rightsholders different</w:t>
      </w:r>
      <w:r w:rsidRPr="0069424B">
        <w:rPr>
          <w:sz w:val="16"/>
        </w:rPr>
        <w:t xml:space="preserve"> from </w:t>
      </w:r>
      <w:r w:rsidRPr="000069CE">
        <w:rPr>
          <w:rStyle w:val="StyleUnderline"/>
        </w:rPr>
        <w:t>other actors to better protect Indigenous Peoples’ rights to self-determination</w:t>
      </w:r>
      <w:r w:rsidRPr="0069424B">
        <w:rPr>
          <w:sz w:val="16"/>
        </w:rPr>
        <w:t xml:space="preserve">. Although the EU neither designs the processes in the national context nor permits licences, it still has an </w:t>
      </w:r>
      <w:r w:rsidRPr="000069CE">
        <w:rPr>
          <w:rStyle w:val="StyleUnderline"/>
        </w:rPr>
        <w:t>agenda-setting power</w:t>
      </w:r>
      <w:r w:rsidRPr="0069424B">
        <w:rPr>
          <w:sz w:val="16"/>
        </w:rPr>
        <w:t xml:space="preserve"> </w:t>
      </w:r>
      <w:r w:rsidRPr="000069CE">
        <w:rPr>
          <w:rStyle w:val="StyleUnderline"/>
        </w:rPr>
        <w:t>using “moral discourses of climate change mitigation</w:t>
      </w:r>
      <w:r w:rsidRPr="0069424B">
        <w:rPr>
          <w:sz w:val="16"/>
        </w:rPr>
        <w:t xml:space="preserve">”38) through developing overarching policy frameworks. Thus, applying a rightsholder </w:t>
      </w:r>
      <w:r w:rsidRPr="000069CE">
        <w:rPr>
          <w:rStyle w:val="StyleUnderline"/>
        </w:rPr>
        <w:t>concept</w:t>
      </w:r>
      <w:r w:rsidRPr="0069424B">
        <w:rPr>
          <w:sz w:val="16"/>
        </w:rPr>
        <w:t xml:space="preserve"> in EU policy-making could also </w:t>
      </w:r>
      <w:r w:rsidRPr="000069CE">
        <w:rPr>
          <w:rStyle w:val="Emphasis"/>
        </w:rPr>
        <w:t>strengthen</w:t>
      </w:r>
      <w:r w:rsidRPr="000069CE">
        <w:rPr>
          <w:rStyle w:val="StyleUnderline"/>
        </w:rPr>
        <w:t xml:space="preserve"> </w:t>
      </w:r>
      <w:r w:rsidRPr="000069CE">
        <w:rPr>
          <w:rStyle w:val="Emphasis"/>
        </w:rPr>
        <w:t>Indigenous</w:t>
      </w:r>
      <w:r w:rsidRPr="0069424B">
        <w:rPr>
          <w:sz w:val="16"/>
        </w:rPr>
        <w:t xml:space="preserve"> </w:t>
      </w:r>
      <w:r w:rsidRPr="000069CE">
        <w:rPr>
          <w:rStyle w:val="Emphasis"/>
        </w:rPr>
        <w:t>Peoples’</w:t>
      </w:r>
      <w:r w:rsidRPr="000069CE">
        <w:rPr>
          <w:rStyle w:val="StyleUnderline"/>
        </w:rPr>
        <w:t xml:space="preserve"> </w:t>
      </w:r>
      <w:r w:rsidRPr="000069CE">
        <w:rPr>
          <w:rStyle w:val="Emphasis"/>
        </w:rPr>
        <w:t>rights</w:t>
      </w:r>
      <w:r w:rsidRPr="000069CE">
        <w:rPr>
          <w:rStyle w:val="StyleUnderline"/>
        </w:rPr>
        <w:t xml:space="preserve"> throughout the governance levels</w:t>
      </w:r>
      <w:r w:rsidRPr="0069424B">
        <w:rPr>
          <w:sz w:val="16"/>
        </w:rPr>
        <w:t xml:space="preserve">, </w:t>
      </w:r>
      <w:r w:rsidRPr="000069CE">
        <w:rPr>
          <w:rStyle w:val="StyleUnderline"/>
        </w:rPr>
        <w:t>underlining</w:t>
      </w:r>
      <w:r w:rsidRPr="0069424B">
        <w:rPr>
          <w:sz w:val="16"/>
        </w:rPr>
        <w:t xml:space="preserve"> the relevance of an</w:t>
      </w:r>
      <w:r w:rsidRPr="000069CE">
        <w:rPr>
          <w:rStyle w:val="StyleUnderline"/>
        </w:rPr>
        <w:t xml:space="preserve"> EU internal Indigenous Peoples Policy as a framework.</w:t>
      </w:r>
    </w:p>
    <w:p w14:paraId="070D14D0" w14:textId="77777777" w:rsidR="004E3975" w:rsidRPr="00292FAB" w:rsidRDefault="004E3975" w:rsidP="004E3975">
      <w:pPr>
        <w:rPr>
          <w:rStyle w:val="StyleUnderline"/>
        </w:rPr>
      </w:pPr>
      <w:r w:rsidRPr="0069424B">
        <w:rPr>
          <w:sz w:val="16"/>
        </w:rPr>
        <w:t xml:space="preserve">However, currently the EU policies concerning the Arctic and Indigenous Peoples cannot achieve their full potential on both the goal of decarbonisation and on respecting the rights of Indigenous Peoples. </w:t>
      </w:r>
      <w:r w:rsidRPr="000069CE">
        <w:rPr>
          <w:rStyle w:val="StyleUnderline"/>
        </w:rPr>
        <w:t xml:space="preserve">Through an EU internal policy, </w:t>
      </w:r>
      <w:r w:rsidRPr="000069CE">
        <w:rPr>
          <w:rStyle w:val="Emphasis"/>
        </w:rPr>
        <w:t>rights cannot only be protected but can thrive</w:t>
      </w:r>
      <w:r w:rsidRPr="000069CE">
        <w:rPr>
          <w:rStyle w:val="StyleUnderline"/>
        </w:rPr>
        <w:t>.</w:t>
      </w:r>
      <w:r w:rsidRPr="0069424B">
        <w:rPr>
          <w:sz w:val="16"/>
        </w:rPr>
        <w:t xml:space="preserve"> Such a </w:t>
      </w:r>
      <w:r w:rsidRPr="000069CE">
        <w:rPr>
          <w:rStyle w:val="StyleUnderline"/>
        </w:rPr>
        <w:t>policy cannot only support rightsholders but also stakeholders,</w:t>
      </w:r>
      <w:r w:rsidRPr="0069424B">
        <w:rPr>
          <w:sz w:val="16"/>
        </w:rPr>
        <w:t xml:space="preserve"> Member States and the EU in fulfilling the legal commitments and in actually acting on Indigenous Peoples’ rights and knowledge systems. </w:t>
      </w:r>
      <w:r w:rsidRPr="000069CE">
        <w:rPr>
          <w:rStyle w:val="StyleUnderline"/>
        </w:rPr>
        <w:t>This also includes acknowledging that consultations can lead to a decision not to proceed with development</w:t>
      </w:r>
      <w:r w:rsidRPr="0069424B">
        <w:rPr>
          <w:sz w:val="16"/>
        </w:rPr>
        <w:t xml:space="preserve"> </w:t>
      </w:r>
      <w:r w:rsidRPr="000069CE">
        <w:rPr>
          <w:rStyle w:val="StyleUnderline"/>
        </w:rPr>
        <w:t>projects</w:t>
      </w:r>
      <w:r w:rsidRPr="0069424B">
        <w:rPr>
          <w:sz w:val="16"/>
        </w:rPr>
        <w:t xml:space="preserve">, securing space for both Indigenous livelihoods and other developments. </w:t>
      </w:r>
      <w:r w:rsidRPr="000069CE">
        <w:rPr>
          <w:rStyle w:val="StyleUnderline"/>
        </w:rPr>
        <w:t>EU decisions, even if</w:t>
      </w:r>
      <w:r w:rsidRPr="0069424B">
        <w:rPr>
          <w:sz w:val="16"/>
        </w:rPr>
        <w:t xml:space="preserve"> </w:t>
      </w:r>
      <w:r w:rsidRPr="000069CE">
        <w:rPr>
          <w:rStyle w:val="StyleUnderline"/>
        </w:rPr>
        <w:t>applied nationally, regionally, or locally, strongly impact the Sámi People</w:t>
      </w:r>
      <w:r w:rsidRPr="0069424B">
        <w:rPr>
          <w:sz w:val="16"/>
        </w:rPr>
        <w:t>. Due to the Sámi’s rights, including the right to self-determination, which need to be ensured by all actors at different governance levels following inter alia ILO No. 169 and UNDRIP, not only the nation-states but also the EU needs to consult with the Sámi People on issues that affect their right to self-determination</w:t>
      </w:r>
      <w:r w:rsidRPr="000069CE">
        <w:rPr>
          <w:rStyle w:val="StyleUnderline"/>
        </w:rPr>
        <w:t xml:space="preserve">. Current examples from </w:t>
      </w:r>
      <w:r w:rsidRPr="000069CE">
        <w:rPr>
          <w:rStyle w:val="Emphasis"/>
        </w:rPr>
        <w:t>Sápmi</w:t>
      </w:r>
      <w:r w:rsidRPr="000069CE">
        <w:rPr>
          <w:rStyle w:val="StyleUnderline"/>
        </w:rPr>
        <w:t xml:space="preserve"> demonstrate the </w:t>
      </w:r>
      <w:r w:rsidRPr="000069CE">
        <w:rPr>
          <w:rStyle w:val="Emphasis"/>
        </w:rPr>
        <w:t xml:space="preserve">significant impact of EU policies </w:t>
      </w:r>
      <w:r w:rsidRPr="0069424B">
        <w:rPr>
          <w:sz w:val="16"/>
        </w:rPr>
        <w:t>on</w:t>
      </w:r>
      <w:r w:rsidRPr="000069CE">
        <w:rPr>
          <w:rStyle w:val="StyleUnderline"/>
        </w:rPr>
        <w:t xml:space="preserve"> Sámi livelihoods and the ne</w:t>
      </w:r>
      <w:r w:rsidRPr="000069CE">
        <w:rPr>
          <w:rStyle w:val="Emphasis"/>
        </w:rPr>
        <w:t>ed to properly protect Sámi rights</w:t>
      </w:r>
      <w:r w:rsidRPr="000069CE">
        <w:rPr>
          <w:rStyle w:val="StyleUnderline"/>
        </w:rPr>
        <w:t xml:space="preserve"> to self-determination under the green transition</w:t>
      </w:r>
      <w:r w:rsidRPr="0069424B">
        <w:rPr>
          <w:sz w:val="16"/>
        </w:rPr>
        <w:t xml:space="preserve">. </w:t>
      </w:r>
      <w:r w:rsidRPr="00292FAB">
        <w:rPr>
          <w:rStyle w:val="Emphasis"/>
        </w:rPr>
        <w:t>Sámi rightsholders</w:t>
      </w:r>
      <w:r w:rsidRPr="0069424B">
        <w:rPr>
          <w:sz w:val="16"/>
        </w:rPr>
        <w:t xml:space="preserve"> all over Sápmi, whether in Fovsen, Giron or elsewhere, </w:t>
      </w:r>
      <w:r w:rsidRPr="00292FAB">
        <w:rPr>
          <w:rStyle w:val="StyleUnderline"/>
        </w:rPr>
        <w:t xml:space="preserve">could be </w:t>
      </w:r>
      <w:r w:rsidRPr="00292FAB">
        <w:rPr>
          <w:rStyle w:val="Emphasis"/>
        </w:rPr>
        <w:t>better protected</w:t>
      </w:r>
      <w:r w:rsidRPr="00292FAB">
        <w:rPr>
          <w:rStyle w:val="StyleUnderline"/>
        </w:rPr>
        <w:t xml:space="preserve"> by streamlining Indigenous Peoples’ rights into EU policy-making</w:t>
      </w:r>
      <w:r w:rsidRPr="0069424B">
        <w:rPr>
          <w:sz w:val="16"/>
        </w:rPr>
        <w:t xml:space="preserve">. However, such an internal perspective should not be considered a panacea. We understand it as </w:t>
      </w:r>
      <w:r w:rsidRPr="00292FAB">
        <w:rPr>
          <w:rStyle w:val="StyleUnderline"/>
        </w:rPr>
        <w:t xml:space="preserve">a </w:t>
      </w:r>
      <w:r w:rsidRPr="00292FAB">
        <w:rPr>
          <w:rStyle w:val="Emphasis"/>
        </w:rPr>
        <w:t xml:space="preserve">first </w:t>
      </w:r>
      <w:r w:rsidRPr="00292FAB">
        <w:rPr>
          <w:rStyle w:val="StyleUnderline"/>
        </w:rPr>
        <w:t>but</w:t>
      </w:r>
      <w:r w:rsidRPr="00292FAB">
        <w:rPr>
          <w:rStyle w:val="Emphasis"/>
        </w:rPr>
        <w:t xml:space="preserve"> </w:t>
      </w:r>
      <w:r w:rsidRPr="00292FAB">
        <w:rPr>
          <w:rStyle w:val="StyleUnderline"/>
        </w:rPr>
        <w:t xml:space="preserve">relevant </w:t>
      </w:r>
      <w:r w:rsidRPr="00292FAB">
        <w:rPr>
          <w:rStyle w:val="Emphasis"/>
        </w:rPr>
        <w:t>step</w:t>
      </w:r>
      <w:r w:rsidRPr="00292FAB">
        <w:rPr>
          <w:rStyle w:val="StyleUnderline"/>
        </w:rPr>
        <w:t xml:space="preserve"> because it could link existing policies while stressing a rightsholder concept.</w:t>
      </w:r>
      <w:r w:rsidRPr="0069424B">
        <w:rPr>
          <w:sz w:val="16"/>
        </w:rPr>
        <w:t xml:space="preserve"> An EU internal Indigenous Peoples policy could also contribute to </w:t>
      </w:r>
      <w:r w:rsidRPr="00292FAB">
        <w:rPr>
          <w:rStyle w:val="Emphasis"/>
        </w:rPr>
        <w:t>addressing the EU’s colonial legacies</w:t>
      </w:r>
      <w:r w:rsidRPr="0069424B">
        <w:rPr>
          <w:sz w:val="16"/>
        </w:rPr>
        <w:t xml:space="preserve"> </w:t>
      </w:r>
      <w:r w:rsidRPr="00292FAB">
        <w:rPr>
          <w:rStyle w:val="StyleUnderline"/>
        </w:rPr>
        <w:t>and design more meaningful dialogues with Indigenous Peoples beyond the case of the Sámi people.</w:t>
      </w:r>
    </w:p>
    <w:p w14:paraId="1BE42D75" w14:textId="77777777" w:rsidR="004E3975" w:rsidRPr="0069424B" w:rsidRDefault="004E3975" w:rsidP="004E3975">
      <w:pPr>
        <w:rPr>
          <w:sz w:val="16"/>
        </w:rPr>
      </w:pPr>
      <w:r w:rsidRPr="0069424B">
        <w:rPr>
          <w:sz w:val="16"/>
        </w:rPr>
        <w:t>Conclusion and Outlook</w:t>
      </w:r>
    </w:p>
    <w:p w14:paraId="1BB09655" w14:textId="77777777" w:rsidR="004E3975" w:rsidRPr="0069424B" w:rsidRDefault="004E3975" w:rsidP="004E3975">
      <w:pPr>
        <w:rPr>
          <w:sz w:val="16"/>
        </w:rPr>
      </w:pPr>
      <w:r w:rsidRPr="0069424B">
        <w:rPr>
          <w:sz w:val="16"/>
        </w:rPr>
        <w:t xml:space="preserve">In this article, we presented the rightsholder concept as a potential tool to streamline Indigenous Peoples’ rights into EU policy-making. </w:t>
      </w:r>
      <w:r w:rsidRPr="00292FAB">
        <w:rPr>
          <w:rStyle w:val="StyleUnderline"/>
        </w:rPr>
        <w:t>Court cases and insights from research with Sámi representatives who participated in consultation processes at lower governance level s</w:t>
      </w:r>
      <w:r w:rsidRPr="0069424B">
        <w:rPr>
          <w:sz w:val="16"/>
        </w:rPr>
        <w:t xml:space="preserve">how that the </w:t>
      </w:r>
      <w:r w:rsidRPr="00292FAB">
        <w:rPr>
          <w:rStyle w:val="StyleUnderline"/>
        </w:rPr>
        <w:t>stakeholder concept applied to participation does not, in practice, protect the rights of Indigenous Peoples</w:t>
      </w:r>
      <w:r w:rsidRPr="0069424B">
        <w:rPr>
          <w:sz w:val="16"/>
        </w:rPr>
        <w:t>. Sámi representatives do not assess “dialogue” processes as meaningful, which in many examples leads to so-called judge-made law when rightsholders go to court. Dialogues remain superficial, one-sided and often do not take into account Sámi Indigenous knowledge.</w:t>
      </w:r>
    </w:p>
    <w:p w14:paraId="6083F087" w14:textId="77777777" w:rsidR="004E3975" w:rsidRPr="00052345" w:rsidRDefault="004E3975" w:rsidP="004E3975">
      <w:pPr>
        <w:rPr>
          <w:b/>
          <w:iCs/>
          <w:u w:val="single"/>
        </w:rPr>
      </w:pPr>
      <w:r w:rsidRPr="00292FAB">
        <w:rPr>
          <w:rStyle w:val="StyleUnderline"/>
        </w:rPr>
        <w:t>For nation-states and the EU as a whole, these legal uncertainties can hamper the implementation of the European Green Deal.</w:t>
      </w:r>
      <w:r w:rsidRPr="0069424B">
        <w:rPr>
          <w:sz w:val="16"/>
        </w:rPr>
        <w:t xml:space="preserve"> For the Sámi People, </w:t>
      </w:r>
      <w:r w:rsidRPr="00292FAB">
        <w:rPr>
          <w:rStyle w:val="StyleUnderline"/>
        </w:rPr>
        <w:t>these legal means are linked to long processes that decide if and how Sámi rightsholders can continue with their traditional livelihoods</w:t>
      </w:r>
      <w:r w:rsidRPr="0069424B">
        <w:rPr>
          <w:sz w:val="16"/>
        </w:rPr>
        <w:t xml:space="preserve">. We identify an </w:t>
      </w:r>
      <w:r w:rsidRPr="00292FAB">
        <w:rPr>
          <w:rStyle w:val="Emphasis"/>
        </w:rPr>
        <w:t xml:space="preserve">EU internal </w:t>
      </w:r>
      <w:r w:rsidRPr="00791ED6">
        <w:rPr>
          <w:rStyle w:val="Emphasis"/>
        </w:rPr>
        <w:t>Indigenous Peoples Policy</w:t>
      </w:r>
      <w:r w:rsidRPr="0069424B">
        <w:rPr>
          <w:sz w:val="16"/>
        </w:rPr>
        <w:t xml:space="preserve"> as </w:t>
      </w:r>
      <w:r w:rsidRPr="00292FAB">
        <w:rPr>
          <w:rStyle w:val="StyleUnderline"/>
        </w:rPr>
        <w:t>relevant for applying a rightsholder concept in consultations</w:t>
      </w:r>
      <w:r w:rsidRPr="0069424B">
        <w:rPr>
          <w:sz w:val="16"/>
        </w:rPr>
        <w:t xml:space="preserve"> and other forms of participation at the EU level. It </w:t>
      </w:r>
      <w:r w:rsidRPr="00292FAB">
        <w:rPr>
          <w:rStyle w:val="StyleUnderline"/>
        </w:rPr>
        <w:t xml:space="preserve">would help the EU to </w:t>
      </w:r>
      <w:r w:rsidRPr="00292FAB">
        <w:rPr>
          <w:rStyle w:val="Emphasis"/>
        </w:rPr>
        <w:t>address</w:t>
      </w:r>
      <w:r w:rsidRPr="00292FAB">
        <w:rPr>
          <w:rStyle w:val="StyleUnderline"/>
        </w:rPr>
        <w:t xml:space="preserve"> its </w:t>
      </w:r>
      <w:r w:rsidRPr="00292FAB">
        <w:rPr>
          <w:rStyle w:val="Emphasis"/>
        </w:rPr>
        <w:t>colonial</w:t>
      </w:r>
      <w:r w:rsidRPr="00292FAB">
        <w:rPr>
          <w:rStyle w:val="StyleUnderline"/>
        </w:rPr>
        <w:t xml:space="preserve"> </w:t>
      </w:r>
      <w:r w:rsidRPr="00292FAB">
        <w:rPr>
          <w:rStyle w:val="Emphasis"/>
        </w:rPr>
        <w:t>legacies</w:t>
      </w:r>
      <w:r w:rsidRPr="00292FAB">
        <w:rPr>
          <w:rStyle w:val="StyleUnderline"/>
        </w:rPr>
        <w:t xml:space="preserve"> and could even </w:t>
      </w:r>
      <w:r w:rsidRPr="00292FAB">
        <w:rPr>
          <w:rStyle w:val="Emphasis"/>
        </w:rPr>
        <w:t>influence</w:t>
      </w:r>
      <w:r w:rsidRPr="00292FAB">
        <w:rPr>
          <w:rStyle w:val="StyleUnderline"/>
        </w:rPr>
        <w:t xml:space="preserve"> through its framework setting power other governance levels </w:t>
      </w:r>
      <w:r w:rsidRPr="0069424B">
        <w:rPr>
          <w:sz w:val="16"/>
        </w:rPr>
        <w:t xml:space="preserve">by establishing rights-based standards at the EU level. </w:t>
      </w:r>
      <w:r w:rsidRPr="00292FAB">
        <w:rPr>
          <w:rStyle w:val="StyleUnderline"/>
        </w:rPr>
        <w:t xml:space="preserve">Ultimately, it </w:t>
      </w:r>
      <w:r w:rsidRPr="00292FAB">
        <w:rPr>
          <w:rStyle w:val="Emphasis"/>
        </w:rPr>
        <w:t>is in all actors’ interests</w:t>
      </w:r>
      <w:r w:rsidRPr="00292FAB">
        <w:rPr>
          <w:rStyle w:val="StyleUnderline"/>
        </w:rPr>
        <w:t xml:space="preserve"> to ensure such legal certainty and follow laws protecting Indigenous Peoples’ rights to self-determination</w:t>
      </w:r>
      <w:r w:rsidRPr="0069424B">
        <w:rPr>
          <w:sz w:val="16"/>
        </w:rPr>
        <w:t xml:space="preserve">. An </w:t>
      </w:r>
      <w:r w:rsidRPr="00292FAB">
        <w:rPr>
          <w:rStyle w:val="StyleUnderline"/>
        </w:rPr>
        <w:t xml:space="preserve">EU internal Indigenous Peoples Policy could </w:t>
      </w:r>
      <w:r w:rsidRPr="00292FAB">
        <w:rPr>
          <w:rStyle w:val="Emphasis"/>
        </w:rPr>
        <w:t xml:space="preserve">facilitate more just </w:t>
      </w:r>
      <w:r w:rsidRPr="00DA3C45">
        <w:rPr>
          <w:rStyle w:val="StyleUnderline"/>
        </w:rPr>
        <w:t>and</w:t>
      </w:r>
      <w:r w:rsidRPr="00292FAB">
        <w:rPr>
          <w:rStyle w:val="Emphasis"/>
        </w:rPr>
        <w:t xml:space="preserve"> </w:t>
      </w:r>
      <w:r w:rsidRPr="00DA3C45">
        <w:rPr>
          <w:rStyle w:val="StyleUnderline"/>
        </w:rPr>
        <w:t>sustainable</w:t>
      </w:r>
      <w:r w:rsidRPr="00292FAB">
        <w:rPr>
          <w:rStyle w:val="Emphasis"/>
        </w:rPr>
        <w:t xml:space="preserve"> policy outcomes.</w:t>
      </w:r>
    </w:p>
    <w:p w14:paraId="40AF46FB" w14:textId="77777777" w:rsidR="004E3975" w:rsidRDefault="004E3975" w:rsidP="004E3975">
      <w:pPr>
        <w:pStyle w:val="Heading4"/>
      </w:pPr>
      <w:r>
        <w:t>Arctic policymaking is key. Collective Arctic action that engages with state actors allows for a ruptural break from neocolonialism and guides the stolen capital of the West back into Arctic control, especially over contingent issues like climate crisis.</w:t>
      </w:r>
    </w:p>
    <w:p w14:paraId="1F42E028" w14:textId="77777777" w:rsidR="004E3975" w:rsidRPr="00D93949" w:rsidRDefault="004E3975" w:rsidP="004E3975">
      <w:r>
        <w:t>[also a perm advocate]</w:t>
      </w:r>
    </w:p>
    <w:p w14:paraId="639E1142" w14:textId="77777777" w:rsidR="004E3975" w:rsidRPr="00C176C6" w:rsidRDefault="004E3975" w:rsidP="004E3975">
      <w:pPr>
        <w:rPr>
          <w:lang w:eastAsia="zh-CN"/>
        </w:rPr>
      </w:pPr>
      <w:r w:rsidRPr="00417156">
        <w:t xml:space="preserve">Ulunnguaq </w:t>
      </w:r>
      <w:r w:rsidRPr="00417156">
        <w:rPr>
          <w:rStyle w:val="Style13ptBold"/>
        </w:rPr>
        <w:t>Markussen</w:t>
      </w:r>
      <w:r w:rsidRPr="00417156">
        <w:t xml:space="preserve"> 6-16-20</w:t>
      </w:r>
      <w:r w:rsidRPr="00417156">
        <w:rPr>
          <w:rStyle w:val="Style13ptBold"/>
        </w:rPr>
        <w:t>17</w:t>
      </w:r>
      <w:r w:rsidRPr="00417156">
        <w:t>. Principal at the Social Pedagogical Seminary</w:t>
      </w:r>
      <w:r>
        <w:t xml:space="preserve"> at the </w:t>
      </w:r>
      <w:r w:rsidRPr="00737F7D">
        <w:t>University of Greenland</w:t>
      </w:r>
      <w:r>
        <w:t xml:space="preserve">. </w:t>
      </w:r>
      <w:r w:rsidRPr="00417156">
        <w:t xml:space="preserve">"Towards an Arctic Awakening: Neocolonalism, Sustainable Development, Emancipatory Research, Collective Action, and Arctic Regional Policymaking," SpringerLink, </w:t>
      </w:r>
      <w:r w:rsidRPr="000A7219">
        <w:t>Springer Polar Sciences</w:t>
      </w:r>
      <w:r>
        <w:t xml:space="preserve">, The Interconnected Arctic — UArctic Congress 2016, pages 305-311, </w:t>
      </w:r>
      <w:r w:rsidRPr="00417156">
        <w:t>https://link.springer.com/chapter/10.1007/978-3-319-57532-2_31.</w:t>
      </w:r>
      <w:r>
        <w:t xml:space="preserve"> </w:t>
      </w:r>
      <w:r>
        <w:rPr>
          <w:rFonts w:hint="eastAsia"/>
          <w:lang w:eastAsia="zh-CN"/>
        </w:rPr>
        <w:t>苗</w:t>
      </w:r>
    </w:p>
    <w:p w14:paraId="4208E9B1" w14:textId="77777777" w:rsidR="004E3975" w:rsidRPr="0002428F" w:rsidRDefault="004E3975" w:rsidP="004E3975">
      <w:pPr>
        <w:rPr>
          <w:sz w:val="16"/>
        </w:rPr>
      </w:pPr>
      <w:r w:rsidRPr="0002428F">
        <w:rPr>
          <w:sz w:val="16"/>
        </w:rPr>
        <w:t>31.2 A New Era of Arctic Cooperation</w:t>
      </w:r>
    </w:p>
    <w:p w14:paraId="6AFA0789" w14:textId="77777777" w:rsidR="004E3975" w:rsidRPr="0002428F" w:rsidRDefault="004E3975" w:rsidP="004E3975">
      <w:pPr>
        <w:rPr>
          <w:sz w:val="16"/>
        </w:rPr>
      </w:pPr>
      <w:r w:rsidRPr="009149E8">
        <w:rPr>
          <w:rStyle w:val="StyleUnderline"/>
          <w:highlight w:val="cyan"/>
        </w:rPr>
        <w:t>If we are to guide change</w:t>
      </w:r>
      <w:r w:rsidRPr="008D4E67">
        <w:rPr>
          <w:rStyle w:val="StyleUnderline"/>
        </w:rPr>
        <w:t xml:space="preserve"> in the Arctic</w:t>
      </w:r>
      <w:r w:rsidRPr="0002428F">
        <w:rPr>
          <w:sz w:val="16"/>
        </w:rPr>
        <w:t xml:space="preserve"> rather than merely become victims of it </w:t>
      </w:r>
      <w:r w:rsidRPr="008D4E67">
        <w:rPr>
          <w:rStyle w:val="StyleUnderline"/>
        </w:rPr>
        <w:t>or take on roles designed to appeal to metropolitan sensibilities</w:t>
      </w:r>
      <w:r w:rsidRPr="0002428F">
        <w:rPr>
          <w:sz w:val="16"/>
        </w:rPr>
        <w:t xml:space="preserve">, it is </w:t>
      </w:r>
      <w:r w:rsidRPr="009149E8">
        <w:rPr>
          <w:rStyle w:val="StyleUnderline"/>
          <w:highlight w:val="cyan"/>
        </w:rPr>
        <w:t xml:space="preserve">necessary to </w:t>
      </w:r>
      <w:r w:rsidRPr="009149E8">
        <w:rPr>
          <w:rStyle w:val="Emphasis"/>
          <w:highlight w:val="cyan"/>
        </w:rPr>
        <w:t>accept</w:t>
      </w:r>
      <w:r w:rsidRPr="008D4E67">
        <w:rPr>
          <w:rStyle w:val="StyleUnderline"/>
        </w:rPr>
        <w:t xml:space="preserve"> that </w:t>
      </w:r>
      <w:r w:rsidRPr="009149E8">
        <w:rPr>
          <w:rStyle w:val="Emphasis"/>
          <w:highlight w:val="cyan"/>
        </w:rPr>
        <w:t>change</w:t>
      </w:r>
      <w:r w:rsidRPr="008D4E67">
        <w:rPr>
          <w:rStyle w:val="StyleUnderline"/>
        </w:rPr>
        <w:t xml:space="preserve"> is </w:t>
      </w:r>
      <w:r w:rsidRPr="009149E8">
        <w:rPr>
          <w:rStyle w:val="StyleUnderline"/>
          <w:highlight w:val="cyan"/>
        </w:rPr>
        <w:t>occurring</w:t>
      </w:r>
      <w:r w:rsidRPr="008D4E67">
        <w:rPr>
          <w:rStyle w:val="StyleUnderline"/>
        </w:rPr>
        <w:t xml:space="preserve"> and then </w:t>
      </w:r>
      <w:r w:rsidRPr="009149E8">
        <w:rPr>
          <w:rStyle w:val="Emphasis"/>
          <w:highlight w:val="cyan"/>
        </w:rPr>
        <w:t>commit</w:t>
      </w:r>
      <w:r w:rsidRPr="008D4E67">
        <w:rPr>
          <w:rStyle w:val="Emphasis"/>
        </w:rPr>
        <w:t xml:space="preserve"> </w:t>
      </w:r>
      <w:r w:rsidRPr="009149E8">
        <w:rPr>
          <w:rStyle w:val="Emphasis"/>
          <w:highlight w:val="cyan"/>
        </w:rPr>
        <w:t>to</w:t>
      </w:r>
      <w:r w:rsidRPr="008D4E67">
        <w:rPr>
          <w:rStyle w:val="Emphasis"/>
        </w:rPr>
        <w:t xml:space="preserve"> </w:t>
      </w:r>
      <w:r w:rsidRPr="009149E8">
        <w:rPr>
          <w:rStyle w:val="Emphasis"/>
          <w:highlight w:val="cyan"/>
        </w:rPr>
        <w:t>managing</w:t>
      </w:r>
      <w:r w:rsidRPr="008D4E67">
        <w:rPr>
          <w:rStyle w:val="Emphasis"/>
        </w:rPr>
        <w:t xml:space="preserve"> it.</w:t>
      </w:r>
      <w:r w:rsidRPr="0002428F">
        <w:rPr>
          <w:sz w:val="16"/>
        </w:rPr>
        <w:t xml:space="preserve"> The Arctic is home to many peoples, who possess diverse sets of needs. Yet </w:t>
      </w:r>
      <w:r w:rsidRPr="009149E8">
        <w:rPr>
          <w:rStyle w:val="StyleUnderline"/>
          <w:highlight w:val="cyan"/>
        </w:rPr>
        <w:t xml:space="preserve">we are </w:t>
      </w:r>
      <w:r w:rsidRPr="009149E8">
        <w:rPr>
          <w:rStyle w:val="Emphasis"/>
          <w:highlight w:val="cyan"/>
        </w:rPr>
        <w:t>united</w:t>
      </w:r>
      <w:r w:rsidRPr="008D4E67">
        <w:rPr>
          <w:rStyle w:val="StyleUnderline"/>
        </w:rPr>
        <w:t xml:space="preserve"> </w:t>
      </w:r>
      <w:r w:rsidRPr="009149E8">
        <w:rPr>
          <w:rStyle w:val="StyleUnderline"/>
          <w:highlight w:val="cyan"/>
        </w:rPr>
        <w:t>by</w:t>
      </w:r>
      <w:r w:rsidRPr="008D4E67">
        <w:rPr>
          <w:rStyle w:val="StyleUnderline"/>
        </w:rPr>
        <w:t xml:space="preserve"> a number of shared – if not </w:t>
      </w:r>
      <w:r w:rsidRPr="009149E8">
        <w:rPr>
          <w:rStyle w:val="Emphasis"/>
          <w:highlight w:val="cyan"/>
        </w:rPr>
        <w:t>universal</w:t>
      </w:r>
      <w:r w:rsidRPr="008D4E67">
        <w:rPr>
          <w:rStyle w:val="StyleUnderline"/>
        </w:rPr>
        <w:t xml:space="preserve"> – </w:t>
      </w:r>
      <w:r w:rsidRPr="009149E8">
        <w:rPr>
          <w:rStyle w:val="StyleUnderline"/>
          <w:highlight w:val="cyan"/>
        </w:rPr>
        <w:t>interests</w:t>
      </w:r>
      <w:r w:rsidRPr="0002428F">
        <w:rPr>
          <w:sz w:val="16"/>
        </w:rPr>
        <w:t xml:space="preserve">, which can be supported through </w:t>
      </w:r>
      <w:r w:rsidRPr="009149E8">
        <w:rPr>
          <w:rStyle w:val="Emphasis"/>
          <w:highlight w:val="cyan"/>
        </w:rPr>
        <w:t>collective action</w:t>
      </w:r>
      <w:r w:rsidRPr="0002428F">
        <w:rPr>
          <w:sz w:val="16"/>
        </w:rPr>
        <w:t xml:space="preserve">, whether </w:t>
      </w:r>
      <w:r w:rsidRPr="009149E8">
        <w:rPr>
          <w:rStyle w:val="StyleUnderline"/>
          <w:highlight w:val="cyan"/>
        </w:rPr>
        <w:t xml:space="preserve">through </w:t>
      </w:r>
      <w:r w:rsidRPr="009149E8">
        <w:rPr>
          <w:rStyle w:val="Emphasis"/>
          <w:highlight w:val="cyan"/>
        </w:rPr>
        <w:t>formal</w:t>
      </w:r>
      <w:r w:rsidRPr="008D4E67">
        <w:rPr>
          <w:rStyle w:val="Emphasis"/>
        </w:rPr>
        <w:t xml:space="preserve"> </w:t>
      </w:r>
      <w:r w:rsidRPr="009149E8">
        <w:rPr>
          <w:rStyle w:val="Emphasis"/>
          <w:highlight w:val="cyan"/>
        </w:rPr>
        <w:t>bodies</w:t>
      </w:r>
      <w:r w:rsidRPr="008D4E67">
        <w:rPr>
          <w:rStyle w:val="StyleUnderline"/>
        </w:rPr>
        <w:t xml:space="preserve"> that can </w:t>
      </w:r>
      <w:r w:rsidRPr="009149E8">
        <w:rPr>
          <w:rStyle w:val="Emphasis"/>
          <w:highlight w:val="cyan"/>
        </w:rPr>
        <w:t>engage</w:t>
      </w:r>
      <w:r w:rsidRPr="008D4E67">
        <w:rPr>
          <w:rStyle w:val="Emphasis"/>
        </w:rPr>
        <w:t xml:space="preserve"> with </w:t>
      </w:r>
      <w:r w:rsidRPr="009149E8">
        <w:rPr>
          <w:rStyle w:val="Emphasis"/>
          <w:highlight w:val="cyan"/>
        </w:rPr>
        <w:t>sovereign</w:t>
      </w:r>
      <w:r w:rsidRPr="009149E8">
        <w:rPr>
          <w:rStyle w:val="StyleUnderline"/>
          <w:highlight w:val="cyan"/>
        </w:rPr>
        <w:t xml:space="preserve"> </w:t>
      </w:r>
      <w:r w:rsidRPr="009149E8">
        <w:rPr>
          <w:rStyle w:val="Emphasis"/>
          <w:highlight w:val="cyan"/>
        </w:rPr>
        <w:t>states</w:t>
      </w:r>
      <w:r w:rsidRPr="008D4E67">
        <w:rPr>
          <w:rStyle w:val="StyleUnderline"/>
        </w:rPr>
        <w:t xml:space="preserve"> or through looser, more flexible coalitions of actors</w:t>
      </w:r>
      <w:r w:rsidRPr="0002428F">
        <w:rPr>
          <w:sz w:val="16"/>
        </w:rPr>
        <w:t xml:space="preserve">. What is clear is that </w:t>
      </w:r>
      <w:r w:rsidRPr="008D4E67">
        <w:rPr>
          <w:rStyle w:val="StyleUnderline"/>
        </w:rPr>
        <w:t xml:space="preserve">Arctic sustainability depends on </w:t>
      </w:r>
      <w:r w:rsidRPr="009149E8">
        <w:rPr>
          <w:rStyle w:val="StyleUnderline"/>
          <w:highlight w:val="cyan"/>
        </w:rPr>
        <w:t>long-term governance</w:t>
      </w:r>
      <w:r w:rsidRPr="0002428F">
        <w:rPr>
          <w:sz w:val="16"/>
        </w:rPr>
        <w:t xml:space="preserve"> across national borders </w:t>
      </w:r>
      <w:r w:rsidRPr="009149E8">
        <w:rPr>
          <w:rStyle w:val="StyleUnderline"/>
          <w:highlight w:val="cyan"/>
        </w:rPr>
        <w:t>transcending</w:t>
      </w:r>
      <w:r w:rsidRPr="0002428F">
        <w:rPr>
          <w:sz w:val="16"/>
        </w:rPr>
        <w:t xml:space="preserve"> </w:t>
      </w:r>
      <w:r w:rsidRPr="009149E8">
        <w:rPr>
          <w:rStyle w:val="StyleUnderline"/>
          <w:highlight w:val="cyan"/>
        </w:rPr>
        <w:t>single</w:t>
      </w:r>
      <w:r w:rsidRPr="0002428F">
        <w:rPr>
          <w:sz w:val="16"/>
        </w:rPr>
        <w:t xml:space="preserve"> </w:t>
      </w:r>
      <w:r w:rsidRPr="008D4E67">
        <w:rPr>
          <w:rStyle w:val="StyleUnderline"/>
        </w:rPr>
        <w:t>state, corporate</w:t>
      </w:r>
      <w:r w:rsidRPr="0002428F">
        <w:rPr>
          <w:sz w:val="16"/>
        </w:rPr>
        <w:t xml:space="preserve">, or even </w:t>
      </w:r>
      <w:r w:rsidRPr="009149E8">
        <w:rPr>
          <w:rStyle w:val="StyleUnderline"/>
        </w:rPr>
        <w:t xml:space="preserve">ethnic </w:t>
      </w:r>
      <w:r w:rsidRPr="009149E8">
        <w:rPr>
          <w:rStyle w:val="StyleUnderline"/>
          <w:highlight w:val="cyan"/>
        </w:rPr>
        <w:t>interests</w:t>
      </w:r>
      <w:r w:rsidRPr="0002428F">
        <w:rPr>
          <w:sz w:val="16"/>
        </w:rPr>
        <w:t xml:space="preserve">, in light of the </w:t>
      </w:r>
      <w:r w:rsidRPr="008D4E67">
        <w:rPr>
          <w:rStyle w:val="Emphasis"/>
        </w:rPr>
        <w:t>remarkable interdependence</w:t>
      </w:r>
      <w:r w:rsidRPr="0002428F">
        <w:rPr>
          <w:sz w:val="16"/>
        </w:rPr>
        <w:t xml:space="preserve"> of Arctic peoples and environments surrounding their shared sea.</w:t>
      </w:r>
    </w:p>
    <w:p w14:paraId="1500039D" w14:textId="77777777" w:rsidR="004E3975" w:rsidRPr="0002428F" w:rsidRDefault="004E3975" w:rsidP="004E3975">
      <w:pPr>
        <w:rPr>
          <w:sz w:val="16"/>
        </w:rPr>
      </w:pPr>
      <w:r w:rsidRPr="009149E8">
        <w:rPr>
          <w:rStyle w:val="StyleUnderline"/>
        </w:rPr>
        <w:t>As Arctic peoples</w:t>
      </w:r>
      <w:r w:rsidRPr="009149E8">
        <w:rPr>
          <w:sz w:val="16"/>
        </w:rPr>
        <w:t xml:space="preserve">, </w:t>
      </w:r>
      <w:r w:rsidRPr="009149E8">
        <w:rPr>
          <w:rStyle w:val="StyleUnderline"/>
          <w:highlight w:val="cyan"/>
        </w:rPr>
        <w:t>we</w:t>
      </w:r>
      <w:r w:rsidRPr="0002428F">
        <w:rPr>
          <w:sz w:val="16"/>
        </w:rPr>
        <w:t xml:space="preserve"> </w:t>
      </w:r>
      <w:r w:rsidRPr="009149E8">
        <w:rPr>
          <w:rStyle w:val="StyleUnderline"/>
          <w:highlight w:val="cyan"/>
        </w:rPr>
        <w:t>must</w:t>
      </w:r>
      <w:r w:rsidRPr="0002428F">
        <w:rPr>
          <w:sz w:val="16"/>
        </w:rPr>
        <w:t xml:space="preserve"> </w:t>
      </w:r>
      <w:r w:rsidRPr="008D4E67">
        <w:rPr>
          <w:rStyle w:val="StyleUnderline"/>
        </w:rPr>
        <w:t xml:space="preserve">identify what we really want </w:t>
      </w:r>
      <w:r w:rsidRPr="0002428F">
        <w:rPr>
          <w:sz w:val="16"/>
        </w:rPr>
        <w:t xml:space="preserve">so that we can begin </w:t>
      </w:r>
      <w:r w:rsidRPr="009149E8">
        <w:rPr>
          <w:rStyle w:val="Emphasis"/>
          <w:highlight w:val="cyan"/>
        </w:rPr>
        <w:t>setting</w:t>
      </w:r>
      <w:r w:rsidRPr="008D4E67">
        <w:rPr>
          <w:rStyle w:val="Emphasis"/>
        </w:rPr>
        <w:t xml:space="preserve"> common </w:t>
      </w:r>
      <w:r w:rsidRPr="009149E8">
        <w:rPr>
          <w:rStyle w:val="Emphasis"/>
          <w:highlight w:val="cyan"/>
        </w:rPr>
        <w:t>targets</w:t>
      </w:r>
      <w:r w:rsidRPr="009149E8">
        <w:rPr>
          <w:sz w:val="16"/>
          <w:highlight w:val="cyan"/>
        </w:rPr>
        <w:t>,</w:t>
      </w:r>
      <w:r w:rsidRPr="0002428F">
        <w:rPr>
          <w:sz w:val="16"/>
        </w:rPr>
        <w:t xml:space="preserve"> planning for and </w:t>
      </w:r>
      <w:r w:rsidRPr="009149E8">
        <w:rPr>
          <w:rStyle w:val="Emphasis"/>
          <w:highlight w:val="cyan"/>
        </w:rPr>
        <w:t>implementing</w:t>
      </w:r>
      <w:r w:rsidRPr="008D4E67">
        <w:rPr>
          <w:rStyle w:val="Emphasis"/>
        </w:rPr>
        <w:t xml:space="preserve"> strategic </w:t>
      </w:r>
      <w:r w:rsidRPr="009149E8">
        <w:rPr>
          <w:rStyle w:val="Emphasis"/>
          <w:highlight w:val="cyan"/>
        </w:rPr>
        <w:t>actions</w:t>
      </w:r>
      <w:r w:rsidRPr="0002428F">
        <w:rPr>
          <w:sz w:val="16"/>
        </w:rPr>
        <w:t xml:space="preserve">, and </w:t>
      </w:r>
      <w:r w:rsidRPr="009149E8">
        <w:rPr>
          <w:rStyle w:val="Emphasis"/>
          <w:highlight w:val="cyan"/>
        </w:rPr>
        <w:t xml:space="preserve">taking on </w:t>
      </w:r>
      <w:r w:rsidRPr="009149E8">
        <w:rPr>
          <w:rStyle w:val="Emphasis"/>
        </w:rPr>
        <w:t xml:space="preserve">strategic </w:t>
      </w:r>
      <w:r w:rsidRPr="009149E8">
        <w:rPr>
          <w:rStyle w:val="Emphasis"/>
          <w:highlight w:val="cyan"/>
        </w:rPr>
        <w:t>responsibilities</w:t>
      </w:r>
      <w:r w:rsidRPr="0002428F">
        <w:rPr>
          <w:sz w:val="16"/>
        </w:rPr>
        <w:t xml:space="preserve">. By </w:t>
      </w:r>
      <w:r w:rsidRPr="009149E8">
        <w:rPr>
          <w:rStyle w:val="StyleUnderline"/>
          <w:highlight w:val="cyan"/>
        </w:rPr>
        <w:t>creating</w:t>
      </w:r>
      <w:r w:rsidRPr="008D4E67">
        <w:rPr>
          <w:rStyle w:val="StyleUnderline"/>
        </w:rPr>
        <w:t xml:space="preserve"> a true Arctic </w:t>
      </w:r>
      <w:r w:rsidRPr="009149E8">
        <w:rPr>
          <w:rStyle w:val="StyleUnderline"/>
          <w:highlight w:val="cyan"/>
        </w:rPr>
        <w:t>community</w:t>
      </w:r>
      <w:r w:rsidRPr="0002428F">
        <w:rPr>
          <w:sz w:val="16"/>
        </w:rPr>
        <w:t xml:space="preserve">, one that works at </w:t>
      </w:r>
      <w:r w:rsidRPr="009149E8">
        <w:rPr>
          <w:rStyle w:val="StyleUnderline"/>
          <w:highlight w:val="cyan"/>
        </w:rPr>
        <w:t xml:space="preserve">multiple levels of </w:t>
      </w:r>
      <w:r w:rsidRPr="009149E8">
        <w:rPr>
          <w:rStyle w:val="Emphasis"/>
          <w:highlight w:val="cyan"/>
        </w:rPr>
        <w:t>formality</w:t>
      </w:r>
      <w:r w:rsidRPr="008D4E67">
        <w:rPr>
          <w:rStyle w:val="StyleUnderline"/>
        </w:rPr>
        <w:t xml:space="preserve"> and through multiple channels</w:t>
      </w:r>
      <w:r w:rsidRPr="0002428F">
        <w:rPr>
          <w:sz w:val="16"/>
        </w:rPr>
        <w:t xml:space="preserve">, we can at last truly gain a voice (Plaut 2012). </w:t>
      </w:r>
      <w:r w:rsidRPr="009149E8">
        <w:rPr>
          <w:rStyle w:val="StyleUnderline"/>
        </w:rPr>
        <w:t xml:space="preserve">An </w:t>
      </w:r>
      <w:r w:rsidRPr="009149E8">
        <w:rPr>
          <w:rStyle w:val="StyleUnderline"/>
          <w:highlight w:val="cyan"/>
        </w:rPr>
        <w:t>openness</w:t>
      </w:r>
      <w:r w:rsidRPr="008D4E67">
        <w:rPr>
          <w:rStyle w:val="StyleUnderline"/>
        </w:rPr>
        <w:t xml:space="preserve"> </w:t>
      </w:r>
      <w:r w:rsidRPr="009149E8">
        <w:rPr>
          <w:rStyle w:val="StyleUnderline"/>
          <w:highlight w:val="cyan"/>
        </w:rPr>
        <w:t>to</w:t>
      </w:r>
      <w:r w:rsidRPr="008D4E67">
        <w:rPr>
          <w:rStyle w:val="StyleUnderline"/>
        </w:rPr>
        <w:t xml:space="preserve"> </w:t>
      </w:r>
      <w:r w:rsidRPr="009149E8">
        <w:rPr>
          <w:rStyle w:val="StyleUnderline"/>
          <w:highlight w:val="cyan"/>
        </w:rPr>
        <w:t>informal</w:t>
      </w:r>
      <w:r w:rsidRPr="008D4E67">
        <w:rPr>
          <w:rStyle w:val="StyleUnderline"/>
        </w:rPr>
        <w:t xml:space="preserve"> political</w:t>
      </w:r>
      <w:r w:rsidRPr="0002428F">
        <w:rPr>
          <w:sz w:val="16"/>
        </w:rPr>
        <w:t xml:space="preserve"> </w:t>
      </w:r>
      <w:r w:rsidRPr="008D4E67">
        <w:rPr>
          <w:rStyle w:val="StyleUnderline"/>
        </w:rPr>
        <w:t>organisation</w:t>
      </w:r>
      <w:r w:rsidRPr="0002428F">
        <w:rPr>
          <w:sz w:val="16"/>
        </w:rPr>
        <w:t xml:space="preserve"> </w:t>
      </w:r>
      <w:r w:rsidRPr="009149E8">
        <w:rPr>
          <w:rStyle w:val="StyleUnderline"/>
          <w:highlight w:val="cyan"/>
        </w:rPr>
        <w:t>must</w:t>
      </w:r>
      <w:r w:rsidRPr="0002428F">
        <w:rPr>
          <w:sz w:val="16"/>
        </w:rPr>
        <w:t xml:space="preserve"> </w:t>
      </w:r>
      <w:r w:rsidRPr="009149E8">
        <w:rPr>
          <w:rStyle w:val="StyleUnderline"/>
          <w:highlight w:val="cyan"/>
        </w:rPr>
        <w:t>complement</w:t>
      </w:r>
      <w:r w:rsidRPr="008D4E67">
        <w:rPr>
          <w:rStyle w:val="StyleUnderline"/>
        </w:rPr>
        <w:t xml:space="preserve"> a </w:t>
      </w:r>
      <w:r w:rsidRPr="008D4E67">
        <w:rPr>
          <w:rStyle w:val="Emphasis"/>
        </w:rPr>
        <w:t>dedication</w:t>
      </w:r>
      <w:r w:rsidRPr="008D4E67">
        <w:rPr>
          <w:rStyle w:val="StyleUnderline"/>
        </w:rPr>
        <w:t xml:space="preserve"> to constructing </w:t>
      </w:r>
      <w:r w:rsidRPr="009149E8">
        <w:rPr>
          <w:rStyle w:val="Emphasis"/>
          <w:highlight w:val="cyan"/>
        </w:rPr>
        <w:t>strong</w:t>
      </w:r>
      <w:r w:rsidRPr="008D4E67">
        <w:rPr>
          <w:rStyle w:val="StyleUnderline"/>
        </w:rPr>
        <w:t xml:space="preserve"> institutional foundations for </w:t>
      </w:r>
      <w:r w:rsidRPr="009149E8">
        <w:rPr>
          <w:rStyle w:val="Emphasis"/>
          <w:highlight w:val="cyan"/>
        </w:rPr>
        <w:t>Arctic policymaking</w:t>
      </w:r>
      <w:r w:rsidRPr="008D4E67">
        <w:rPr>
          <w:rStyle w:val="StyleUnderline"/>
        </w:rPr>
        <w:t xml:space="preserve"> that reflects shared values and priorities</w:t>
      </w:r>
      <w:r w:rsidRPr="0002428F">
        <w:rPr>
          <w:sz w:val="16"/>
        </w:rPr>
        <w:t xml:space="preserve">. As we work to define our own ethnic and national identities, </w:t>
      </w:r>
      <w:r w:rsidRPr="008D4E67">
        <w:rPr>
          <w:rStyle w:val="StyleUnderline"/>
        </w:rPr>
        <w:t>we should seek to locate these within a wider Arctic identity</w:t>
      </w:r>
      <w:r w:rsidRPr="0002428F">
        <w:rPr>
          <w:sz w:val="16"/>
        </w:rPr>
        <w:t xml:space="preserve">, one that can </w:t>
      </w:r>
      <w:r w:rsidRPr="008D4E67">
        <w:rPr>
          <w:rStyle w:val="StyleUnderline"/>
        </w:rPr>
        <w:t>enrich</w:t>
      </w:r>
      <w:r w:rsidRPr="0002428F">
        <w:rPr>
          <w:sz w:val="16"/>
        </w:rPr>
        <w:t xml:space="preserve"> – rather than overshadow – our </w:t>
      </w:r>
      <w:r w:rsidRPr="008D4E67">
        <w:rPr>
          <w:rStyle w:val="StyleUnderline"/>
        </w:rPr>
        <w:t>localised values</w:t>
      </w:r>
      <w:r w:rsidRPr="0002428F">
        <w:rPr>
          <w:sz w:val="16"/>
        </w:rPr>
        <w:t xml:space="preserve">. Such a multifaceted, </w:t>
      </w:r>
      <w:r w:rsidRPr="009149E8">
        <w:rPr>
          <w:rStyle w:val="Emphasis"/>
          <w:highlight w:val="cyan"/>
        </w:rPr>
        <w:t>pan-Arctic</w:t>
      </w:r>
      <w:r w:rsidRPr="009149E8">
        <w:rPr>
          <w:sz w:val="16"/>
          <w:highlight w:val="cyan"/>
        </w:rPr>
        <w:t xml:space="preserve"> </w:t>
      </w:r>
      <w:r w:rsidRPr="009149E8">
        <w:rPr>
          <w:rStyle w:val="Emphasis"/>
          <w:highlight w:val="cyan"/>
        </w:rPr>
        <w:t>policymaking</w:t>
      </w:r>
      <w:r w:rsidRPr="0002428F">
        <w:rPr>
          <w:sz w:val="16"/>
        </w:rPr>
        <w:t xml:space="preserve"> platform could </w:t>
      </w:r>
      <w:r w:rsidRPr="009149E8">
        <w:rPr>
          <w:rStyle w:val="StyleUnderline"/>
          <w:highlight w:val="cyan"/>
        </w:rPr>
        <w:t xml:space="preserve">strengthen </w:t>
      </w:r>
      <w:r w:rsidRPr="009149E8">
        <w:rPr>
          <w:rStyle w:val="StyleUnderline"/>
        </w:rPr>
        <w:t xml:space="preserve">our </w:t>
      </w:r>
      <w:r w:rsidRPr="009149E8">
        <w:rPr>
          <w:rStyle w:val="StyleUnderline"/>
          <w:highlight w:val="cyan"/>
        </w:rPr>
        <w:t xml:space="preserve">ability </w:t>
      </w:r>
      <w:r w:rsidRPr="009149E8">
        <w:rPr>
          <w:rStyle w:val="StyleUnderline"/>
        </w:rPr>
        <w:t xml:space="preserve">to </w:t>
      </w:r>
      <w:r w:rsidRPr="009149E8">
        <w:rPr>
          <w:rStyle w:val="StyleUnderline"/>
          <w:highlight w:val="cyan"/>
        </w:rPr>
        <w:t xml:space="preserve">engage with </w:t>
      </w:r>
      <w:r w:rsidRPr="009149E8">
        <w:rPr>
          <w:rStyle w:val="StyleUnderline"/>
        </w:rPr>
        <w:t>non-Arctic actors</w:t>
      </w:r>
      <w:r w:rsidRPr="0002428F">
        <w:rPr>
          <w:sz w:val="16"/>
        </w:rPr>
        <w:t xml:space="preserve"> (</w:t>
      </w:r>
      <w:r w:rsidRPr="008D4E67">
        <w:rPr>
          <w:rStyle w:val="StyleUnderline"/>
        </w:rPr>
        <w:t>including</w:t>
      </w:r>
      <w:r w:rsidRPr="0002428F">
        <w:rPr>
          <w:sz w:val="16"/>
        </w:rPr>
        <w:t xml:space="preserve"> metropolitan interests within </w:t>
      </w:r>
      <w:r w:rsidRPr="009149E8">
        <w:rPr>
          <w:rStyle w:val="Emphasis"/>
          <w:highlight w:val="cyan"/>
        </w:rPr>
        <w:t>states</w:t>
      </w:r>
      <w:r w:rsidRPr="0002428F">
        <w:rPr>
          <w:sz w:val="16"/>
        </w:rPr>
        <w:t xml:space="preserve"> </w:t>
      </w:r>
      <w:r w:rsidRPr="008D4E67">
        <w:rPr>
          <w:rStyle w:val="StyleUnderline"/>
        </w:rPr>
        <w:t>that possess Arctic territory</w:t>
      </w:r>
      <w:r w:rsidRPr="0002428F">
        <w:rPr>
          <w:sz w:val="16"/>
        </w:rPr>
        <w:t xml:space="preserve">), which are both </w:t>
      </w:r>
      <w:r w:rsidRPr="008D4E67">
        <w:rPr>
          <w:rStyle w:val="StyleUnderline"/>
        </w:rPr>
        <w:t>affecting and affected by changes taking place within the Arctic</w:t>
      </w:r>
      <w:r w:rsidRPr="0002428F">
        <w:rPr>
          <w:sz w:val="16"/>
        </w:rPr>
        <w:t>. This contrasts with current regional bodies and institutions, which often take a broad state-centric perspective (for example, the Arctic Council and the Barents Euro-Arctic Council) or a narrow focus on Indigenous interests (for example, the Inuit Circumpolar Council and the Indigenous Peoples’ Secretariat): Both such perspectives are necessary and important, but the former places agency in the hands of the metropole while the latter risks creating false divisions between Arctic communities, erroneously grouping the interests of Arctic non-Indigenous peoples with those of the metropole.</w:t>
      </w:r>
    </w:p>
    <w:p w14:paraId="3C9766A4" w14:textId="77777777" w:rsidR="004E3975" w:rsidRPr="0002428F" w:rsidRDefault="004E3975" w:rsidP="004E3975">
      <w:pPr>
        <w:rPr>
          <w:sz w:val="16"/>
        </w:rPr>
      </w:pPr>
      <w:r w:rsidRPr="0002428F">
        <w:rPr>
          <w:sz w:val="16"/>
        </w:rPr>
        <w:t>Arctic economic, societal, cultural, and political development must be led by Arctic peoples themselves, working to develop peaceful and constructive relationships at the community, state, and other levels. A sense of a shared stake in the Arctic can even help foster better relationships between Indigenous peoples and former colonisers, supporting a decolonial Arctic politics that regards all Arctic peoples as equal – understanding the consequences of historic injustice without perpetuating ethnic and political animosity. Understanding today’s Arctic and envisioning a future Arctic requires acknowledgment that, across much of the North, “the institutional and ideological interference of the colonial period directly or indirectly, subtly or overtly, continues to influence political thought and economic agendas” (Nadarajah and Grydehøj 2016: 442; see also Grydehøj 2016).</w:t>
      </w:r>
    </w:p>
    <w:p w14:paraId="17497BCB" w14:textId="77777777" w:rsidR="004E3975" w:rsidRPr="0002428F" w:rsidRDefault="004E3975" w:rsidP="004E3975">
      <w:pPr>
        <w:rPr>
          <w:sz w:val="16"/>
        </w:rPr>
      </w:pPr>
      <w:r w:rsidRPr="00F51769">
        <w:rPr>
          <w:rStyle w:val="StyleUnderline"/>
          <w:highlight w:val="cyan"/>
        </w:rPr>
        <w:t xml:space="preserve">These </w:t>
      </w:r>
      <w:r w:rsidRPr="00F51769">
        <w:rPr>
          <w:rStyle w:val="Emphasis"/>
          <w:highlight w:val="cyan"/>
        </w:rPr>
        <w:t>must not</w:t>
      </w:r>
      <w:r w:rsidRPr="008D4E67">
        <w:rPr>
          <w:rStyle w:val="StyleUnderline"/>
        </w:rPr>
        <w:t xml:space="preserve">, however, </w:t>
      </w:r>
      <w:r w:rsidRPr="00F51769">
        <w:rPr>
          <w:rStyle w:val="StyleUnderline"/>
          <w:highlight w:val="cyan"/>
        </w:rPr>
        <w:t xml:space="preserve">be </w:t>
      </w:r>
      <w:r w:rsidRPr="00F51769">
        <w:rPr>
          <w:rStyle w:val="Emphasis"/>
          <w:highlight w:val="cyan"/>
        </w:rPr>
        <w:t>decisions made by a local</w:t>
      </w:r>
      <w:r w:rsidRPr="00F51769">
        <w:rPr>
          <w:rStyle w:val="Emphasis"/>
        </w:rPr>
        <w:t xml:space="preserve"> </w:t>
      </w:r>
      <w:r w:rsidRPr="00F51769">
        <w:rPr>
          <w:rStyle w:val="Emphasis"/>
          <w:highlight w:val="cyan"/>
        </w:rPr>
        <w:t>elite</w:t>
      </w:r>
      <w:r w:rsidRPr="0002428F">
        <w:rPr>
          <w:sz w:val="16"/>
        </w:rPr>
        <w:t xml:space="preserve">. It is </w:t>
      </w:r>
      <w:r w:rsidRPr="008D4E67">
        <w:rPr>
          <w:rStyle w:val="StyleUnderline"/>
        </w:rPr>
        <w:t>important</w:t>
      </w:r>
      <w:r w:rsidRPr="0002428F">
        <w:rPr>
          <w:sz w:val="16"/>
        </w:rPr>
        <w:t xml:space="preserve"> that the </w:t>
      </w:r>
      <w:r w:rsidRPr="008D4E67">
        <w:rPr>
          <w:rStyle w:val="StyleUnderline"/>
        </w:rPr>
        <w:t>entire</w:t>
      </w:r>
      <w:r w:rsidRPr="0002428F">
        <w:rPr>
          <w:sz w:val="16"/>
        </w:rPr>
        <w:t xml:space="preserve"> </w:t>
      </w:r>
      <w:r w:rsidRPr="008D4E67">
        <w:rPr>
          <w:rStyle w:val="StyleUnderline"/>
        </w:rPr>
        <w:t>population</w:t>
      </w:r>
      <w:r w:rsidRPr="0002428F">
        <w:rPr>
          <w:sz w:val="16"/>
        </w:rPr>
        <w:t xml:space="preserve"> of the Arctic be </w:t>
      </w:r>
      <w:r w:rsidRPr="008D4E67">
        <w:rPr>
          <w:rStyle w:val="StyleUnderline"/>
        </w:rPr>
        <w:t xml:space="preserve">involved in the move toward sustainable </w:t>
      </w:r>
      <w:r w:rsidRPr="0002428F">
        <w:rPr>
          <w:sz w:val="16"/>
        </w:rPr>
        <w:t>regional</w:t>
      </w:r>
      <w:r w:rsidRPr="008D4E67">
        <w:rPr>
          <w:rStyle w:val="StyleUnderline"/>
        </w:rPr>
        <w:t xml:space="preserve"> development</w:t>
      </w:r>
      <w:r w:rsidRPr="0002428F">
        <w:rPr>
          <w:sz w:val="16"/>
        </w:rPr>
        <w:t xml:space="preserve"> and come to </w:t>
      </w:r>
      <w:r w:rsidRPr="008D4E67">
        <w:rPr>
          <w:rStyle w:val="StyleUnderline"/>
        </w:rPr>
        <w:t xml:space="preserve">understand the benefits to </w:t>
      </w:r>
      <w:r w:rsidRPr="008D4E67">
        <w:rPr>
          <w:rStyle w:val="Emphasis"/>
        </w:rPr>
        <w:t>collective action</w:t>
      </w:r>
      <w:r w:rsidRPr="008D4E67">
        <w:rPr>
          <w:rStyle w:val="StyleUnderline"/>
        </w:rPr>
        <w:t xml:space="preserve"> and </w:t>
      </w:r>
      <w:r w:rsidRPr="008D4E67">
        <w:rPr>
          <w:rStyle w:val="Emphasis"/>
        </w:rPr>
        <w:t>collective development.</w:t>
      </w:r>
      <w:r w:rsidRPr="0002428F">
        <w:rPr>
          <w:sz w:val="16"/>
        </w:rPr>
        <w:t xml:space="preserve"> At the same time, </w:t>
      </w:r>
      <w:r w:rsidRPr="00F51769">
        <w:rPr>
          <w:rStyle w:val="StyleUnderline"/>
        </w:rPr>
        <w:t>desired development</w:t>
      </w:r>
      <w:r w:rsidRPr="00F51769">
        <w:rPr>
          <w:sz w:val="16"/>
        </w:rPr>
        <w:t xml:space="preserve"> outcomes</w:t>
      </w:r>
      <w:r w:rsidRPr="0002428F">
        <w:rPr>
          <w:sz w:val="16"/>
        </w:rPr>
        <w:t xml:space="preserve"> </w:t>
      </w:r>
      <w:r w:rsidRPr="008D4E67">
        <w:rPr>
          <w:rStyle w:val="StyleUnderline"/>
        </w:rPr>
        <w:t>must be localised</w:t>
      </w:r>
      <w:r w:rsidRPr="0002428F">
        <w:rPr>
          <w:sz w:val="16"/>
        </w:rPr>
        <w:t xml:space="preserve">; </w:t>
      </w:r>
      <w:r w:rsidRPr="00F51769">
        <w:rPr>
          <w:rStyle w:val="StyleUnderline"/>
          <w:highlight w:val="cyan"/>
        </w:rPr>
        <w:t>no longer</w:t>
      </w:r>
      <w:r w:rsidRPr="0002428F">
        <w:rPr>
          <w:sz w:val="16"/>
        </w:rPr>
        <w:t xml:space="preserve"> can it be </w:t>
      </w:r>
      <w:r w:rsidRPr="00F51769">
        <w:rPr>
          <w:rStyle w:val="StyleUnderline"/>
          <w:highlight w:val="cyan"/>
        </w:rPr>
        <w:t>acceptable</w:t>
      </w:r>
      <w:r w:rsidRPr="0002428F">
        <w:rPr>
          <w:sz w:val="16"/>
        </w:rPr>
        <w:t xml:space="preserve"> for Arctic actors to </w:t>
      </w:r>
      <w:r w:rsidRPr="00F51769">
        <w:rPr>
          <w:rStyle w:val="StyleUnderline"/>
          <w:highlight w:val="cyan"/>
        </w:rPr>
        <w:t>pursue</w:t>
      </w:r>
      <w:r w:rsidRPr="0002428F">
        <w:rPr>
          <w:sz w:val="16"/>
        </w:rPr>
        <w:t xml:space="preserve"> </w:t>
      </w:r>
      <w:r w:rsidRPr="00F51769">
        <w:rPr>
          <w:rStyle w:val="StyleUnderline"/>
          <w:highlight w:val="cyan"/>
        </w:rPr>
        <w:t>competitive</w:t>
      </w:r>
      <w:r w:rsidRPr="0002428F">
        <w:rPr>
          <w:sz w:val="16"/>
        </w:rPr>
        <w:t xml:space="preserve">, </w:t>
      </w:r>
      <w:r w:rsidRPr="008D4E67">
        <w:rPr>
          <w:rStyle w:val="Emphasis"/>
        </w:rPr>
        <w:t xml:space="preserve">zero-sum </w:t>
      </w:r>
      <w:r w:rsidRPr="00F51769">
        <w:rPr>
          <w:rStyle w:val="Emphasis"/>
          <w:highlight w:val="cyan"/>
        </w:rPr>
        <w:t>games</w:t>
      </w:r>
      <w:r w:rsidRPr="008D4E67">
        <w:rPr>
          <w:rStyle w:val="Emphasis"/>
        </w:rPr>
        <w:t xml:space="preserve"> against one another</w:t>
      </w:r>
      <w:r w:rsidRPr="0002428F">
        <w:rPr>
          <w:sz w:val="16"/>
        </w:rPr>
        <w:t xml:space="preserve">. At the same </w:t>
      </w:r>
      <w:r w:rsidRPr="00F51769">
        <w:rPr>
          <w:sz w:val="16"/>
        </w:rPr>
        <w:t xml:space="preserve">time, as </w:t>
      </w:r>
      <w:r w:rsidRPr="00F51769">
        <w:rPr>
          <w:rStyle w:val="StyleUnderline"/>
        </w:rPr>
        <w:t>we recognise that shared development may</w:t>
      </w:r>
      <w:r w:rsidRPr="008D4E67">
        <w:rPr>
          <w:rStyle w:val="StyleUnderline"/>
        </w:rPr>
        <w:t xml:space="preserve"> require certain shared sacrifices</w:t>
      </w:r>
      <w:r w:rsidRPr="0002428F">
        <w:rPr>
          <w:sz w:val="16"/>
        </w:rPr>
        <w:t>, we must draw the line at sacrificing some communities solely in favour of others.</w:t>
      </w:r>
    </w:p>
    <w:p w14:paraId="791EE8E5" w14:textId="77777777" w:rsidR="004E3975" w:rsidRPr="0002428F" w:rsidRDefault="004E3975" w:rsidP="004E3975">
      <w:pPr>
        <w:rPr>
          <w:sz w:val="16"/>
        </w:rPr>
      </w:pPr>
      <w:r w:rsidRPr="0002428F">
        <w:rPr>
          <w:sz w:val="16"/>
        </w:rPr>
        <w:t>31.3 Arctic Research and Education</w:t>
      </w:r>
    </w:p>
    <w:p w14:paraId="31D98457" w14:textId="77777777" w:rsidR="004E3975" w:rsidRPr="0002428F" w:rsidRDefault="004E3975" w:rsidP="004E3975">
      <w:pPr>
        <w:rPr>
          <w:sz w:val="16"/>
        </w:rPr>
      </w:pPr>
      <w:r w:rsidRPr="0002428F">
        <w:rPr>
          <w:sz w:val="16"/>
        </w:rPr>
        <w:t xml:space="preserve">This kind of </w:t>
      </w:r>
      <w:r w:rsidRPr="00F51769">
        <w:rPr>
          <w:rStyle w:val="StyleUnderline"/>
        </w:rPr>
        <w:t xml:space="preserve">regional awareness and bottom-up </w:t>
      </w:r>
      <w:r w:rsidRPr="00F51769">
        <w:rPr>
          <w:rStyle w:val="StyleUnderline"/>
          <w:highlight w:val="cyan"/>
        </w:rPr>
        <w:t>policymaking</w:t>
      </w:r>
      <w:r w:rsidRPr="0002428F">
        <w:rPr>
          <w:sz w:val="16"/>
        </w:rPr>
        <w:t xml:space="preserve"> </w:t>
      </w:r>
      <w:r w:rsidRPr="00F51769">
        <w:rPr>
          <w:rStyle w:val="StyleUnderline"/>
          <w:highlight w:val="cyan"/>
        </w:rPr>
        <w:t>requires</w:t>
      </w:r>
      <w:r w:rsidRPr="0002428F">
        <w:rPr>
          <w:sz w:val="16"/>
        </w:rPr>
        <w:t xml:space="preserve"> enhanced knowledge on the part of Arctic peoples and an </w:t>
      </w:r>
      <w:r w:rsidRPr="00F51769">
        <w:rPr>
          <w:rStyle w:val="Emphasis"/>
          <w:highlight w:val="cyan"/>
        </w:rPr>
        <w:t>improved connection between science and policymaking</w:t>
      </w:r>
      <w:r w:rsidRPr="0002428F">
        <w:rPr>
          <w:sz w:val="16"/>
        </w:rPr>
        <w:t xml:space="preserve">. </w:t>
      </w:r>
      <w:r w:rsidRPr="008D4E67">
        <w:rPr>
          <w:rStyle w:val="StyleUnderline"/>
        </w:rPr>
        <w:t>Education</w:t>
      </w:r>
      <w:r w:rsidRPr="0002428F">
        <w:rPr>
          <w:sz w:val="16"/>
        </w:rPr>
        <w:t xml:space="preserve"> is </w:t>
      </w:r>
      <w:r w:rsidRPr="008D4E67">
        <w:rPr>
          <w:rStyle w:val="StyleUnderline"/>
        </w:rPr>
        <w:t>key</w:t>
      </w:r>
      <w:r w:rsidRPr="0002428F">
        <w:rPr>
          <w:sz w:val="16"/>
        </w:rPr>
        <w:t xml:space="preserve"> to this, with actors such as UArctic working to </w:t>
      </w:r>
      <w:r w:rsidRPr="00F51769">
        <w:rPr>
          <w:rStyle w:val="StyleUnderline"/>
        </w:rPr>
        <w:t>build local capacity through education</w:t>
      </w:r>
      <w:r w:rsidRPr="0002428F">
        <w:rPr>
          <w:sz w:val="16"/>
        </w:rPr>
        <w:t>. Yet it is important to be conscious of neocolonial forces within education systems and to prevent the development of an Arctic cultural elite that is distanced from knowledge of ordinary communities across the region. Development planning is increasingly driven by systemitisation, data collection, and technocratic discourses, which often combine to privilege metropolitan interests and expertise, leading to local suspicion of development and planning in general (Pugh 2013, 2016).</w:t>
      </w:r>
    </w:p>
    <w:p w14:paraId="00B6CDB5" w14:textId="77777777" w:rsidR="004E3975" w:rsidRPr="0002428F" w:rsidRDefault="004E3975" w:rsidP="004E3975">
      <w:pPr>
        <w:rPr>
          <w:sz w:val="16"/>
        </w:rPr>
      </w:pPr>
      <w:r w:rsidRPr="0002428F">
        <w:rPr>
          <w:sz w:val="16"/>
        </w:rPr>
        <w:t xml:space="preserve">Without denying the importance of ‘evidence-based policymaking’, it is necessary to recognise that, in today’s world, not all kinds of evidence are treated equally. In particular, the experiences of Arctic Indigenous peoples, who have centuries or millennia of experience living in close interaction with nature, can contribute lessons in flexible livelihoods and adaptability to harsh and changing environments (e.g. Pearce et al. 2015). </w:t>
      </w:r>
      <w:r w:rsidRPr="00F51769">
        <w:rPr>
          <w:rStyle w:val="Emphasis"/>
          <w:highlight w:val="cyan"/>
        </w:rPr>
        <w:t>Climate change</w:t>
      </w:r>
      <w:r w:rsidRPr="008D4E67">
        <w:rPr>
          <w:rStyle w:val="StyleUnderline"/>
        </w:rPr>
        <w:t xml:space="preserve">, for example, will have </w:t>
      </w:r>
      <w:r w:rsidRPr="00F51769">
        <w:rPr>
          <w:rStyle w:val="StyleUnderline"/>
          <w:highlight w:val="cyan"/>
        </w:rPr>
        <w:t>serious</w:t>
      </w:r>
      <w:r w:rsidRPr="008D4E67">
        <w:rPr>
          <w:rStyle w:val="StyleUnderline"/>
        </w:rPr>
        <w:t xml:space="preserve"> and possibly even </w:t>
      </w:r>
      <w:r w:rsidRPr="00F51769">
        <w:rPr>
          <w:rStyle w:val="StyleUnderline"/>
          <w:highlight w:val="cyan"/>
        </w:rPr>
        <w:t>disastrous repercussions</w:t>
      </w:r>
      <w:r w:rsidRPr="008D4E67">
        <w:rPr>
          <w:rStyle w:val="StyleUnderline"/>
        </w:rPr>
        <w:t xml:space="preserve"> in some parts of the world, but this </w:t>
      </w:r>
      <w:r w:rsidRPr="00F51769">
        <w:rPr>
          <w:rStyle w:val="StyleUnderline"/>
          <w:highlight w:val="cyan"/>
        </w:rPr>
        <w:t xml:space="preserve">change </w:t>
      </w:r>
      <w:r w:rsidRPr="00F51769">
        <w:rPr>
          <w:rStyle w:val="StyleUnderline"/>
        </w:rPr>
        <w:t xml:space="preserve">will </w:t>
      </w:r>
      <w:r w:rsidRPr="00F51769">
        <w:rPr>
          <w:rStyle w:val="StyleUnderline"/>
          <w:highlight w:val="cyan"/>
        </w:rPr>
        <w:t xml:space="preserve">need to be </w:t>
      </w:r>
      <w:r w:rsidRPr="00F51769">
        <w:rPr>
          <w:rStyle w:val="Emphasis"/>
          <w:highlight w:val="cyan"/>
        </w:rPr>
        <w:t>dealt with</w:t>
      </w:r>
      <w:r w:rsidRPr="008D4E67">
        <w:rPr>
          <w:rStyle w:val="StyleUnderline"/>
        </w:rPr>
        <w:t>, and its effects on Arctic environments and peoples may not be straightforwardly negative</w:t>
      </w:r>
      <w:r w:rsidRPr="0002428F">
        <w:rPr>
          <w:sz w:val="16"/>
        </w:rPr>
        <w:t xml:space="preserve">. It is vital that Arctic policy breaks free from the crippling strictures of neoliberal risk, vulnerability, and resilience discourse (Evans and Reid 2014). </w:t>
      </w:r>
      <w:r w:rsidRPr="008D4E67">
        <w:rPr>
          <w:rStyle w:val="Emphasis"/>
        </w:rPr>
        <w:t xml:space="preserve">Scientific </w:t>
      </w:r>
      <w:r w:rsidRPr="00F51769">
        <w:rPr>
          <w:rStyle w:val="Emphasis"/>
          <w:highlight w:val="cyan"/>
        </w:rPr>
        <w:t>research</w:t>
      </w:r>
      <w:r w:rsidRPr="008D4E67">
        <w:rPr>
          <w:rStyle w:val="StyleUnderline"/>
        </w:rPr>
        <w:t xml:space="preserve"> </w:t>
      </w:r>
      <w:r w:rsidRPr="00F51769">
        <w:rPr>
          <w:rStyle w:val="StyleUnderline"/>
          <w:highlight w:val="cyan"/>
        </w:rPr>
        <w:t>and</w:t>
      </w:r>
      <w:r w:rsidRPr="008D4E67">
        <w:rPr>
          <w:rStyle w:val="StyleUnderline"/>
        </w:rPr>
        <w:t xml:space="preserve"> </w:t>
      </w:r>
      <w:r w:rsidRPr="00F51769">
        <w:rPr>
          <w:rStyle w:val="Emphasis"/>
          <w:highlight w:val="cyan"/>
        </w:rPr>
        <w:t>evidence-based policymaking</w:t>
      </w:r>
      <w:r w:rsidRPr="008D4E67">
        <w:rPr>
          <w:rStyle w:val="StyleUnderline"/>
        </w:rPr>
        <w:t xml:space="preserve"> that is </w:t>
      </w:r>
      <w:r w:rsidRPr="00F51769">
        <w:rPr>
          <w:rStyle w:val="StyleUnderline"/>
          <w:highlight w:val="cyan"/>
        </w:rPr>
        <w:t>sensitive</w:t>
      </w:r>
      <w:r w:rsidRPr="008D4E67">
        <w:rPr>
          <w:rStyle w:val="StyleUnderline"/>
        </w:rPr>
        <w:t xml:space="preserve"> </w:t>
      </w:r>
      <w:r w:rsidRPr="00F51769">
        <w:rPr>
          <w:rStyle w:val="StyleUnderline"/>
          <w:highlight w:val="cyan"/>
        </w:rPr>
        <w:t>to Arctic conditions</w:t>
      </w:r>
      <w:r w:rsidRPr="008D4E67">
        <w:rPr>
          <w:rStyle w:val="StyleUnderline"/>
        </w:rPr>
        <w:t xml:space="preserve"> may </w:t>
      </w:r>
      <w:r w:rsidRPr="00F51769">
        <w:rPr>
          <w:rStyle w:val="StyleUnderline"/>
          <w:highlight w:val="cyan"/>
        </w:rPr>
        <w:t>reach</w:t>
      </w:r>
      <w:r w:rsidRPr="008D4E67">
        <w:rPr>
          <w:rStyle w:val="StyleUnderline"/>
        </w:rPr>
        <w:t xml:space="preserve"> quite </w:t>
      </w:r>
      <w:r w:rsidRPr="00F51769">
        <w:rPr>
          <w:rStyle w:val="StyleUnderline"/>
          <w:highlight w:val="cyan"/>
        </w:rPr>
        <w:t>different</w:t>
      </w:r>
      <w:r w:rsidRPr="008D4E67">
        <w:rPr>
          <w:rStyle w:val="StyleUnderline"/>
        </w:rPr>
        <w:t xml:space="preserve"> </w:t>
      </w:r>
      <w:r w:rsidRPr="00F51769">
        <w:rPr>
          <w:rStyle w:val="StyleUnderline"/>
          <w:highlight w:val="cyan"/>
        </w:rPr>
        <w:t>conclusions</w:t>
      </w:r>
      <w:r w:rsidRPr="008D4E67">
        <w:rPr>
          <w:rStyle w:val="StyleUnderline"/>
        </w:rPr>
        <w:t xml:space="preserve"> </w:t>
      </w:r>
      <w:r w:rsidRPr="00F51769">
        <w:rPr>
          <w:rStyle w:val="StyleUnderline"/>
          <w:highlight w:val="cyan"/>
        </w:rPr>
        <w:t>than</w:t>
      </w:r>
      <w:r w:rsidRPr="008D4E67">
        <w:rPr>
          <w:rStyle w:val="StyleUnderline"/>
        </w:rPr>
        <w:t xml:space="preserve"> research and </w:t>
      </w:r>
      <w:r w:rsidRPr="00F51769">
        <w:rPr>
          <w:rStyle w:val="Emphasis"/>
          <w:highlight w:val="cyan"/>
        </w:rPr>
        <w:t>policymaking</w:t>
      </w:r>
      <w:r w:rsidRPr="00F51769">
        <w:rPr>
          <w:rStyle w:val="StyleUnderline"/>
          <w:highlight w:val="cyan"/>
        </w:rPr>
        <w:t xml:space="preserve"> with a metropolitan orientation</w:t>
      </w:r>
      <w:r w:rsidRPr="0002428F">
        <w:rPr>
          <w:sz w:val="16"/>
        </w:rPr>
        <w:t>. The scientifically and technocratically motivated drive toward ‘modernisation’ asks Arctic Indigenous peoples to submit to a developmental model that has proved environmentally calamitous on the global scale and that has been applied elsewhere with such poor results in earlier periods of decolonisation. Involvement of Arctic peoples in Arctic research is a necessary but insufficient condition for truly locally oriented research: The framework, expectations, and design of the research must itself be decolonised.</w:t>
      </w:r>
    </w:p>
    <w:p w14:paraId="7FFE52E5" w14:textId="77777777" w:rsidR="004E3975" w:rsidRPr="008D4E67" w:rsidRDefault="004E3975" w:rsidP="004E3975">
      <w:pPr>
        <w:rPr>
          <w:rStyle w:val="StyleUnderline"/>
        </w:rPr>
      </w:pPr>
      <w:r w:rsidRPr="00F51769">
        <w:rPr>
          <w:rStyle w:val="StyleUnderline"/>
          <w:highlight w:val="cyan"/>
        </w:rPr>
        <w:t>Arctic peoples</w:t>
      </w:r>
      <w:r w:rsidRPr="008D4E67">
        <w:rPr>
          <w:rStyle w:val="StyleUnderline"/>
        </w:rPr>
        <w:t xml:space="preserve"> </w:t>
      </w:r>
      <w:r w:rsidRPr="00F51769">
        <w:rPr>
          <w:rStyle w:val="StyleUnderline"/>
          <w:highlight w:val="cyan"/>
        </w:rPr>
        <w:t>require</w:t>
      </w:r>
      <w:r w:rsidRPr="008D4E67">
        <w:rPr>
          <w:rStyle w:val="StyleUnderline"/>
        </w:rPr>
        <w:t xml:space="preserve"> an emancipatory and decolonial </w:t>
      </w:r>
      <w:r w:rsidRPr="00F51769">
        <w:rPr>
          <w:rStyle w:val="StyleUnderline"/>
          <w:highlight w:val="cyan"/>
        </w:rPr>
        <w:t>system</w:t>
      </w:r>
      <w:r w:rsidRPr="008D4E67">
        <w:rPr>
          <w:rStyle w:val="StyleUnderline"/>
        </w:rPr>
        <w:t xml:space="preserve"> of research and education</w:t>
      </w:r>
      <w:r w:rsidRPr="0002428F">
        <w:rPr>
          <w:sz w:val="16"/>
        </w:rPr>
        <w:t xml:space="preserve">, which </w:t>
      </w:r>
      <w:r w:rsidRPr="00F51769">
        <w:rPr>
          <w:rStyle w:val="StyleUnderline"/>
          <w:highlight w:val="cyan"/>
        </w:rPr>
        <w:t>neither</w:t>
      </w:r>
      <w:r w:rsidRPr="008D4E67">
        <w:rPr>
          <w:rStyle w:val="StyleUnderline"/>
        </w:rPr>
        <w:t xml:space="preserve"> </w:t>
      </w:r>
      <w:r w:rsidRPr="00F51769">
        <w:rPr>
          <w:rStyle w:val="StyleUnderline"/>
          <w:highlight w:val="cyan"/>
        </w:rPr>
        <w:t>turns its back on</w:t>
      </w:r>
      <w:r w:rsidRPr="00F51769">
        <w:rPr>
          <w:rStyle w:val="StyleUnderline"/>
        </w:rPr>
        <w:t xml:space="preserve"> knowledge</w:t>
      </w:r>
      <w:r w:rsidRPr="008D4E67">
        <w:rPr>
          <w:rStyle w:val="StyleUnderline"/>
        </w:rPr>
        <w:t xml:space="preserve"> and cutting-edge </w:t>
      </w:r>
      <w:r w:rsidRPr="00F51769">
        <w:rPr>
          <w:rStyle w:val="StyleUnderline"/>
          <w:highlight w:val="cyan"/>
        </w:rPr>
        <w:t>scholarship</w:t>
      </w:r>
      <w:r w:rsidRPr="008D4E67">
        <w:rPr>
          <w:rStyle w:val="StyleUnderline"/>
        </w:rPr>
        <w:t xml:space="preserve"> </w:t>
      </w:r>
      <w:r w:rsidRPr="00F51769">
        <w:rPr>
          <w:rStyle w:val="StyleUnderline"/>
          <w:highlight w:val="cyan"/>
        </w:rPr>
        <w:t>nor</w:t>
      </w:r>
      <w:r w:rsidRPr="008D4E67">
        <w:rPr>
          <w:rStyle w:val="StyleUnderline"/>
        </w:rPr>
        <w:t xml:space="preserve"> find itself </w:t>
      </w:r>
      <w:r w:rsidRPr="00F51769">
        <w:rPr>
          <w:rStyle w:val="StyleUnderline"/>
          <w:highlight w:val="cyan"/>
        </w:rPr>
        <w:t>trapped</w:t>
      </w:r>
      <w:r w:rsidRPr="008D4E67">
        <w:rPr>
          <w:rStyle w:val="StyleUnderline"/>
        </w:rPr>
        <w:t xml:space="preserve"> </w:t>
      </w:r>
      <w:r w:rsidRPr="00F51769">
        <w:rPr>
          <w:rStyle w:val="StyleUnderline"/>
          <w:highlight w:val="cyan"/>
        </w:rPr>
        <w:t>in</w:t>
      </w:r>
      <w:r w:rsidRPr="008D4E67">
        <w:rPr>
          <w:rStyle w:val="StyleUnderline"/>
        </w:rPr>
        <w:t xml:space="preserve"> preconceived </w:t>
      </w:r>
      <w:r w:rsidRPr="00F51769">
        <w:rPr>
          <w:rStyle w:val="StyleUnderline"/>
          <w:highlight w:val="cyan"/>
        </w:rPr>
        <w:t>notions</w:t>
      </w:r>
      <w:r w:rsidRPr="008D4E67">
        <w:rPr>
          <w:rStyle w:val="StyleUnderline"/>
        </w:rPr>
        <w:t xml:space="preserve"> </w:t>
      </w:r>
      <w:r w:rsidRPr="00F51769">
        <w:rPr>
          <w:rStyle w:val="StyleUnderline"/>
          <w:highlight w:val="cyan"/>
        </w:rPr>
        <w:t>regarding</w:t>
      </w:r>
      <w:r w:rsidRPr="008D4E67">
        <w:rPr>
          <w:rStyle w:val="StyleUnderline"/>
        </w:rPr>
        <w:t xml:space="preserve"> the creation of </w:t>
      </w:r>
      <w:r w:rsidRPr="00F51769">
        <w:rPr>
          <w:rStyle w:val="StyleUnderline"/>
          <w:highlight w:val="cyan"/>
        </w:rPr>
        <w:t>colonial</w:t>
      </w:r>
      <w:r w:rsidRPr="0002428F">
        <w:rPr>
          <w:sz w:val="16"/>
        </w:rPr>
        <w:t xml:space="preserve"> (or postcolonial) </w:t>
      </w:r>
      <w:r w:rsidRPr="00F51769">
        <w:rPr>
          <w:rStyle w:val="StyleUnderline"/>
          <w:highlight w:val="cyan"/>
        </w:rPr>
        <w:t>subjects</w:t>
      </w:r>
      <w:r w:rsidRPr="0002428F">
        <w:rPr>
          <w:sz w:val="16"/>
        </w:rPr>
        <w:t xml:space="preserve">. </w:t>
      </w:r>
      <w:r w:rsidRPr="00F51769">
        <w:rPr>
          <w:rStyle w:val="Emphasis"/>
          <w:highlight w:val="cyan"/>
        </w:rPr>
        <w:t>Scientific</w:t>
      </w:r>
      <w:r w:rsidRPr="0002428F">
        <w:rPr>
          <w:sz w:val="16"/>
        </w:rPr>
        <w:t xml:space="preserve"> </w:t>
      </w:r>
      <w:r w:rsidRPr="00F51769">
        <w:rPr>
          <w:rStyle w:val="Emphasis"/>
          <w:highlight w:val="cyan"/>
        </w:rPr>
        <w:t>research</w:t>
      </w:r>
      <w:r w:rsidRPr="0002428F">
        <w:rPr>
          <w:sz w:val="16"/>
        </w:rPr>
        <w:t xml:space="preserve"> itself – from the humanities, social sciences, and natural sciences – </w:t>
      </w:r>
      <w:r w:rsidRPr="00F51769">
        <w:rPr>
          <w:rStyle w:val="StyleUnderline"/>
          <w:highlight w:val="cyan"/>
        </w:rPr>
        <w:t>should be undertaken</w:t>
      </w:r>
      <w:r w:rsidRPr="008D4E67">
        <w:rPr>
          <w:rStyle w:val="StyleUnderline"/>
        </w:rPr>
        <w:t xml:space="preserve"> by </w:t>
      </w:r>
      <w:r w:rsidRPr="00F51769">
        <w:rPr>
          <w:rStyle w:val="StyleUnderline"/>
        </w:rPr>
        <w:t>or in close engagement</w:t>
      </w:r>
      <w:r w:rsidRPr="008D4E67">
        <w:rPr>
          <w:rStyle w:val="StyleUnderline"/>
        </w:rPr>
        <w:t xml:space="preserve"> </w:t>
      </w:r>
      <w:r w:rsidRPr="00F51769">
        <w:rPr>
          <w:rStyle w:val="StyleUnderline"/>
          <w:highlight w:val="cyan"/>
        </w:rPr>
        <w:t>with</w:t>
      </w:r>
      <w:r w:rsidRPr="008D4E67">
        <w:rPr>
          <w:rStyle w:val="StyleUnderline"/>
        </w:rPr>
        <w:t xml:space="preserve"> people from a diverse </w:t>
      </w:r>
      <w:r w:rsidRPr="00F51769">
        <w:rPr>
          <w:rStyle w:val="StyleUnderline"/>
          <w:highlight w:val="cyan"/>
        </w:rPr>
        <w:t>range of communities</w:t>
      </w:r>
      <w:r w:rsidRPr="0002428F">
        <w:rPr>
          <w:sz w:val="16"/>
        </w:rPr>
        <w:t xml:space="preserve">, who can both contribute their own perspectives to the wider scientific world and better communicate findings to their own communities (Mulligan and Nadarajah 2008). </w:t>
      </w:r>
      <w:r w:rsidRPr="00F51769">
        <w:rPr>
          <w:rStyle w:val="Emphasis"/>
          <w:highlight w:val="cyan"/>
        </w:rPr>
        <w:t>Greater investment</w:t>
      </w:r>
      <w:r w:rsidRPr="008D4E67">
        <w:rPr>
          <w:rStyle w:val="StyleUnderline"/>
        </w:rPr>
        <w:t xml:space="preserve"> </w:t>
      </w:r>
      <w:r w:rsidRPr="00F51769">
        <w:rPr>
          <w:rStyle w:val="StyleUnderline"/>
          <w:highlight w:val="cyan"/>
        </w:rPr>
        <w:t>in</w:t>
      </w:r>
      <w:r w:rsidRPr="008D4E67">
        <w:rPr>
          <w:rStyle w:val="StyleUnderline"/>
        </w:rPr>
        <w:t xml:space="preserve"> Arctic </w:t>
      </w:r>
      <w:r w:rsidRPr="00F51769">
        <w:rPr>
          <w:rStyle w:val="StyleUnderline"/>
          <w:highlight w:val="cyan"/>
        </w:rPr>
        <w:t>science</w:t>
      </w:r>
      <w:r w:rsidRPr="008D4E67">
        <w:rPr>
          <w:rStyle w:val="StyleUnderline"/>
        </w:rPr>
        <w:t xml:space="preserve"> is </w:t>
      </w:r>
      <w:r w:rsidRPr="00F51769">
        <w:rPr>
          <w:rStyle w:val="Emphasis"/>
          <w:highlight w:val="cyan"/>
        </w:rPr>
        <w:t>critical for achieving Arctic sustainability</w:t>
      </w:r>
      <w:r w:rsidRPr="008D4E67">
        <w:rPr>
          <w:rStyle w:val="StyleUnderline"/>
        </w:rPr>
        <w:t xml:space="preserve"> </w:t>
      </w:r>
      <w:r w:rsidRPr="00F51769">
        <w:rPr>
          <w:rStyle w:val="StyleUnderline"/>
        </w:rPr>
        <w:t xml:space="preserve">– but </w:t>
      </w:r>
      <w:r w:rsidRPr="00F51769">
        <w:rPr>
          <w:rStyle w:val="StyleUnderline"/>
          <w:highlight w:val="cyan"/>
        </w:rPr>
        <w:t>only if</w:t>
      </w:r>
      <w:r w:rsidRPr="00F51769">
        <w:rPr>
          <w:rStyle w:val="StyleUnderline"/>
        </w:rPr>
        <w:t xml:space="preserve"> this</w:t>
      </w:r>
      <w:r w:rsidRPr="008D4E67">
        <w:rPr>
          <w:rStyle w:val="StyleUnderline"/>
        </w:rPr>
        <w:t xml:space="preserve"> </w:t>
      </w:r>
      <w:r w:rsidRPr="00F51769">
        <w:rPr>
          <w:rStyle w:val="StyleUnderline"/>
          <w:highlight w:val="cyan"/>
        </w:rPr>
        <w:t xml:space="preserve">science has </w:t>
      </w:r>
      <w:r w:rsidRPr="00F51769">
        <w:rPr>
          <w:rStyle w:val="StyleUnderline"/>
        </w:rPr>
        <w:t xml:space="preserve">firm </w:t>
      </w:r>
      <w:r w:rsidRPr="00F51769">
        <w:rPr>
          <w:rStyle w:val="StyleUnderline"/>
          <w:highlight w:val="cyan"/>
        </w:rPr>
        <w:t xml:space="preserve">roots </w:t>
      </w:r>
      <w:r w:rsidRPr="00F51769">
        <w:rPr>
          <w:rStyle w:val="StyleUnderline"/>
        </w:rPr>
        <w:t xml:space="preserve">in Arctic </w:t>
      </w:r>
      <w:r w:rsidRPr="00F51769">
        <w:rPr>
          <w:rStyle w:val="StyleUnderline"/>
          <w:highlight w:val="cyan"/>
        </w:rPr>
        <w:t>communities.</w:t>
      </w:r>
    </w:p>
    <w:p w14:paraId="5ABF1998" w14:textId="77777777" w:rsidR="004E3975" w:rsidRPr="0002428F" w:rsidRDefault="004E3975" w:rsidP="004E3975">
      <w:pPr>
        <w:rPr>
          <w:sz w:val="16"/>
        </w:rPr>
      </w:pPr>
      <w:r w:rsidRPr="0002428F">
        <w:rPr>
          <w:sz w:val="16"/>
        </w:rPr>
        <w:t xml:space="preserve">Arctic peoples share a number of cultural values but also possess cultural distinctions from one another, which produces a rich seam of traditional and Indigenous knowledge that can be drawn upon in developing Arctic research and education. </w:t>
      </w:r>
      <w:r w:rsidRPr="00F51769">
        <w:rPr>
          <w:rStyle w:val="Emphasis"/>
          <w:highlight w:val="cyan"/>
        </w:rPr>
        <w:t>Truly Arctic research</w:t>
      </w:r>
      <w:r w:rsidRPr="008D4E67">
        <w:rPr>
          <w:rStyle w:val="StyleUnderline"/>
        </w:rPr>
        <w:t xml:space="preserve"> and </w:t>
      </w:r>
      <w:r w:rsidRPr="00F51769">
        <w:rPr>
          <w:rStyle w:val="Emphasis"/>
          <w:highlight w:val="cyan"/>
        </w:rPr>
        <w:t>education</w:t>
      </w:r>
      <w:r w:rsidRPr="008D4E67">
        <w:rPr>
          <w:rStyle w:val="Emphasis"/>
        </w:rPr>
        <w:t xml:space="preserve"> </w:t>
      </w:r>
      <w:r w:rsidRPr="00F51769">
        <w:rPr>
          <w:rStyle w:val="Emphasis"/>
          <w:highlight w:val="cyan"/>
        </w:rPr>
        <w:t>does not</w:t>
      </w:r>
      <w:r w:rsidRPr="00F51769">
        <w:rPr>
          <w:rStyle w:val="StyleUnderline"/>
          <w:highlight w:val="cyan"/>
        </w:rPr>
        <w:t xml:space="preserve"> </w:t>
      </w:r>
      <w:r w:rsidRPr="00F51769">
        <w:rPr>
          <w:rStyle w:val="Emphasis"/>
          <w:highlight w:val="cyan"/>
        </w:rPr>
        <w:t>involve</w:t>
      </w:r>
      <w:r w:rsidRPr="00F51769">
        <w:rPr>
          <w:rStyle w:val="StyleUnderline"/>
          <w:highlight w:val="cyan"/>
        </w:rPr>
        <w:t xml:space="preserve"> </w:t>
      </w:r>
      <w:r w:rsidRPr="00F51769">
        <w:rPr>
          <w:rStyle w:val="Emphasis"/>
          <w:highlight w:val="cyan"/>
        </w:rPr>
        <w:t xml:space="preserve">rejecting science </w:t>
      </w:r>
      <w:r w:rsidRPr="00F51769">
        <w:rPr>
          <w:rStyle w:val="StyleUnderline"/>
          <w:highlight w:val="cyan"/>
        </w:rPr>
        <w:t>or</w:t>
      </w:r>
      <w:r w:rsidRPr="00F51769">
        <w:rPr>
          <w:rStyle w:val="Emphasis"/>
          <w:highlight w:val="cyan"/>
        </w:rPr>
        <w:t xml:space="preserve"> Western</w:t>
      </w:r>
      <w:r w:rsidRPr="008D4E67">
        <w:rPr>
          <w:rStyle w:val="Emphasis"/>
        </w:rPr>
        <w:t xml:space="preserve"> </w:t>
      </w:r>
      <w:r w:rsidRPr="00F51769">
        <w:rPr>
          <w:rStyle w:val="Emphasis"/>
          <w:highlight w:val="cyan"/>
        </w:rPr>
        <w:t>learning</w:t>
      </w:r>
      <w:r w:rsidRPr="008D4E67">
        <w:rPr>
          <w:rStyle w:val="StyleUnderline"/>
        </w:rPr>
        <w:t>;</w:t>
      </w:r>
      <w:r w:rsidRPr="0002428F">
        <w:rPr>
          <w:sz w:val="16"/>
        </w:rPr>
        <w:t xml:space="preserve"> it instead </w:t>
      </w:r>
      <w:r w:rsidRPr="00F51769">
        <w:rPr>
          <w:rStyle w:val="Emphasis"/>
          <w:highlight w:val="cyan"/>
        </w:rPr>
        <w:t>involves</w:t>
      </w:r>
      <w:r w:rsidRPr="00F51769">
        <w:rPr>
          <w:rStyle w:val="StyleUnderline"/>
          <w:highlight w:val="cyan"/>
        </w:rPr>
        <w:t xml:space="preserve"> the </w:t>
      </w:r>
      <w:r w:rsidRPr="00F51769">
        <w:rPr>
          <w:rStyle w:val="Emphasis"/>
          <w:highlight w:val="cyan"/>
        </w:rPr>
        <w:t>investment</w:t>
      </w:r>
      <w:r w:rsidRPr="00F51769">
        <w:rPr>
          <w:rStyle w:val="StyleUnderline"/>
          <w:highlight w:val="cyan"/>
        </w:rPr>
        <w:t xml:space="preserve"> of such knowledge with local values </w:t>
      </w:r>
      <w:r w:rsidRPr="00F51769">
        <w:rPr>
          <w:rStyle w:val="StyleUnderline"/>
        </w:rPr>
        <w:t xml:space="preserve">in order to better serve local needs. </w:t>
      </w:r>
      <w:r w:rsidRPr="00F51769">
        <w:rPr>
          <w:sz w:val="16"/>
        </w:rPr>
        <w:t>To paraphrase Grant McCall (1994</w:t>
      </w:r>
      <w:r w:rsidRPr="00F51769">
        <w:rPr>
          <w:sz w:val="16"/>
          <w:highlight w:val="cyan"/>
        </w:rPr>
        <w:t>),</w:t>
      </w:r>
      <w:r w:rsidRPr="0002428F">
        <w:rPr>
          <w:sz w:val="16"/>
        </w:rPr>
        <w:t xml:space="preserve"> Arctic studies must consider Arctic peoples on their own terms, not on those of metropolitan well-wishers, development workers, or political authorities.</w:t>
      </w:r>
    </w:p>
    <w:p w14:paraId="7045D1EE" w14:textId="77777777" w:rsidR="004E3975" w:rsidRPr="007D6C56" w:rsidRDefault="004E3975" w:rsidP="004E3975">
      <w:pPr>
        <w:rPr>
          <w:sz w:val="16"/>
        </w:rPr>
      </w:pPr>
      <w:r w:rsidRPr="007D6C56">
        <w:rPr>
          <w:sz w:val="16"/>
        </w:rPr>
        <w:t>31.4 Towards an Arctic Awakening</w:t>
      </w:r>
    </w:p>
    <w:p w14:paraId="41937F03" w14:textId="77777777" w:rsidR="004E3975" w:rsidRPr="007D6C56" w:rsidRDefault="004E3975" w:rsidP="004E3975">
      <w:pPr>
        <w:rPr>
          <w:sz w:val="16"/>
        </w:rPr>
      </w:pPr>
      <w:r w:rsidRPr="007D6C56">
        <w:rPr>
          <w:sz w:val="16"/>
        </w:rPr>
        <w:t>Global change is producing new challenges for peoples of the Arctic, but it is also bringing us closer together. We cannot simply draw the line at the individual community, ethnic group, nation, or even state: It is vital for us all to get engaged with the shared Arctic project. By grasping the necessity of change, we can enter a new era of regional stability, shared purpose, and political power.</w:t>
      </w:r>
    </w:p>
    <w:p w14:paraId="527C70FA" w14:textId="77777777" w:rsidR="004E3975" w:rsidRPr="007D6C56" w:rsidRDefault="004E3975" w:rsidP="004E3975">
      <w:pPr>
        <w:rPr>
          <w:rStyle w:val="StyleUnderline"/>
        </w:rPr>
      </w:pPr>
      <w:r w:rsidRPr="007D6C56">
        <w:rPr>
          <w:rStyle w:val="Emphasis"/>
        </w:rPr>
        <w:t>Change is coming.</w:t>
      </w:r>
      <w:r w:rsidRPr="007D6C56">
        <w:rPr>
          <w:sz w:val="16"/>
        </w:rPr>
        <w:t xml:space="preserve"> We may find it daunting, yet </w:t>
      </w:r>
      <w:r w:rsidRPr="007D6C56">
        <w:rPr>
          <w:rStyle w:val="StyleUnderline"/>
        </w:rPr>
        <w:t>it is up to us, the peoples of the Arctic, to say:</w:t>
      </w:r>
      <w:r w:rsidRPr="007D6C56">
        <w:rPr>
          <w:sz w:val="16"/>
        </w:rPr>
        <w:t xml:space="preserve"> </w:t>
      </w:r>
      <w:r w:rsidRPr="007D6C56">
        <w:rPr>
          <w:rStyle w:val="Emphasis"/>
        </w:rPr>
        <w:t>We will no</w:t>
      </w:r>
      <w:r w:rsidRPr="007D6C56">
        <w:rPr>
          <w:rStyle w:val="StyleUnderline"/>
        </w:rPr>
        <w:t xml:space="preserve"> </w:t>
      </w:r>
      <w:r w:rsidRPr="007D6C56">
        <w:rPr>
          <w:rStyle w:val="Emphasis"/>
        </w:rPr>
        <w:t>longer be passive observers</w:t>
      </w:r>
      <w:r w:rsidRPr="007D6C56">
        <w:rPr>
          <w:rStyle w:val="StyleUnderline"/>
        </w:rPr>
        <w:t xml:space="preserve"> of our development but </w:t>
      </w:r>
      <w:r w:rsidRPr="007D6C56">
        <w:rPr>
          <w:rStyle w:val="Emphasis"/>
        </w:rPr>
        <w:t>will take charge of our futures.</w:t>
      </w:r>
    </w:p>
    <w:p w14:paraId="0B070D53" w14:textId="77777777" w:rsidR="004E3975" w:rsidRPr="00D93949" w:rsidRDefault="004E3975" w:rsidP="004E3975"/>
    <w:p w14:paraId="2896EF36" w14:textId="77777777" w:rsidR="004E3975" w:rsidRDefault="004E3975" w:rsidP="004E3975">
      <w:pPr>
        <w:pStyle w:val="Heading2"/>
      </w:pPr>
      <w:r>
        <w:t>AT: Borders / Spaciality K</w:t>
      </w:r>
    </w:p>
    <w:p w14:paraId="2274D0E3" w14:textId="167BBB93" w:rsidR="007B0E16" w:rsidRPr="007B0E16" w:rsidRDefault="007B0E16" w:rsidP="007B0E16">
      <w:pPr>
        <w:pStyle w:val="Heading3"/>
      </w:pPr>
      <w:r>
        <w:t>2AC---AT: Borders K</w:t>
      </w:r>
    </w:p>
    <w:p w14:paraId="4163BE16" w14:textId="77777777" w:rsidR="004E3975" w:rsidRDefault="004E3975" w:rsidP="004E3975">
      <w:pPr>
        <w:pStyle w:val="Heading4"/>
        <w:rPr>
          <w:lang w:eastAsia="zh-CN"/>
        </w:rPr>
      </w:pPr>
      <w:r>
        <w:t>“</w:t>
      </w:r>
      <w:r w:rsidRPr="008506E0">
        <w:t>Sovereignty</w:t>
      </w:r>
      <w:r>
        <w:t>” in the Western frame is not inevitable</w:t>
      </w:r>
      <w:r w:rsidRPr="008506E0">
        <w:t>.</w:t>
      </w:r>
      <w:r>
        <w:t xml:space="preserve"> Biases are shifting now and confronting climate change in the Arctic represents a unique opportunity to move to a collaborative model.</w:t>
      </w:r>
    </w:p>
    <w:p w14:paraId="2A80392C" w14:textId="77777777" w:rsidR="004E3975" w:rsidRPr="00A362D7" w:rsidRDefault="004E3975" w:rsidP="004E3975">
      <w:pPr>
        <w:rPr>
          <w:lang w:eastAsia="zh-CN"/>
        </w:rPr>
      </w:pPr>
      <w:r w:rsidRPr="00E7445B">
        <w:t xml:space="preserve">Gabriella </w:t>
      </w:r>
      <w:r w:rsidRPr="00F30265">
        <w:rPr>
          <w:rStyle w:val="Style13ptBold"/>
        </w:rPr>
        <w:t>Gricius</w:t>
      </w:r>
      <w:r>
        <w:t xml:space="preserve"> 20</w:t>
      </w:r>
      <w:r w:rsidRPr="00E7445B">
        <w:rPr>
          <w:rStyle w:val="Style13ptBold"/>
        </w:rPr>
        <w:t>21</w:t>
      </w:r>
      <w:r w:rsidRPr="00E7445B">
        <w:t xml:space="preserve">. </w:t>
      </w:r>
      <w:r w:rsidRPr="00DC404B">
        <w:t>Gabriella Gricius is a doctoral candidate at Colorado State University.</w:t>
      </w:r>
      <w:r>
        <w:t xml:space="preserve"> </w:t>
      </w:r>
      <w:r w:rsidRPr="00E7445B">
        <w:t>"</w:t>
      </w:r>
      <w:r w:rsidRPr="00E35E79">
        <w:t xml:space="preserve"> </w:t>
      </w:r>
      <w:r>
        <w:t>A Decolonial Approach to Arctic Security and Sovereignty</w:t>
      </w:r>
      <w:r w:rsidRPr="00E7445B">
        <w:t xml:space="preserve">," </w:t>
      </w:r>
      <w:r w:rsidRPr="00E35E79">
        <w:t>Arctic Yearbook 2021</w:t>
      </w:r>
      <w:r w:rsidRPr="00E7445B">
        <w:t>, https://arcticyearbook.com/images/yearbook/2021/Scholarly-Papers/4_AY2021_Gricius.pdf</w:t>
      </w:r>
      <w:r>
        <w:t>.</w:t>
      </w:r>
      <w:r>
        <w:rPr>
          <w:rFonts w:hint="eastAsia"/>
          <w:lang w:eastAsia="zh-CN"/>
        </w:rPr>
        <w:t xml:space="preserve"> </w:t>
      </w:r>
      <w:r>
        <w:rPr>
          <w:rFonts w:hint="eastAsia"/>
          <w:lang w:eastAsia="zh-CN"/>
        </w:rPr>
        <w:t>苗</w:t>
      </w:r>
    </w:p>
    <w:p w14:paraId="141E0509" w14:textId="77777777" w:rsidR="004E3975" w:rsidRDefault="004E3975" w:rsidP="004E3975">
      <w:pPr>
        <w:rPr>
          <w:rStyle w:val="StyleUnderline"/>
        </w:rPr>
      </w:pPr>
      <w:r w:rsidRPr="00CF76F3">
        <w:rPr>
          <w:sz w:val="16"/>
        </w:rPr>
        <w:t xml:space="preserve">Fourth, </w:t>
      </w:r>
      <w:r w:rsidRPr="00485BC3">
        <w:rPr>
          <w:rStyle w:val="Emphasis"/>
        </w:rPr>
        <w:t>sovereignty is contextual</w:t>
      </w:r>
      <w:r w:rsidRPr="00CF76F3">
        <w:rPr>
          <w:sz w:val="16"/>
        </w:rPr>
        <w:t xml:space="preserve">. In the </w:t>
      </w:r>
      <w:r w:rsidRPr="00485BC3">
        <w:rPr>
          <w:rStyle w:val="Emphasis"/>
        </w:rPr>
        <w:t>Arctic</w:t>
      </w:r>
      <w:r w:rsidRPr="00CF76F3">
        <w:rPr>
          <w:sz w:val="16"/>
        </w:rPr>
        <w:t xml:space="preserve">, </w:t>
      </w:r>
      <w:r w:rsidRPr="00485BC3">
        <w:rPr>
          <w:rStyle w:val="StyleUnderline"/>
        </w:rPr>
        <w:t xml:space="preserve">this implies that any notion of </w:t>
      </w:r>
      <w:r w:rsidRPr="00485BC3">
        <w:rPr>
          <w:rStyle w:val="Emphasis"/>
        </w:rPr>
        <w:t>shared sovereignty</w:t>
      </w:r>
      <w:r w:rsidRPr="00485BC3">
        <w:rPr>
          <w:rStyle w:val="StyleUnderline"/>
        </w:rPr>
        <w:t xml:space="preserve"> specifically in the Arctic must include Indigenous people</w:t>
      </w:r>
      <w:r w:rsidRPr="00CF76F3">
        <w:rPr>
          <w:sz w:val="16"/>
        </w:rPr>
        <w:t xml:space="preserve">, their traditional and ecological knowledge, and the </w:t>
      </w:r>
      <w:r w:rsidRPr="00485BC3">
        <w:rPr>
          <w:rStyle w:val="Emphasis"/>
        </w:rPr>
        <w:t>co-managing of Arctic issues</w:t>
      </w:r>
      <w:r w:rsidRPr="00CF76F3">
        <w:rPr>
          <w:sz w:val="16"/>
        </w:rPr>
        <w:t xml:space="preserve">. Scholars acknowledge that </w:t>
      </w:r>
      <w:r w:rsidRPr="00485BC3">
        <w:rPr>
          <w:rStyle w:val="Emphasis"/>
        </w:rPr>
        <w:t>sovereignty is constantly evolving</w:t>
      </w:r>
      <w:r w:rsidRPr="00CF76F3">
        <w:rPr>
          <w:sz w:val="16"/>
        </w:rPr>
        <w:t xml:space="preserve"> and thus we </w:t>
      </w:r>
      <w:r w:rsidRPr="00485BC3">
        <w:rPr>
          <w:rStyle w:val="StyleUnderline"/>
        </w:rPr>
        <w:t>should not use outdated terminology</w:t>
      </w:r>
      <w:r w:rsidRPr="00CF76F3">
        <w:rPr>
          <w:sz w:val="16"/>
        </w:rPr>
        <w:t xml:space="preserve"> to describe a region when it is no longer useful (MacFarlane &amp; Sabanadze, 2013; Glanville, 2013). </w:t>
      </w:r>
      <w:r w:rsidRPr="00485BC3">
        <w:rPr>
          <w:rStyle w:val="StyleUnderline"/>
        </w:rPr>
        <w:t>It is not as though sovereignty has not already adapted and been changed with other alterations</w:t>
      </w:r>
      <w:r w:rsidRPr="00CF76F3">
        <w:rPr>
          <w:sz w:val="16"/>
        </w:rPr>
        <w:t xml:space="preserve">. The </w:t>
      </w:r>
      <w:r w:rsidRPr="00485BC3">
        <w:rPr>
          <w:rStyle w:val="StyleUnderline"/>
        </w:rPr>
        <w:t>European Union</w:t>
      </w:r>
      <w:r w:rsidRPr="00CF76F3">
        <w:rPr>
          <w:sz w:val="16"/>
        </w:rPr>
        <w:t xml:space="preserve">, for example, </w:t>
      </w:r>
      <w:r w:rsidRPr="00485BC3">
        <w:rPr>
          <w:rStyle w:val="StyleUnderline"/>
        </w:rPr>
        <w:t>does not fit within the traditional bounds of sovereignty</w:t>
      </w:r>
      <w:r w:rsidRPr="00CF76F3">
        <w:rPr>
          <w:sz w:val="16"/>
        </w:rPr>
        <w:t xml:space="preserve">. It operates as somewhat of a </w:t>
      </w:r>
      <w:r w:rsidRPr="00485BC3">
        <w:rPr>
          <w:rStyle w:val="StyleUnderline"/>
        </w:rPr>
        <w:t>hybrid</w:t>
      </w:r>
      <w:r w:rsidRPr="00CF76F3">
        <w:rPr>
          <w:sz w:val="16"/>
        </w:rPr>
        <w:t xml:space="preserve"> that follows some </w:t>
      </w:r>
      <w:r w:rsidRPr="00485BC3">
        <w:rPr>
          <w:rStyle w:val="StyleUnderline"/>
        </w:rPr>
        <w:t>older rules</w:t>
      </w:r>
      <w:r w:rsidRPr="00CF76F3">
        <w:rPr>
          <w:sz w:val="16"/>
        </w:rPr>
        <w:t xml:space="preserve"> but also </w:t>
      </w:r>
      <w:r w:rsidRPr="00485BC3">
        <w:rPr>
          <w:rStyle w:val="Emphasis"/>
        </w:rPr>
        <w:t>adapts to the type of sovereignty</w:t>
      </w:r>
      <w:r w:rsidRPr="00CF76F3">
        <w:rPr>
          <w:sz w:val="16"/>
        </w:rPr>
        <w:t xml:space="preserve"> </w:t>
      </w:r>
      <w:r w:rsidRPr="00485BC3">
        <w:rPr>
          <w:rStyle w:val="StyleUnderline"/>
        </w:rPr>
        <w:t>that the European Union represents</w:t>
      </w:r>
      <w:r w:rsidRPr="00CF76F3">
        <w:rPr>
          <w:sz w:val="16"/>
        </w:rPr>
        <w:t xml:space="preserve">. The </w:t>
      </w:r>
      <w:r w:rsidRPr="00485BC3">
        <w:rPr>
          <w:rStyle w:val="StyleUnderline"/>
        </w:rPr>
        <w:t>Arctic</w:t>
      </w:r>
      <w:r w:rsidRPr="00CF76F3">
        <w:rPr>
          <w:sz w:val="16"/>
        </w:rPr>
        <w:t xml:space="preserve"> similarly </w:t>
      </w:r>
      <w:r w:rsidRPr="00485BC3">
        <w:rPr>
          <w:rStyle w:val="StyleUnderline"/>
        </w:rPr>
        <w:t>should be an opportunity</w:t>
      </w:r>
      <w:r w:rsidRPr="00CF76F3">
        <w:rPr>
          <w:sz w:val="16"/>
        </w:rPr>
        <w:t xml:space="preserve"> </w:t>
      </w:r>
      <w:r w:rsidRPr="00485BC3">
        <w:rPr>
          <w:rStyle w:val="StyleUnderline"/>
        </w:rPr>
        <w:t>for sovereignty</w:t>
      </w:r>
      <w:r w:rsidRPr="00CF76F3">
        <w:rPr>
          <w:sz w:val="16"/>
        </w:rPr>
        <w:t xml:space="preserve"> to </w:t>
      </w:r>
      <w:r w:rsidRPr="00485BC3">
        <w:rPr>
          <w:rStyle w:val="Emphasis"/>
        </w:rPr>
        <w:t>evolve and</w:t>
      </w:r>
      <w:r w:rsidRPr="00CF76F3">
        <w:rPr>
          <w:sz w:val="16"/>
        </w:rPr>
        <w:t xml:space="preserve"> </w:t>
      </w:r>
      <w:r w:rsidRPr="00485BC3">
        <w:rPr>
          <w:rStyle w:val="Emphasis"/>
        </w:rPr>
        <w:t>address</w:t>
      </w:r>
      <w:r w:rsidRPr="00CF76F3">
        <w:rPr>
          <w:sz w:val="16"/>
        </w:rPr>
        <w:t xml:space="preserve"> </w:t>
      </w:r>
      <w:r w:rsidRPr="00485BC3">
        <w:rPr>
          <w:rStyle w:val="StyleUnderline"/>
        </w:rPr>
        <w:t>both the changing role of geography</w:t>
      </w:r>
      <w:r w:rsidRPr="00CF76F3">
        <w:rPr>
          <w:sz w:val="16"/>
        </w:rPr>
        <w:t xml:space="preserve"> and </w:t>
      </w:r>
      <w:r w:rsidRPr="00485BC3">
        <w:rPr>
          <w:rStyle w:val="StyleUnderline"/>
        </w:rPr>
        <w:t>Indigenous peoples</w:t>
      </w:r>
      <w:r w:rsidRPr="00CF76F3">
        <w:rPr>
          <w:sz w:val="16"/>
        </w:rPr>
        <w:t xml:space="preserve"> alongside a </w:t>
      </w:r>
      <w:r w:rsidRPr="00485BC3">
        <w:rPr>
          <w:rStyle w:val="Emphasis"/>
        </w:rPr>
        <w:t>new conception</w:t>
      </w:r>
      <w:r w:rsidRPr="00485BC3">
        <w:rPr>
          <w:rStyle w:val="StyleUnderline"/>
        </w:rPr>
        <w:t xml:space="preserve"> of </w:t>
      </w:r>
      <w:r w:rsidRPr="00485BC3">
        <w:rPr>
          <w:rStyle w:val="Emphasis"/>
        </w:rPr>
        <w:t>shared sovereignty</w:t>
      </w:r>
      <w:r w:rsidRPr="00485BC3">
        <w:rPr>
          <w:rStyle w:val="StyleUnderline"/>
        </w:rPr>
        <w:t xml:space="preserve"> as well as deal with the </w:t>
      </w:r>
      <w:r w:rsidRPr="00485BC3">
        <w:rPr>
          <w:rStyle w:val="Emphasis"/>
        </w:rPr>
        <w:t>very real threat of climate change</w:t>
      </w:r>
      <w:r w:rsidRPr="00485BC3">
        <w:rPr>
          <w:rStyle w:val="StyleUnderline"/>
        </w:rPr>
        <w:t>.</w:t>
      </w:r>
    </w:p>
    <w:p w14:paraId="5EB3D8A6" w14:textId="77777777" w:rsidR="004E3975" w:rsidRDefault="004E3975" w:rsidP="004E3975">
      <w:pPr>
        <w:pStyle w:val="Heading4"/>
      </w:pPr>
      <w:r>
        <w:t>Indigenous understandings of land do not preclude interaction with the state. Cooperation shifts the frame of lawmaking and allows us to solve rising issues in the Arctic.</w:t>
      </w:r>
    </w:p>
    <w:p w14:paraId="348B42DB" w14:textId="77777777" w:rsidR="004E3975" w:rsidRPr="00A362D7" w:rsidRDefault="004E3975" w:rsidP="004E3975">
      <w:pPr>
        <w:rPr>
          <w:lang w:eastAsia="zh-CN"/>
        </w:rPr>
      </w:pPr>
      <w:r w:rsidRPr="00E7445B">
        <w:t xml:space="preserve">Gabriella </w:t>
      </w:r>
      <w:r w:rsidRPr="00F30265">
        <w:rPr>
          <w:rStyle w:val="Style13ptBold"/>
        </w:rPr>
        <w:t>Gricius</w:t>
      </w:r>
      <w:r>
        <w:t xml:space="preserve"> 20</w:t>
      </w:r>
      <w:r w:rsidRPr="00E7445B">
        <w:rPr>
          <w:rStyle w:val="Style13ptBold"/>
        </w:rPr>
        <w:t>21</w:t>
      </w:r>
      <w:r w:rsidRPr="00E7445B">
        <w:t xml:space="preserve">. </w:t>
      </w:r>
      <w:r w:rsidRPr="00DC404B">
        <w:t>Gabriella Gricius is a doctoral candidate at Colorado State University.</w:t>
      </w:r>
      <w:r>
        <w:t xml:space="preserve"> </w:t>
      </w:r>
      <w:r w:rsidRPr="00E7445B">
        <w:t>"</w:t>
      </w:r>
      <w:r w:rsidRPr="00E35E79">
        <w:t xml:space="preserve"> </w:t>
      </w:r>
      <w:r>
        <w:t>A Decolonial Approach to Arctic Security and Sovereignty</w:t>
      </w:r>
      <w:r w:rsidRPr="00E7445B">
        <w:t xml:space="preserve">," </w:t>
      </w:r>
      <w:r w:rsidRPr="00E35E79">
        <w:t>Arctic Yearbook 2021</w:t>
      </w:r>
      <w:r w:rsidRPr="00E7445B">
        <w:t>, https://arcticyearbook.com/images/yearbook/2021/Scholarly-Papers/4_AY2021_Gricius.pdf.</w:t>
      </w:r>
      <w:r>
        <w:rPr>
          <w:rFonts w:hint="eastAsia"/>
          <w:lang w:eastAsia="zh-CN"/>
        </w:rPr>
        <w:t xml:space="preserve"> </w:t>
      </w:r>
      <w:r>
        <w:rPr>
          <w:rFonts w:hint="eastAsia"/>
          <w:lang w:eastAsia="zh-CN"/>
        </w:rPr>
        <w:t>苗</w:t>
      </w:r>
    </w:p>
    <w:p w14:paraId="5D908A46" w14:textId="77777777" w:rsidR="004E3975" w:rsidRPr="00F66120" w:rsidRDefault="004E3975" w:rsidP="004E3975">
      <w:pPr>
        <w:rPr>
          <w:u w:val="single"/>
          <w:lang w:eastAsia="zh-CN"/>
        </w:rPr>
      </w:pPr>
      <w:r w:rsidRPr="00D30BD4">
        <w:rPr>
          <w:sz w:val="16"/>
        </w:rPr>
        <w:t xml:space="preserve">Third, </w:t>
      </w:r>
      <w:r w:rsidRPr="00D30BD4">
        <w:rPr>
          <w:rStyle w:val="StyleUnderline"/>
        </w:rPr>
        <w:t>Arctic policymakers and scholars should consider that shared sovereignty may be a more equitable and historically grounded version of Arctic sovereignty</w:t>
      </w:r>
      <w:r w:rsidRPr="00D30BD4">
        <w:rPr>
          <w:sz w:val="16"/>
        </w:rPr>
        <w:t xml:space="preserve">. From an Indigenous perspective, </w:t>
      </w:r>
      <w:r w:rsidRPr="00D30BD4">
        <w:rPr>
          <w:rStyle w:val="StyleUnderline"/>
        </w:rPr>
        <w:t>sovereignty</w:t>
      </w:r>
      <w:r w:rsidRPr="00D30BD4">
        <w:rPr>
          <w:sz w:val="16"/>
        </w:rPr>
        <w:t xml:space="preserve"> has a </w:t>
      </w:r>
      <w:r w:rsidRPr="00D30BD4">
        <w:rPr>
          <w:rStyle w:val="Emphasis"/>
        </w:rPr>
        <w:t>different meaning</w:t>
      </w:r>
      <w:r w:rsidRPr="00D30BD4">
        <w:rPr>
          <w:sz w:val="16"/>
        </w:rPr>
        <w:t xml:space="preserve"> and can be </w:t>
      </w:r>
      <w:r w:rsidRPr="00D30BD4">
        <w:rPr>
          <w:rStyle w:val="StyleUnderline"/>
        </w:rPr>
        <w:t>helpful here when imagining how a shared sovereignty can work in the real world.</w:t>
      </w:r>
      <w:r w:rsidRPr="00D30BD4">
        <w:rPr>
          <w:sz w:val="16"/>
        </w:rPr>
        <w:t xml:space="preserve"> First, Indigenous </w:t>
      </w:r>
      <w:r w:rsidRPr="00D30BD4">
        <w:rPr>
          <w:rStyle w:val="StyleUnderline"/>
        </w:rPr>
        <w:t>conceptions of sovereignty are social and cultural ways of understanding community</w:t>
      </w:r>
      <w:r w:rsidRPr="00D30BD4">
        <w:rPr>
          <w:sz w:val="16"/>
        </w:rPr>
        <w:t xml:space="preserve"> – and thus sovereignty is often linked to an ability to carry out normal life activities. Therefore, </w:t>
      </w:r>
      <w:r w:rsidRPr="00D30BD4">
        <w:rPr>
          <w:rStyle w:val="StyleUnderline"/>
        </w:rPr>
        <w:t xml:space="preserve">shared sovereignty in the Arctic can reflect that, </w:t>
      </w:r>
      <w:r w:rsidRPr="00D30BD4">
        <w:rPr>
          <w:rStyle w:val="Emphasis"/>
        </w:rPr>
        <w:t>acknowledging</w:t>
      </w:r>
      <w:r w:rsidRPr="00D30BD4">
        <w:rPr>
          <w:rStyle w:val="StyleUnderline"/>
        </w:rPr>
        <w:t xml:space="preserve"> that geopolitical </w:t>
      </w:r>
      <w:r w:rsidRPr="00D30BD4">
        <w:rPr>
          <w:rStyle w:val="Emphasis"/>
        </w:rPr>
        <w:t>competition</w:t>
      </w:r>
      <w:r w:rsidRPr="00D30BD4">
        <w:rPr>
          <w:rStyle w:val="StyleUnderline"/>
        </w:rPr>
        <w:t xml:space="preserve"> and increased oil and gas extraction are threats to that sovereignty</w:t>
      </w:r>
      <w:r w:rsidRPr="00D30BD4">
        <w:rPr>
          <w:sz w:val="16"/>
        </w:rPr>
        <w:t xml:space="preserve">. Second, </w:t>
      </w:r>
      <w:r w:rsidRPr="00D30BD4">
        <w:rPr>
          <w:rStyle w:val="StyleUnderline"/>
        </w:rPr>
        <w:t>Indigenous approaches</w:t>
      </w:r>
      <w:r w:rsidRPr="00D30BD4">
        <w:rPr>
          <w:sz w:val="16"/>
        </w:rPr>
        <w:t xml:space="preserve"> to sovereignty also </w:t>
      </w:r>
      <w:r w:rsidRPr="00D30BD4">
        <w:rPr>
          <w:rStyle w:val="StyleUnderline"/>
        </w:rPr>
        <w:t xml:space="preserve">take a </w:t>
      </w:r>
      <w:r w:rsidRPr="00D30BD4">
        <w:rPr>
          <w:rStyle w:val="Emphasis"/>
        </w:rPr>
        <w:t xml:space="preserve">relational approach, </w:t>
      </w:r>
      <w:r w:rsidRPr="00D30BD4">
        <w:rPr>
          <w:sz w:val="16"/>
        </w:rPr>
        <w:t xml:space="preserve">thinking </w:t>
      </w:r>
      <w:r w:rsidRPr="00D30BD4">
        <w:rPr>
          <w:rStyle w:val="StyleUnderline"/>
        </w:rPr>
        <w:t xml:space="preserve">about how </w:t>
      </w:r>
      <w:r w:rsidRPr="00D30BD4">
        <w:rPr>
          <w:rStyle w:val="Emphasis"/>
        </w:rPr>
        <w:t>land and people interrelate</w:t>
      </w:r>
      <w:r w:rsidRPr="00D30BD4">
        <w:rPr>
          <w:rStyle w:val="StyleUnderline"/>
        </w:rPr>
        <w:t xml:space="preserve"> and the importance of being heard in deliberations between people</w:t>
      </w:r>
      <w:r w:rsidRPr="00D30BD4">
        <w:rPr>
          <w:sz w:val="16"/>
        </w:rPr>
        <w:t xml:space="preserve">. In action, this could mean </w:t>
      </w:r>
      <w:r w:rsidRPr="00D30BD4">
        <w:rPr>
          <w:rStyle w:val="Emphasis"/>
        </w:rPr>
        <w:t>focusing more on the Arctic institutions that exist</w:t>
      </w:r>
      <w:r w:rsidRPr="00D30BD4">
        <w:rPr>
          <w:sz w:val="16"/>
        </w:rPr>
        <w:t xml:space="preserve"> and </w:t>
      </w:r>
      <w:r w:rsidRPr="00D30BD4">
        <w:rPr>
          <w:rStyle w:val="StyleUnderline"/>
        </w:rPr>
        <w:t>giving more power to Indigenous People in those institutions to be heard and speak</w:t>
      </w:r>
      <w:r w:rsidRPr="00D30BD4">
        <w:rPr>
          <w:sz w:val="16"/>
        </w:rPr>
        <w:t xml:space="preserve"> rather than giving power to states alone. In a future </w:t>
      </w:r>
      <w:r w:rsidRPr="00D30BD4">
        <w:rPr>
          <w:rStyle w:val="Emphasis"/>
        </w:rPr>
        <w:t>Arctic</w:t>
      </w:r>
      <w:r w:rsidRPr="00D30BD4">
        <w:rPr>
          <w:rStyle w:val="StyleUnderline"/>
        </w:rPr>
        <w:t xml:space="preserve"> that will be inevitably changed by the </w:t>
      </w:r>
      <w:r w:rsidRPr="00D30BD4">
        <w:rPr>
          <w:rStyle w:val="Emphasis"/>
        </w:rPr>
        <w:t>advent of climate change</w:t>
      </w:r>
      <w:r w:rsidRPr="00D30BD4">
        <w:rPr>
          <w:sz w:val="16"/>
        </w:rPr>
        <w:t xml:space="preserve">, </w:t>
      </w:r>
      <w:r w:rsidRPr="00D30BD4">
        <w:rPr>
          <w:rStyle w:val="StyleUnderline"/>
        </w:rPr>
        <w:t xml:space="preserve">people and </w:t>
      </w:r>
      <w:r w:rsidRPr="00D30BD4">
        <w:rPr>
          <w:rStyle w:val="Emphasis"/>
        </w:rPr>
        <w:t>collectives</w:t>
      </w:r>
      <w:r w:rsidRPr="00D30BD4">
        <w:rPr>
          <w:rStyle w:val="StyleUnderline"/>
        </w:rPr>
        <w:t xml:space="preserve"> will have to </w:t>
      </w:r>
      <w:r w:rsidRPr="00D30BD4">
        <w:rPr>
          <w:rStyle w:val="Emphasis"/>
        </w:rPr>
        <w:t>work together</w:t>
      </w:r>
      <w:r w:rsidRPr="00D30BD4">
        <w:rPr>
          <w:rStyle w:val="StyleUnderline"/>
        </w:rPr>
        <w:t xml:space="preserve"> to solve these larger collective-action problems.</w:t>
      </w:r>
      <w:r w:rsidRPr="00D30BD4">
        <w:rPr>
          <w:sz w:val="16"/>
        </w:rPr>
        <w:t xml:space="preserve"> This feeds into a third way that Indigenous sovereignty can inform shared sovereignty. While Westphalian sovereignty treats land as an exploitable resource</w:t>
      </w:r>
      <w:r w:rsidRPr="00D30BD4">
        <w:rPr>
          <w:rStyle w:val="StyleUnderline"/>
        </w:rPr>
        <w:t xml:space="preserve">, Indigenous sovereignty sees land as something to be cared for, the other part of a reciprocal relationship between people and land. </w:t>
      </w:r>
      <w:r w:rsidRPr="00D30BD4">
        <w:rPr>
          <w:sz w:val="16"/>
        </w:rPr>
        <w:t xml:space="preserve">What use is having sovereignty over a place if it is not cared for or is not productive? </w:t>
      </w:r>
      <w:r w:rsidRPr="00D30BD4">
        <w:rPr>
          <w:rStyle w:val="StyleUnderline"/>
        </w:rPr>
        <w:t xml:space="preserve">Shared sovereignty in action here would be a </w:t>
      </w:r>
      <w:r w:rsidRPr="00D30BD4">
        <w:rPr>
          <w:rStyle w:val="Emphasis"/>
        </w:rPr>
        <w:t>reframing of the Arctic</w:t>
      </w:r>
      <w:r w:rsidRPr="00D30BD4">
        <w:rPr>
          <w:rStyle w:val="StyleUnderline"/>
        </w:rPr>
        <w:t xml:space="preserve"> as a place for cooperative action to care for the land as the primary objective of sovereignty.</w:t>
      </w:r>
    </w:p>
    <w:p w14:paraId="0D157A8C" w14:textId="77777777" w:rsidR="004E3975" w:rsidRDefault="004E3975" w:rsidP="004E3975">
      <w:pPr>
        <w:pStyle w:val="Heading2"/>
      </w:pPr>
      <w:r>
        <w:t>AT: Climate K</w:t>
      </w:r>
    </w:p>
    <w:p w14:paraId="22A5B989" w14:textId="2BA8F7D1" w:rsidR="007B0E16" w:rsidRDefault="007B0E16" w:rsidP="007B0E16">
      <w:pPr>
        <w:pStyle w:val="Heading3"/>
      </w:pPr>
      <w:r>
        <w:t>2AC---Climate K</w:t>
      </w:r>
    </w:p>
    <w:p w14:paraId="551BBBB7" w14:textId="4AECEEF1" w:rsidR="007B0E16" w:rsidRPr="007B0E16" w:rsidRDefault="007B0E16" w:rsidP="007B0E16">
      <w:r>
        <w:t>[you can read some of psycho answers. yw]</w:t>
      </w:r>
    </w:p>
    <w:p w14:paraId="0C0AFB8B" w14:textId="77777777" w:rsidR="004E3975" w:rsidRPr="007B3D5F" w:rsidRDefault="004E3975" w:rsidP="004E3975">
      <w:pPr>
        <w:pStyle w:val="Heading4"/>
      </w:pPr>
      <w:r w:rsidRPr="007B3D5F">
        <w:t>Clima</w:t>
      </w:r>
      <w:r>
        <w:t>te change represents a unique chance to shape our policy frames for disaster mitigation, which can create new policy outcomes.</w:t>
      </w:r>
    </w:p>
    <w:p w14:paraId="1C60BD32" w14:textId="77777777" w:rsidR="004E3975" w:rsidRPr="007D736F" w:rsidRDefault="004E3975" w:rsidP="004E3975">
      <w:pPr>
        <w:rPr>
          <w:lang w:eastAsia="zh-CN"/>
        </w:rPr>
      </w:pPr>
      <w:r w:rsidRPr="00E94B42">
        <w:t xml:space="preserve">Ilan </w:t>
      </w:r>
      <w:r w:rsidRPr="00E94B42">
        <w:rPr>
          <w:rStyle w:val="Style13ptBold"/>
        </w:rPr>
        <w:t>Kelman</w:t>
      </w:r>
      <w:r>
        <w:rPr>
          <w:rStyle w:val="Style13ptBold"/>
        </w:rPr>
        <w:t xml:space="preserve"> et al.</w:t>
      </w:r>
      <w:r w:rsidRPr="008E5494">
        <w:t xml:space="preserve"> 3-4-20</w:t>
      </w:r>
      <w:r w:rsidRPr="00E94B42">
        <w:rPr>
          <w:rStyle w:val="Style13ptBold"/>
        </w:rPr>
        <w:t>15</w:t>
      </w:r>
      <w:r w:rsidRPr="008E5494">
        <w:t xml:space="preserve">. </w:t>
      </w:r>
      <w:r w:rsidRPr="00551FED">
        <w:t>Ilan Kelman is a Professor of Disasters and Health at the Department of Risk and Disaster Reduction at University College London, and formerly he was a Senior Research Fellow at the Center for International Climate and Environmental Re1search in Oslo (CIC</w:t>
      </w:r>
      <w:r w:rsidRPr="00551FED">
        <w:rPr>
          <w:rFonts w:hint="eastAsia"/>
        </w:rPr>
        <w:t>ERO).</w:t>
      </w:r>
      <w:r w:rsidRPr="008E5494">
        <w:t xml:space="preserve"> </w:t>
      </w:r>
      <w:r w:rsidRPr="0044644F">
        <w:t>JC Gaillard</w:t>
      </w:r>
      <w:r>
        <w:t xml:space="preserve"> is a professor of Environment at The University of Auckland, New Zealand. </w:t>
      </w:r>
      <w:r w:rsidRPr="003C75E6">
        <w:t>Jessica Mercer is currently working as an Independent Consultant specialising in Disaster Risk Reduction including Climate Change Adaptation.</w:t>
      </w:r>
      <w:r w:rsidRPr="008E5494">
        <w:t xml:space="preserve"> "Climate Change’s Role in Disaster Risk Reduction’s Future: Beyond Vulnerability and Resilience," SpringerLink, https://link.springer.com/article/10.1007/s13753-015-0038-5.</w:t>
      </w:r>
      <w:r>
        <w:rPr>
          <w:rFonts w:hint="eastAsia"/>
          <w:lang w:eastAsia="zh-CN"/>
        </w:rPr>
        <w:t xml:space="preserve"> </w:t>
      </w:r>
      <w:r>
        <w:rPr>
          <w:rFonts w:hint="eastAsia"/>
          <w:lang w:eastAsia="zh-CN"/>
        </w:rPr>
        <w:t>苗</w:t>
      </w:r>
    </w:p>
    <w:p w14:paraId="4646D565" w14:textId="77777777" w:rsidR="004E3975" w:rsidRPr="007E3FDA" w:rsidRDefault="004E3975" w:rsidP="004E3975">
      <w:pPr>
        <w:rPr>
          <w:sz w:val="16"/>
        </w:rPr>
      </w:pPr>
      <w:r w:rsidRPr="007E3FDA">
        <w:rPr>
          <w:sz w:val="16"/>
        </w:rPr>
        <w:t xml:space="preserve">By </w:t>
      </w:r>
      <w:r w:rsidRPr="00927A9C">
        <w:rPr>
          <w:rStyle w:val="StyleUnderline"/>
        </w:rPr>
        <w:t xml:space="preserve">placing </w:t>
      </w:r>
      <w:r w:rsidRPr="00750BD6">
        <w:rPr>
          <w:rStyle w:val="Emphasis"/>
        </w:rPr>
        <w:t>climate change</w:t>
      </w:r>
      <w:r w:rsidRPr="00927A9C">
        <w:rPr>
          <w:rStyle w:val="StyleUnderline"/>
        </w:rPr>
        <w:t xml:space="preserve"> within disaster risk reduction</w:t>
      </w:r>
      <w:r w:rsidRPr="007E3FDA">
        <w:rPr>
          <w:sz w:val="16"/>
        </w:rPr>
        <w:t xml:space="preserve">, while using the prominence of climate change to promote and achieve wider development agendas, a long-term perspective is supported in which related research better serves policy and practice—and vice versa. </w:t>
      </w:r>
      <w:r w:rsidRPr="00927A9C">
        <w:rPr>
          <w:rStyle w:val="StyleUnderline"/>
        </w:rPr>
        <w:t xml:space="preserve">The </w:t>
      </w:r>
      <w:r w:rsidRPr="00750BD6">
        <w:rPr>
          <w:rStyle w:val="Emphasis"/>
        </w:rPr>
        <w:t>long-term perspective</w:t>
      </w:r>
      <w:r w:rsidRPr="00927A9C">
        <w:rPr>
          <w:rStyle w:val="StyleUnderline"/>
        </w:rPr>
        <w:t xml:space="preserve"> further assists in </w:t>
      </w:r>
      <w:r w:rsidRPr="00750BD6">
        <w:rPr>
          <w:rStyle w:val="Emphasis"/>
        </w:rPr>
        <w:t>addressing the vulnerability process</w:t>
      </w:r>
      <w:r w:rsidRPr="00927A9C">
        <w:rPr>
          <w:rStyle w:val="StyleUnderline"/>
        </w:rPr>
        <w:t xml:space="preserve"> and the </w:t>
      </w:r>
      <w:r w:rsidRPr="00750BD6">
        <w:rPr>
          <w:rStyle w:val="Emphasis"/>
        </w:rPr>
        <w:t>resilience process</w:t>
      </w:r>
      <w:r w:rsidRPr="007E3FDA">
        <w:rPr>
          <w:sz w:val="16"/>
        </w:rPr>
        <w:t xml:space="preserve">. An historical perspective </w:t>
      </w:r>
      <w:r w:rsidRPr="00927A9C">
        <w:rPr>
          <w:rStyle w:val="StyleUnderline"/>
        </w:rPr>
        <w:t>avoids being distracted by a myopic concentration on climate change</w:t>
      </w:r>
      <w:r w:rsidRPr="007E3FDA">
        <w:rPr>
          <w:sz w:val="16"/>
        </w:rPr>
        <w:t xml:space="preserve">, instead </w:t>
      </w:r>
      <w:r w:rsidRPr="00927A9C">
        <w:rPr>
          <w:rStyle w:val="StyleUnderline"/>
        </w:rPr>
        <w:t xml:space="preserve">directing attention to </w:t>
      </w:r>
      <w:r w:rsidRPr="00750BD6">
        <w:rPr>
          <w:rStyle w:val="Emphasis"/>
        </w:rPr>
        <w:t>root causes</w:t>
      </w:r>
      <w:r w:rsidRPr="00927A9C">
        <w:rPr>
          <w:rStyle w:val="StyleUnderline"/>
        </w:rPr>
        <w:t xml:space="preserve"> and the </w:t>
      </w:r>
      <w:r w:rsidRPr="00750BD6">
        <w:rPr>
          <w:rStyle w:val="Emphasis"/>
        </w:rPr>
        <w:t>fundamentals of vulnerability</w:t>
      </w:r>
      <w:r w:rsidRPr="00927A9C">
        <w:rPr>
          <w:rStyle w:val="StyleUnderline"/>
        </w:rPr>
        <w:t xml:space="preserve"> and resilience as long-</w:t>
      </w:r>
      <w:r w:rsidRPr="00750BD6">
        <w:rPr>
          <w:rStyle w:val="Emphasis"/>
        </w:rPr>
        <w:t>term processes</w:t>
      </w:r>
      <w:r w:rsidRPr="00927A9C">
        <w:rPr>
          <w:rStyle w:val="StyleUnderline"/>
        </w:rPr>
        <w:t>.</w:t>
      </w:r>
      <w:r w:rsidRPr="007E3FDA">
        <w:rPr>
          <w:sz w:val="16"/>
        </w:rPr>
        <w:t xml:space="preserve"> </w:t>
      </w:r>
      <w:r w:rsidRPr="00927A9C">
        <w:rPr>
          <w:rStyle w:val="StyleUnderline"/>
        </w:rPr>
        <w:t>Research, policy, and practice</w:t>
      </w:r>
      <w:r w:rsidRPr="007E3FDA">
        <w:rPr>
          <w:sz w:val="16"/>
        </w:rPr>
        <w:t xml:space="preserve"> would move forward </w:t>
      </w:r>
      <w:r w:rsidRPr="00927A9C">
        <w:rPr>
          <w:rStyle w:val="StyleUnderline"/>
        </w:rPr>
        <w:t>in concert by accepting the widespread, long-term causes and consequences of vulnerability</w:t>
      </w:r>
      <w:r w:rsidRPr="007E3FDA">
        <w:rPr>
          <w:sz w:val="16"/>
        </w:rPr>
        <w:t xml:space="preserve"> and resilience from multiple sources and requiring multiple, integrated interventions.</w:t>
      </w:r>
    </w:p>
    <w:p w14:paraId="2675604E" w14:textId="77777777" w:rsidR="004E3975" w:rsidRPr="00927A9C" w:rsidRDefault="004E3975" w:rsidP="004E3975">
      <w:pPr>
        <w:rPr>
          <w:rStyle w:val="StyleUnderline"/>
        </w:rPr>
      </w:pPr>
      <w:r w:rsidRPr="007E3FDA">
        <w:rPr>
          <w:sz w:val="16"/>
        </w:rPr>
        <w:t xml:space="preserve">Achieving this theoretical approach in practice </w:t>
      </w:r>
      <w:r w:rsidRPr="00927A9C">
        <w:rPr>
          <w:rStyle w:val="StyleUnderline"/>
        </w:rPr>
        <w:t>would set aside and move beyond vocabulary differences</w:t>
      </w:r>
      <w:r w:rsidRPr="007E3FDA">
        <w:rPr>
          <w:sz w:val="16"/>
        </w:rPr>
        <w:t xml:space="preserve">, instead bringing together the 2015 processes under the common banner of sustainability. Oliver-Smith (1979) referred to a 400-year earthquake in examining the 31 May 1970 earthquake and rock avalanche in Yungay, Peru that killed thousands of the city’s inhabitants. </w:t>
      </w:r>
      <w:r w:rsidRPr="00927A9C">
        <w:rPr>
          <w:rStyle w:val="StyleUnderline"/>
        </w:rPr>
        <w:t>The “</w:t>
      </w:r>
      <w:r w:rsidRPr="00750BD6">
        <w:rPr>
          <w:rStyle w:val="Emphasis"/>
        </w:rPr>
        <w:t>400 year” timeframe</w:t>
      </w:r>
      <w:r w:rsidRPr="00927A9C">
        <w:rPr>
          <w:rStyle w:val="StyleUnderline"/>
        </w:rPr>
        <w:t xml:space="preserve"> is not the geological return period of the seismic or avalanche event.</w:t>
      </w:r>
      <w:r w:rsidRPr="007E3FDA">
        <w:rPr>
          <w:sz w:val="16"/>
        </w:rPr>
        <w:t xml:space="preserve"> Instead, it refers to the fact that the </w:t>
      </w:r>
      <w:r w:rsidRPr="00750BD6">
        <w:rPr>
          <w:rStyle w:val="Emphasis"/>
        </w:rPr>
        <w:t>root causes of the vulnerability</w:t>
      </w:r>
      <w:r w:rsidRPr="007E3FDA">
        <w:rPr>
          <w:sz w:val="16"/>
        </w:rPr>
        <w:t xml:space="preserve">, which were </w:t>
      </w:r>
      <w:r w:rsidRPr="00927A9C">
        <w:rPr>
          <w:rStyle w:val="StyleUnderline"/>
        </w:rPr>
        <w:t>exposed as a result of the event</w:t>
      </w:r>
      <w:r w:rsidRPr="007E3FDA">
        <w:rPr>
          <w:sz w:val="16"/>
        </w:rPr>
        <w:t>, took 400 years to build up—</w:t>
      </w:r>
      <w:r w:rsidRPr="00927A9C">
        <w:rPr>
          <w:rStyle w:val="StyleUnderline"/>
        </w:rPr>
        <w:t>a long-term process.</w:t>
      </w:r>
      <w:r w:rsidRPr="007E3FDA">
        <w:rPr>
          <w:sz w:val="16"/>
        </w:rPr>
        <w:t xml:space="preserve"> The vulnerability that caused the disaster can be traced back to the Spanish conquest of the region, in terms of demographics, settlement locations, and ways of living—</w:t>
      </w:r>
      <w:r w:rsidRPr="00927A9C">
        <w:rPr>
          <w:rStyle w:val="StyleUnderline"/>
        </w:rPr>
        <w:t>exactly the aspects that the Sustainable Development Goals aim to address.</w:t>
      </w:r>
      <w:r w:rsidRPr="007E3FDA">
        <w:rPr>
          <w:sz w:val="16"/>
        </w:rPr>
        <w:t xml:space="preserve"> </w:t>
      </w:r>
      <w:r w:rsidRPr="00927A9C">
        <w:rPr>
          <w:rStyle w:val="StyleUnderline"/>
        </w:rPr>
        <w:t>No longer must ways of living</w:t>
      </w:r>
      <w:r w:rsidRPr="007E3FDA">
        <w:rPr>
          <w:sz w:val="16"/>
        </w:rPr>
        <w:t xml:space="preserve"> and livelihoods be </w:t>
      </w:r>
      <w:r w:rsidRPr="00927A9C">
        <w:rPr>
          <w:rStyle w:val="StyleUnderline"/>
        </w:rPr>
        <w:t>categorized as vulnerability</w:t>
      </w:r>
      <w:r w:rsidRPr="007E3FDA">
        <w:rPr>
          <w:sz w:val="16"/>
        </w:rPr>
        <w:t xml:space="preserve"> and/or resilience, </w:t>
      </w:r>
      <w:r w:rsidRPr="00927A9C">
        <w:rPr>
          <w:rStyle w:val="StyleUnderline"/>
        </w:rPr>
        <w:t>but instead they are accepted as supporting multiple sustainability goals, tackling multiple exposure.</w:t>
      </w:r>
    </w:p>
    <w:p w14:paraId="7FFC574A" w14:textId="77777777" w:rsidR="004E3975" w:rsidRPr="007E3FDA" w:rsidRDefault="004E3975" w:rsidP="004E3975">
      <w:pPr>
        <w:rPr>
          <w:sz w:val="16"/>
        </w:rPr>
      </w:pPr>
      <w:r w:rsidRPr="007E3FDA">
        <w:rPr>
          <w:sz w:val="16"/>
        </w:rPr>
        <w:t>Expanding the school and hospital examples at the end of the previous section, disaster risk reduction is not the ultimate endeavour. A school that withstands multiple hazards might not achieve development and sustainability goals if only boys are permitted to attend. A hospital built with all disaster risk reduction considerations, including with climate change adaptation factored in, but serving only the most affluent people, sets back development by expanding the rich-poor gap.</w:t>
      </w:r>
    </w:p>
    <w:p w14:paraId="0EADB29D" w14:textId="77777777" w:rsidR="004E3975" w:rsidRPr="007E3FDA" w:rsidRDefault="004E3975" w:rsidP="004E3975">
      <w:pPr>
        <w:rPr>
          <w:sz w:val="16"/>
        </w:rPr>
      </w:pPr>
      <w:r w:rsidRPr="00927A9C">
        <w:rPr>
          <w:rStyle w:val="StyleUnderline"/>
        </w:rPr>
        <w:t xml:space="preserve">Consequently, although the role of climate change is to be positioned within disaster risk reduction, disaster risk reduction’s future is to be a subset of wider development and sustainability processes. </w:t>
      </w:r>
      <w:r w:rsidRPr="007E3FDA">
        <w:rPr>
          <w:sz w:val="16"/>
        </w:rPr>
        <w:t>Having three separate streams for international negotiations duplicates efforts and disperses energy. But given this situation, bringing them all together would be challenging; for instance, the climate change negotiations seek a legally binding accord ratified by world parliaments while the disaster risk reduction process and the Sustainable Development Goals aim for voluntary agreements. None of the three has yet articulated a verifiable monitoring and enforcement mechanism, although that could potentially develop. With effort and will, these practical difficulties could be overcome, although territorialism and vested interests are likely to preclude such action.</w:t>
      </w:r>
    </w:p>
    <w:p w14:paraId="38A9E6C2" w14:textId="77777777" w:rsidR="004E3975" w:rsidRDefault="004E3975" w:rsidP="004E3975">
      <w:pPr>
        <w:rPr>
          <w:rStyle w:val="StyleUnderline"/>
        </w:rPr>
      </w:pPr>
      <w:r w:rsidRPr="007E3FDA">
        <w:rPr>
          <w:sz w:val="16"/>
        </w:rPr>
        <w:t xml:space="preserve">The </w:t>
      </w:r>
      <w:r w:rsidRPr="007E3FDA">
        <w:rPr>
          <w:rStyle w:val="StyleUnderline"/>
        </w:rPr>
        <w:t>theoretical strength of climate change sitting within disaster risk reduction</w:t>
      </w:r>
      <w:r w:rsidRPr="007E3FDA">
        <w:rPr>
          <w:sz w:val="16"/>
        </w:rPr>
        <w:t xml:space="preserve">, which in </w:t>
      </w:r>
      <w:r w:rsidRPr="007E3FDA">
        <w:rPr>
          <w:rStyle w:val="StyleUnderline"/>
        </w:rPr>
        <w:t>turn sits within development and sustainability</w:t>
      </w:r>
      <w:r w:rsidRPr="007E3FDA">
        <w:rPr>
          <w:sz w:val="16"/>
        </w:rPr>
        <w:t xml:space="preserve">, can lead to </w:t>
      </w:r>
      <w:r w:rsidRPr="007E3FDA">
        <w:rPr>
          <w:rStyle w:val="Emphasis"/>
        </w:rPr>
        <w:t>positive policy and practice outcomes.</w:t>
      </w:r>
      <w:r w:rsidRPr="007E3FDA">
        <w:rPr>
          <w:sz w:val="16"/>
        </w:rPr>
        <w:t xml:space="preserve"> This </w:t>
      </w:r>
      <w:r w:rsidRPr="007E3FDA">
        <w:rPr>
          <w:rStyle w:val="StyleUnderline"/>
        </w:rPr>
        <w:t xml:space="preserve">approach would represent a </w:t>
      </w:r>
      <w:r w:rsidRPr="007E3FDA">
        <w:rPr>
          <w:rStyle w:val="Emphasis"/>
        </w:rPr>
        <w:t xml:space="preserve">vision for disaster risk reduction’s future, </w:t>
      </w:r>
      <w:r w:rsidRPr="007E3FDA">
        <w:rPr>
          <w:rStyle w:val="StyleUnderline"/>
        </w:rPr>
        <w:t>ending tribalism and separation in order to work</w:t>
      </w:r>
      <w:r w:rsidRPr="007E3FDA">
        <w:rPr>
          <w:sz w:val="16"/>
        </w:rPr>
        <w:t xml:space="preserve"> </w:t>
      </w:r>
      <w:r w:rsidRPr="007E3FDA">
        <w:rPr>
          <w:rStyle w:val="StyleUnderline"/>
        </w:rPr>
        <w:t>together to achieve common goals</w:t>
      </w:r>
      <w:r w:rsidRPr="007E3FDA">
        <w:rPr>
          <w:sz w:val="16"/>
        </w:rPr>
        <w:t xml:space="preserve">. Although the </w:t>
      </w:r>
      <w:r w:rsidRPr="007E3FDA">
        <w:rPr>
          <w:rStyle w:val="StyleUnderline"/>
        </w:rPr>
        <w:t>prospect of this integrated approach occurring seems unlikely,</w:t>
      </w:r>
      <w:r w:rsidRPr="007E3FDA">
        <w:rPr>
          <w:sz w:val="16"/>
        </w:rPr>
        <w:t xml:space="preserve"> not despite but because of the three 2015 processes and their long histories, </w:t>
      </w:r>
      <w:r w:rsidRPr="007E3FDA">
        <w:rPr>
          <w:rStyle w:val="StyleUnderline"/>
        </w:rPr>
        <w:t xml:space="preserve">the </w:t>
      </w:r>
      <w:r w:rsidRPr="007E3FDA">
        <w:rPr>
          <w:rStyle w:val="Emphasis"/>
        </w:rPr>
        <w:t>momentum</w:t>
      </w:r>
      <w:r w:rsidRPr="007E3FDA">
        <w:rPr>
          <w:rStyle w:val="StyleUnderline"/>
        </w:rPr>
        <w:t xml:space="preserve"> of </w:t>
      </w:r>
      <w:r w:rsidRPr="007E3FDA">
        <w:rPr>
          <w:sz w:val="16"/>
        </w:rPr>
        <w:t>three independent but overlapping institutional paths</w:t>
      </w:r>
      <w:r w:rsidRPr="007E3FDA">
        <w:rPr>
          <w:rStyle w:val="StyleUnderline"/>
        </w:rPr>
        <w:t xml:space="preserve"> </w:t>
      </w:r>
      <w:r w:rsidRPr="007E3FDA">
        <w:rPr>
          <w:rStyle w:val="Emphasis"/>
        </w:rPr>
        <w:t>should not stop</w:t>
      </w:r>
      <w:r w:rsidRPr="007E3FDA">
        <w:rPr>
          <w:rStyle w:val="StyleUnderline"/>
        </w:rPr>
        <w:t xml:space="preserve"> </w:t>
      </w:r>
      <w:r w:rsidRPr="007E3FDA">
        <w:rPr>
          <w:rStyle w:val="Emphasis"/>
        </w:rPr>
        <w:t>us</w:t>
      </w:r>
      <w:r w:rsidRPr="007E3FDA">
        <w:rPr>
          <w:rStyle w:val="StyleUnderline"/>
        </w:rPr>
        <w:t xml:space="preserve"> from doing our best to bring all areas together in order to save humanity from itself.</w:t>
      </w:r>
    </w:p>
    <w:p w14:paraId="69068361" w14:textId="77777777" w:rsidR="004E3975" w:rsidRPr="002F66CB" w:rsidRDefault="004E3975" w:rsidP="004E3975">
      <w:pPr>
        <w:pStyle w:val="Heading4"/>
        <w:rPr>
          <w:lang w:eastAsia="zh-CN"/>
        </w:rPr>
      </w:pPr>
      <w:r w:rsidRPr="002F66CB">
        <w:t>Deep ecology gets coopte</w:t>
      </w:r>
      <w:r>
        <w:rPr>
          <w:lang w:eastAsia="zh-CN"/>
        </w:rPr>
        <w:t>d, is colonialist, and is genocidal.</w:t>
      </w:r>
    </w:p>
    <w:p w14:paraId="39EB1773" w14:textId="77777777" w:rsidR="004E3975" w:rsidRDefault="004E3975" w:rsidP="004E3975">
      <w:pPr>
        <w:rPr>
          <w:lang w:eastAsia="zh-CN"/>
        </w:rPr>
      </w:pPr>
      <w:r w:rsidRPr="00446F1B">
        <w:t xml:space="preserve">Autumn </w:t>
      </w:r>
      <w:r w:rsidRPr="00212808">
        <w:rPr>
          <w:rStyle w:val="Style13ptBold"/>
        </w:rPr>
        <w:t>Spanne</w:t>
      </w:r>
      <w:r w:rsidRPr="00446F1B">
        <w:t xml:space="preserve"> 7-26-20</w:t>
      </w:r>
      <w:r w:rsidRPr="00212808">
        <w:rPr>
          <w:rStyle w:val="Style13ptBold"/>
        </w:rPr>
        <w:t>21</w:t>
      </w:r>
      <w:r w:rsidRPr="00446F1B">
        <w:t xml:space="preserve">. </w:t>
      </w:r>
      <w:r>
        <w:t xml:space="preserve">Columbia University Graduate School of Journalism, University of California, Santa Cruz, Western New Mexico University. </w:t>
      </w:r>
      <w:r w:rsidRPr="00446F1B">
        <w:t>"What Is Deep Ecology? Philosophy, Principles, Criticism," Treehugger, https://www.treehugger.com/what-is-deep-ecology-philosophy-principles-and-criticism-5191550.</w:t>
      </w:r>
      <w:r>
        <w:t xml:space="preserve"> </w:t>
      </w:r>
      <w:r>
        <w:rPr>
          <w:rFonts w:hint="eastAsia"/>
          <w:lang w:eastAsia="zh-CN"/>
        </w:rPr>
        <w:t>苗</w:t>
      </w:r>
    </w:p>
    <w:p w14:paraId="0AEF703F" w14:textId="77777777" w:rsidR="004E3975" w:rsidRPr="001B0FFA" w:rsidRDefault="004E3975" w:rsidP="004E3975">
      <w:pPr>
        <w:rPr>
          <w:sz w:val="16"/>
          <w:lang w:eastAsia="zh-CN"/>
        </w:rPr>
      </w:pPr>
      <w:r w:rsidRPr="001B0FFA">
        <w:rPr>
          <w:sz w:val="16"/>
          <w:lang w:eastAsia="zh-CN"/>
        </w:rPr>
        <w:t>Criticisms</w:t>
      </w:r>
    </w:p>
    <w:p w14:paraId="1EB1CFB8" w14:textId="77777777" w:rsidR="004E3975" w:rsidRPr="002F66CB" w:rsidRDefault="004E3975" w:rsidP="004E3975">
      <w:pPr>
        <w:rPr>
          <w:rStyle w:val="StyleUnderline"/>
        </w:rPr>
      </w:pPr>
      <w:r w:rsidRPr="001B0FFA">
        <w:rPr>
          <w:sz w:val="16"/>
          <w:lang w:eastAsia="zh-CN"/>
        </w:rPr>
        <w:t xml:space="preserve">By the late 1980s, </w:t>
      </w:r>
      <w:r w:rsidRPr="002F66CB">
        <w:rPr>
          <w:rStyle w:val="Emphasis"/>
          <w:lang w:eastAsia="zh-CN"/>
        </w:rPr>
        <w:t>deep ecology</w:t>
      </w:r>
      <w:r w:rsidRPr="001B0FFA">
        <w:rPr>
          <w:sz w:val="16"/>
          <w:lang w:eastAsia="zh-CN"/>
        </w:rPr>
        <w:t xml:space="preserve"> had attracted both a popular following and a number of critics. </w:t>
      </w:r>
      <w:r w:rsidRPr="002F66CB">
        <w:rPr>
          <w:rStyle w:val="StyleUnderline"/>
          <w:lang w:eastAsia="zh-CN"/>
        </w:rPr>
        <w:t>One group that brought both energy and scrutiny to deep ecology was Earth First!,</w:t>
      </w:r>
      <w:r w:rsidRPr="001B0FFA">
        <w:rPr>
          <w:sz w:val="16"/>
          <w:lang w:eastAsia="zh-CN"/>
        </w:rPr>
        <w:t xml:space="preserve"> a </w:t>
      </w:r>
      <w:r w:rsidRPr="002F66CB">
        <w:rPr>
          <w:rStyle w:val="StyleUnderline"/>
          <w:lang w:eastAsia="zh-CN"/>
        </w:rPr>
        <w:t>radical</w:t>
      </w:r>
      <w:r w:rsidRPr="001B0FFA">
        <w:rPr>
          <w:sz w:val="16"/>
          <w:lang w:eastAsia="zh-CN"/>
        </w:rPr>
        <w:t xml:space="preserve">, </w:t>
      </w:r>
      <w:r w:rsidRPr="002F66CB">
        <w:rPr>
          <w:rStyle w:val="StyleUnderline"/>
          <w:lang w:eastAsia="zh-CN"/>
        </w:rPr>
        <w:t>decentralized</w:t>
      </w:r>
      <w:r w:rsidRPr="001B0FFA">
        <w:rPr>
          <w:sz w:val="16"/>
          <w:lang w:eastAsia="zh-CN"/>
        </w:rPr>
        <w:t xml:space="preserve"> </w:t>
      </w:r>
      <w:r w:rsidRPr="002F66CB">
        <w:rPr>
          <w:rStyle w:val="StyleUnderline"/>
          <w:lang w:eastAsia="zh-CN"/>
        </w:rPr>
        <w:t>resistance</w:t>
      </w:r>
      <w:r w:rsidRPr="001B0FFA">
        <w:rPr>
          <w:sz w:val="16"/>
          <w:lang w:eastAsia="zh-CN"/>
        </w:rPr>
        <w:t xml:space="preserve"> movement born in 1979 out of frustration </w:t>
      </w:r>
      <w:r w:rsidRPr="001B0FFA">
        <w:rPr>
          <w:sz w:val="16"/>
        </w:rPr>
        <w:t>with the ineffectiveness of mainstream environmentalism and a</w:t>
      </w:r>
      <w:r w:rsidRPr="001B0FFA">
        <w:rPr>
          <w:sz w:val="16"/>
          <w:lang w:eastAsia="zh-CN"/>
        </w:rPr>
        <w:t xml:space="preserve"> passionate dedication to protecting wild places. Earth First! </w:t>
      </w:r>
      <w:r w:rsidRPr="002F66CB">
        <w:rPr>
          <w:rStyle w:val="StyleUnderline"/>
          <w:lang w:eastAsia="zh-CN"/>
        </w:rPr>
        <w:t>practiced effective civil disobedience</w:t>
      </w:r>
      <w:r w:rsidRPr="001B0FFA">
        <w:rPr>
          <w:sz w:val="16"/>
          <w:lang w:eastAsia="zh-CN"/>
        </w:rPr>
        <w:t xml:space="preserve"> actions such as tree-sitting </w:t>
      </w:r>
      <w:r w:rsidRPr="002F66CB">
        <w:rPr>
          <w:rStyle w:val="StyleUnderline"/>
          <w:lang w:eastAsia="zh-CN"/>
        </w:rPr>
        <w:t xml:space="preserve">and road blockades, and occupation of logging sites to protect old-growth forests. </w:t>
      </w:r>
    </w:p>
    <w:p w14:paraId="267A8D7A" w14:textId="77777777" w:rsidR="004E3975" w:rsidRPr="001B0FFA" w:rsidRDefault="004E3975" w:rsidP="004E3975">
      <w:pPr>
        <w:rPr>
          <w:sz w:val="16"/>
          <w:lang w:eastAsia="zh-CN"/>
        </w:rPr>
      </w:pPr>
      <w:r w:rsidRPr="001B0FFA">
        <w:rPr>
          <w:sz w:val="16"/>
          <w:lang w:eastAsia="zh-CN"/>
        </w:rPr>
        <w:t xml:space="preserve">But some Earth First! campaigns also employed </w:t>
      </w:r>
      <w:r w:rsidRPr="002F66CB">
        <w:rPr>
          <w:rStyle w:val="StyleUnderline"/>
          <w:lang w:eastAsia="zh-CN"/>
        </w:rPr>
        <w:t>more aggressive tactics</w:t>
      </w:r>
      <w:r w:rsidRPr="001B0FFA">
        <w:rPr>
          <w:sz w:val="16"/>
          <w:lang w:eastAsia="zh-CN"/>
        </w:rPr>
        <w:t xml:space="preserve">, including acts of </w:t>
      </w:r>
      <w:r w:rsidRPr="002F66CB">
        <w:rPr>
          <w:rStyle w:val="StyleUnderline"/>
          <w:lang w:eastAsia="zh-CN"/>
        </w:rPr>
        <w:t>sabotage</w:t>
      </w:r>
      <w:r w:rsidRPr="001B0FFA">
        <w:rPr>
          <w:sz w:val="16"/>
          <w:lang w:eastAsia="zh-CN"/>
        </w:rPr>
        <w:t>, such as tree spiking to stop logging and other forms of environmental destruction.</w:t>
      </w:r>
    </w:p>
    <w:p w14:paraId="46924DAC" w14:textId="77777777" w:rsidR="004E3975" w:rsidRPr="001B0FFA" w:rsidRDefault="004E3975" w:rsidP="004E3975">
      <w:pPr>
        <w:rPr>
          <w:sz w:val="16"/>
          <w:lang w:eastAsia="zh-CN"/>
        </w:rPr>
      </w:pPr>
      <w:r w:rsidRPr="001B0FFA">
        <w:rPr>
          <w:sz w:val="16"/>
          <w:lang w:eastAsia="zh-CN"/>
        </w:rPr>
        <w:t xml:space="preserve">Another </w:t>
      </w:r>
      <w:r w:rsidRPr="002F66CB">
        <w:rPr>
          <w:rStyle w:val="StyleUnderline"/>
          <w:lang w:eastAsia="zh-CN"/>
        </w:rPr>
        <w:t>controversial environmental organization</w:t>
      </w:r>
      <w:r w:rsidRPr="001B0FFA">
        <w:rPr>
          <w:sz w:val="16"/>
          <w:lang w:eastAsia="zh-CN"/>
        </w:rPr>
        <w:t xml:space="preserve"> called the </w:t>
      </w:r>
      <w:r w:rsidRPr="002F66CB">
        <w:rPr>
          <w:rStyle w:val="StyleUnderline"/>
          <w:lang w:eastAsia="zh-CN"/>
        </w:rPr>
        <w:t xml:space="preserve">Earth </w:t>
      </w:r>
      <w:r w:rsidRPr="002F66CB">
        <w:rPr>
          <w:rStyle w:val="StyleUnderline"/>
        </w:rPr>
        <w:t>Liberation Front</w:t>
      </w:r>
      <w:r w:rsidRPr="002F66CB">
        <w:rPr>
          <w:rStyle w:val="StyleUnderline"/>
          <w:lang w:eastAsia="zh-CN"/>
        </w:rPr>
        <w:t xml:space="preserve">, </w:t>
      </w:r>
      <w:r w:rsidRPr="001B0FFA">
        <w:rPr>
          <w:sz w:val="16"/>
        </w:rPr>
        <w:t>whose</w:t>
      </w:r>
      <w:r w:rsidRPr="001B0FFA">
        <w:rPr>
          <w:sz w:val="16"/>
          <w:lang w:eastAsia="zh-CN"/>
        </w:rPr>
        <w:t xml:space="preserve"> loosely affiliated </w:t>
      </w:r>
      <w:r w:rsidRPr="002F66CB">
        <w:rPr>
          <w:rStyle w:val="StyleUnderline"/>
          <w:lang w:eastAsia="zh-CN"/>
        </w:rPr>
        <w:t>members</w:t>
      </w:r>
      <w:r w:rsidRPr="001B0FFA">
        <w:rPr>
          <w:sz w:val="16"/>
          <w:lang w:eastAsia="zh-CN"/>
        </w:rPr>
        <w:t xml:space="preserve"> have </w:t>
      </w:r>
      <w:r w:rsidRPr="002F66CB">
        <w:rPr>
          <w:rStyle w:val="StyleUnderline"/>
          <w:lang w:eastAsia="zh-CN"/>
        </w:rPr>
        <w:t>conducted</w:t>
      </w:r>
      <w:r w:rsidRPr="001B0FFA">
        <w:rPr>
          <w:sz w:val="16"/>
          <w:lang w:eastAsia="zh-CN"/>
        </w:rPr>
        <w:t xml:space="preserve"> sabotage, including </w:t>
      </w:r>
      <w:r w:rsidRPr="002F66CB">
        <w:rPr>
          <w:rStyle w:val="StyleUnderline"/>
          <w:lang w:eastAsia="zh-CN"/>
        </w:rPr>
        <w:t>arson</w:t>
      </w:r>
      <w:r w:rsidRPr="001B0FFA">
        <w:rPr>
          <w:sz w:val="16"/>
          <w:lang w:eastAsia="zh-CN"/>
        </w:rPr>
        <w:t xml:space="preserve">, in support of </w:t>
      </w:r>
      <w:r w:rsidRPr="001B0FFA">
        <w:rPr>
          <w:sz w:val="16"/>
        </w:rPr>
        <w:t>environmental protection also supports principles of deep ecology.5﻿ The tactic</w:t>
      </w:r>
      <w:r w:rsidRPr="002F66CB">
        <w:rPr>
          <w:rStyle w:val="StyleUnderline"/>
        </w:rPr>
        <w:t>s of some activists associated with these groups</w:t>
      </w:r>
      <w:r w:rsidRPr="002F66CB">
        <w:rPr>
          <w:rStyle w:val="StyleUnderline"/>
          <w:lang w:eastAsia="zh-CN"/>
        </w:rPr>
        <w:t xml:space="preserve"> provided fuel for anti-environmental politicians </w:t>
      </w:r>
      <w:r w:rsidRPr="001B0FFA">
        <w:rPr>
          <w:sz w:val="16"/>
          <w:lang w:eastAsia="zh-CN"/>
        </w:rPr>
        <w:t xml:space="preserve">and organizations to </w:t>
      </w:r>
      <w:r w:rsidRPr="002F66CB">
        <w:rPr>
          <w:rStyle w:val="StyleUnderline"/>
          <w:lang w:eastAsia="zh-CN"/>
        </w:rPr>
        <w:t>denounce them along with deep ecology</w:t>
      </w:r>
      <w:r w:rsidRPr="001B0FFA">
        <w:rPr>
          <w:sz w:val="16"/>
          <w:lang w:eastAsia="zh-CN"/>
        </w:rPr>
        <w:t xml:space="preserve">, though there was </w:t>
      </w:r>
      <w:r w:rsidRPr="002F66CB">
        <w:rPr>
          <w:rStyle w:val="StyleUnderline"/>
          <w:lang w:eastAsia="zh-CN"/>
        </w:rPr>
        <w:t>never absolute alignment</w:t>
      </w:r>
      <w:r w:rsidRPr="001B0FFA">
        <w:rPr>
          <w:sz w:val="16"/>
          <w:lang w:eastAsia="zh-CN"/>
        </w:rPr>
        <w:t xml:space="preserve"> between the deep ecology movement and any single group.6﻿</w:t>
      </w:r>
    </w:p>
    <w:p w14:paraId="75BA9CD8" w14:textId="77777777" w:rsidR="004E3975" w:rsidRPr="001B0FFA" w:rsidRDefault="004E3975" w:rsidP="004E3975">
      <w:pPr>
        <w:rPr>
          <w:sz w:val="16"/>
          <w:lang w:eastAsia="zh-CN"/>
        </w:rPr>
      </w:pPr>
      <w:r w:rsidRPr="001B0FFA">
        <w:rPr>
          <w:sz w:val="16"/>
          <w:lang w:eastAsia="zh-CN"/>
        </w:rPr>
        <w:t>Should Ecocentrism Be the Goal?</w:t>
      </w:r>
    </w:p>
    <w:p w14:paraId="131FF0C0" w14:textId="77777777" w:rsidR="004E3975" w:rsidRPr="001B0FFA" w:rsidRDefault="004E3975" w:rsidP="004E3975">
      <w:pPr>
        <w:rPr>
          <w:sz w:val="16"/>
        </w:rPr>
      </w:pPr>
      <w:r w:rsidRPr="001B0FFA">
        <w:rPr>
          <w:sz w:val="16"/>
          <w:lang w:eastAsia="zh-CN"/>
        </w:rPr>
        <w:t xml:space="preserve">Another </w:t>
      </w:r>
      <w:r w:rsidRPr="002F66CB">
        <w:rPr>
          <w:rStyle w:val="StyleUnderline"/>
          <w:lang w:eastAsia="zh-CN"/>
        </w:rPr>
        <w:t>critique of deep ecology</w:t>
      </w:r>
      <w:r w:rsidRPr="001B0FFA">
        <w:rPr>
          <w:sz w:val="16"/>
          <w:lang w:eastAsia="zh-CN"/>
        </w:rPr>
        <w:t xml:space="preserve"> came from scholars and adherents of social ecology. Murray Bookchin, the founder of social ecology, </w:t>
      </w:r>
      <w:r w:rsidRPr="002F66CB">
        <w:rPr>
          <w:rStyle w:val="StyleUnderline"/>
          <w:lang w:eastAsia="zh-CN"/>
        </w:rPr>
        <w:t>persistently rejected deep ecology’s biocentric orientation</w:t>
      </w:r>
      <w:r w:rsidRPr="001B0FFA">
        <w:rPr>
          <w:sz w:val="16"/>
          <w:lang w:eastAsia="zh-CN"/>
        </w:rPr>
        <w:t xml:space="preserve"> that regards </w:t>
      </w:r>
      <w:r w:rsidRPr="002F66CB">
        <w:rPr>
          <w:rStyle w:val="StyleUnderline"/>
          <w:lang w:eastAsia="zh-CN"/>
        </w:rPr>
        <w:t>humans as an outsized threat to non-human life on the planet.7﻿</w:t>
      </w:r>
      <w:r w:rsidRPr="001B0FFA">
        <w:rPr>
          <w:sz w:val="16"/>
          <w:lang w:eastAsia="zh-CN"/>
        </w:rPr>
        <w:t xml:space="preserve"> Bookchin, among others, considered this a </w:t>
      </w:r>
      <w:r w:rsidRPr="002F66CB">
        <w:rPr>
          <w:rStyle w:val="StyleUnderline"/>
          <w:lang w:eastAsia="zh-CN"/>
        </w:rPr>
        <w:t>misanthropic</w:t>
      </w:r>
      <w:r w:rsidRPr="001B0FFA">
        <w:rPr>
          <w:sz w:val="16"/>
          <w:lang w:eastAsia="zh-CN"/>
        </w:rPr>
        <w:t xml:space="preserve"> </w:t>
      </w:r>
      <w:r w:rsidRPr="002F66CB">
        <w:rPr>
          <w:rStyle w:val="StyleUnderline"/>
          <w:lang w:eastAsia="zh-CN"/>
        </w:rPr>
        <w:t>view</w:t>
      </w:r>
      <w:r w:rsidRPr="001B0FFA">
        <w:rPr>
          <w:sz w:val="16"/>
          <w:lang w:eastAsia="zh-CN"/>
        </w:rPr>
        <w:t xml:space="preserve">. He and other </w:t>
      </w:r>
      <w:r w:rsidRPr="002F66CB">
        <w:rPr>
          <w:rStyle w:val="StyleUnderline"/>
          <w:lang w:eastAsia="zh-CN"/>
        </w:rPr>
        <w:t>social ecology supporters maintained</w:t>
      </w:r>
      <w:r w:rsidRPr="001B0FFA">
        <w:rPr>
          <w:sz w:val="16"/>
          <w:lang w:eastAsia="zh-CN"/>
        </w:rPr>
        <w:t xml:space="preserve"> that it is </w:t>
      </w:r>
      <w:r w:rsidRPr="002F66CB">
        <w:rPr>
          <w:rStyle w:val="StyleUnderline"/>
          <w:lang w:eastAsia="zh-CN"/>
        </w:rPr>
        <w:t>capitalism</w:t>
      </w:r>
      <w:r w:rsidRPr="001B0FFA">
        <w:rPr>
          <w:sz w:val="16"/>
          <w:lang w:eastAsia="zh-CN"/>
        </w:rPr>
        <w:t xml:space="preserve"> and class </w:t>
      </w:r>
      <w:r w:rsidRPr="002F66CB">
        <w:rPr>
          <w:rStyle w:val="StyleUnderline"/>
          <w:lang w:eastAsia="zh-CN"/>
        </w:rPr>
        <w:t>differences</w:t>
      </w:r>
      <w:r w:rsidRPr="001B0FFA">
        <w:rPr>
          <w:sz w:val="16"/>
          <w:lang w:eastAsia="zh-CN"/>
        </w:rPr>
        <w:t xml:space="preserve">, not human beings categorically, that </w:t>
      </w:r>
      <w:r w:rsidRPr="002F66CB">
        <w:rPr>
          <w:rStyle w:val="StyleUnderline"/>
          <w:lang w:eastAsia="zh-CN"/>
        </w:rPr>
        <w:t>pose the fundamental threat to the planet</w:t>
      </w:r>
      <w:r w:rsidRPr="001B0FFA">
        <w:rPr>
          <w:sz w:val="16"/>
          <w:lang w:eastAsia="zh-CN"/>
        </w:rPr>
        <w:t xml:space="preserve">. Thus, mitigating the </w:t>
      </w:r>
      <w:r w:rsidRPr="001B0FFA">
        <w:rPr>
          <w:sz w:val="16"/>
        </w:rPr>
        <w:t>ecological crisis requires a transformation of class-based, hierarchical, patriarchal societies from which environmental destruction stems.</w:t>
      </w:r>
    </w:p>
    <w:p w14:paraId="4B63A6FA" w14:textId="77777777" w:rsidR="004E3975" w:rsidRPr="002F66CB" w:rsidRDefault="004E3975" w:rsidP="004E3975">
      <w:pPr>
        <w:rPr>
          <w:rStyle w:val="StyleUnderline"/>
        </w:rPr>
      </w:pPr>
      <w:r w:rsidRPr="001B0FFA">
        <w:rPr>
          <w:sz w:val="16"/>
          <w:lang w:eastAsia="zh-CN"/>
        </w:rPr>
        <w:t xml:space="preserve">Other prominent </w:t>
      </w:r>
      <w:r w:rsidRPr="002F66CB">
        <w:rPr>
          <w:rStyle w:val="StyleUnderline"/>
          <w:lang w:eastAsia="zh-CN"/>
        </w:rPr>
        <w:t>critics also question deep ecology’s vision of pristine wilderness</w:t>
      </w:r>
      <w:r w:rsidRPr="001B0FFA">
        <w:rPr>
          <w:sz w:val="16"/>
          <w:lang w:eastAsia="zh-CN"/>
        </w:rPr>
        <w:t xml:space="preserve">, challenging this as utopian and even </w:t>
      </w:r>
      <w:r w:rsidRPr="002F66CB">
        <w:rPr>
          <w:rStyle w:val="Emphasis"/>
          <w:lang w:eastAsia="zh-CN"/>
        </w:rPr>
        <w:t>undesirable</w:t>
      </w:r>
      <w:r w:rsidRPr="001B0FFA">
        <w:rPr>
          <w:sz w:val="16"/>
          <w:lang w:eastAsia="zh-CN"/>
        </w:rPr>
        <w:t xml:space="preserve">. Some </w:t>
      </w:r>
      <w:r w:rsidRPr="002F66CB">
        <w:rPr>
          <w:rStyle w:val="StyleUnderline"/>
          <w:lang w:eastAsia="zh-CN"/>
        </w:rPr>
        <w:t xml:space="preserve">consider it a </w:t>
      </w:r>
      <w:r w:rsidRPr="002F66CB">
        <w:rPr>
          <w:rStyle w:val="Emphasis"/>
          <w:lang w:eastAsia="zh-CN"/>
        </w:rPr>
        <w:t>western</w:t>
      </w:r>
      <w:r w:rsidRPr="002F66CB">
        <w:rPr>
          <w:rStyle w:val="StyleUnderline"/>
          <w:lang w:eastAsia="zh-CN"/>
        </w:rPr>
        <w:t xml:space="preserve">, </w:t>
      </w:r>
      <w:r w:rsidRPr="002F66CB">
        <w:rPr>
          <w:rStyle w:val="Emphasis"/>
          <w:lang w:eastAsia="zh-CN"/>
        </w:rPr>
        <w:t>preservationist perspective</w:t>
      </w:r>
      <w:r w:rsidRPr="002F66CB">
        <w:rPr>
          <w:rStyle w:val="StyleUnderline"/>
          <w:lang w:eastAsia="zh-CN"/>
        </w:rPr>
        <w:t xml:space="preserve"> harmful to the poor, the marginalized, and to Indigenous peoples</w:t>
      </w:r>
      <w:r w:rsidRPr="001B0FFA">
        <w:rPr>
          <w:sz w:val="16"/>
          <w:lang w:eastAsia="zh-CN"/>
        </w:rPr>
        <w:t xml:space="preserve"> </w:t>
      </w:r>
      <w:r w:rsidRPr="002F66CB">
        <w:rPr>
          <w:rStyle w:val="StyleUnderline"/>
          <w:lang w:eastAsia="zh-CN"/>
        </w:rPr>
        <w:t>and others whose material and cultural survival is closely tied to the land.</w:t>
      </w:r>
    </w:p>
    <w:p w14:paraId="4909AB9F" w14:textId="77777777" w:rsidR="004E3975" w:rsidRPr="00C61A94" w:rsidRDefault="004E3975" w:rsidP="004E3975">
      <w:pPr>
        <w:rPr>
          <w:rStyle w:val="StyleUnderline"/>
        </w:rPr>
      </w:pPr>
      <w:r w:rsidRPr="001B0FFA">
        <w:rPr>
          <w:sz w:val="16"/>
          <w:lang w:eastAsia="zh-CN"/>
        </w:rPr>
        <w:t xml:space="preserve">In 1989, the Indian historian and ecologist Ramachandra </w:t>
      </w:r>
      <w:r w:rsidRPr="00C61A94">
        <w:rPr>
          <w:rStyle w:val="StyleUnderline"/>
          <w:lang w:eastAsia="zh-CN"/>
        </w:rPr>
        <w:t>Guha</w:t>
      </w:r>
      <w:r w:rsidRPr="001B0FFA">
        <w:rPr>
          <w:sz w:val="16"/>
          <w:lang w:eastAsia="zh-CN"/>
        </w:rPr>
        <w:t xml:space="preserve"> published an </w:t>
      </w:r>
      <w:r w:rsidRPr="00C61A94">
        <w:rPr>
          <w:rStyle w:val="StyleUnderline"/>
          <w:lang w:eastAsia="zh-CN"/>
        </w:rPr>
        <w:t>influential critique of deep</w:t>
      </w:r>
      <w:r w:rsidRPr="001B0FFA">
        <w:rPr>
          <w:sz w:val="16"/>
          <w:lang w:eastAsia="zh-CN"/>
        </w:rPr>
        <w:t xml:space="preserve"> </w:t>
      </w:r>
      <w:r w:rsidRPr="00C61A94">
        <w:rPr>
          <w:rStyle w:val="StyleUnderline"/>
          <w:lang w:eastAsia="zh-CN"/>
        </w:rPr>
        <w:t>ecology</w:t>
      </w:r>
      <w:r w:rsidRPr="001B0FFA">
        <w:rPr>
          <w:sz w:val="16"/>
          <w:lang w:eastAsia="zh-CN"/>
        </w:rPr>
        <w:t xml:space="preserve"> in the journal Environmental Ethics.8﻿ In it, he analyzed the role </w:t>
      </w:r>
      <w:r w:rsidRPr="00C61A94">
        <w:rPr>
          <w:rStyle w:val="StyleUnderline"/>
          <w:lang w:eastAsia="zh-CN"/>
        </w:rPr>
        <w:t>of deep ecology in shifting U.S. wilderness advocacy in particular toward a more radical platform and scrutinized its misappropriation of Eastern religious traditions.9﻿</w:t>
      </w:r>
    </w:p>
    <w:p w14:paraId="1309D4B2" w14:textId="77777777" w:rsidR="004E3975" w:rsidRPr="00C61A94" w:rsidRDefault="004E3975" w:rsidP="004E3975">
      <w:pPr>
        <w:rPr>
          <w:rStyle w:val="StyleUnderline"/>
        </w:rPr>
      </w:pPr>
      <w:r w:rsidRPr="001B0FFA">
        <w:rPr>
          <w:sz w:val="16"/>
          <w:lang w:eastAsia="zh-CN"/>
        </w:rPr>
        <w:t xml:space="preserve">Guha argued that this </w:t>
      </w:r>
      <w:r w:rsidRPr="001B0FFA">
        <w:rPr>
          <w:sz w:val="16"/>
        </w:rPr>
        <w:t>misappropriation</w:t>
      </w:r>
      <w:r w:rsidRPr="001B0FFA">
        <w:rPr>
          <w:sz w:val="16"/>
          <w:lang w:eastAsia="zh-CN"/>
        </w:rPr>
        <w:t xml:space="preserve"> had arisen in part from a desire to present deep ecology as universal when it was in fact distinctly western, with notably imperialist qualities. He warned of the </w:t>
      </w:r>
      <w:r w:rsidRPr="00C61A94">
        <w:rPr>
          <w:rStyle w:val="StyleUnderline"/>
          <w:lang w:eastAsia="zh-CN"/>
        </w:rPr>
        <w:t>potential</w:t>
      </w:r>
      <w:r w:rsidRPr="001B0FFA">
        <w:rPr>
          <w:sz w:val="16"/>
          <w:lang w:eastAsia="zh-CN"/>
        </w:rPr>
        <w:t xml:space="preserve"> </w:t>
      </w:r>
      <w:r w:rsidRPr="00C61A94">
        <w:rPr>
          <w:rStyle w:val="StyleUnderline"/>
          <w:lang w:eastAsia="zh-CN"/>
        </w:rPr>
        <w:t>damage</w:t>
      </w:r>
      <w:r w:rsidRPr="001B0FFA">
        <w:rPr>
          <w:sz w:val="16"/>
          <w:lang w:eastAsia="zh-CN"/>
        </w:rPr>
        <w:t xml:space="preserve"> associated with </w:t>
      </w:r>
      <w:r w:rsidRPr="00C61A94">
        <w:rPr>
          <w:rStyle w:val="StyleUnderline"/>
          <w:lang w:eastAsia="zh-CN"/>
        </w:rPr>
        <w:t>applying the ideology</w:t>
      </w:r>
      <w:r w:rsidRPr="001B0FFA">
        <w:rPr>
          <w:sz w:val="16"/>
          <w:lang w:eastAsia="zh-CN"/>
        </w:rPr>
        <w:t xml:space="preserve"> of </w:t>
      </w:r>
      <w:r w:rsidRPr="00C61A94">
        <w:rPr>
          <w:rStyle w:val="StyleUnderline"/>
          <w:lang w:eastAsia="zh-CN"/>
        </w:rPr>
        <w:t xml:space="preserve">wilderness preservation in developing countries without considering the impacts particularly on poor people who directly </w:t>
      </w:r>
      <w:r w:rsidRPr="00C61A94">
        <w:rPr>
          <w:rStyle w:val="StyleUnderline"/>
        </w:rPr>
        <w:t>depended</w:t>
      </w:r>
      <w:r w:rsidRPr="00C61A94">
        <w:rPr>
          <w:rStyle w:val="StyleUnderline"/>
          <w:lang w:eastAsia="zh-CN"/>
        </w:rPr>
        <w:t xml:space="preserve"> on the environment for subsistence.</w:t>
      </w:r>
    </w:p>
    <w:p w14:paraId="7B3173A6" w14:textId="77777777" w:rsidR="004E3975" w:rsidRPr="001B0FFA" w:rsidRDefault="004E3975" w:rsidP="004E3975">
      <w:pPr>
        <w:rPr>
          <w:sz w:val="16"/>
          <w:lang w:eastAsia="zh-CN"/>
        </w:rPr>
      </w:pPr>
      <w:r w:rsidRPr="001B0FFA">
        <w:rPr>
          <w:sz w:val="16"/>
          <w:lang w:eastAsia="zh-CN"/>
        </w:rPr>
        <w:t xml:space="preserve">Similarly, </w:t>
      </w:r>
      <w:r w:rsidRPr="00C61A94">
        <w:rPr>
          <w:rStyle w:val="StyleUnderline"/>
          <w:lang w:eastAsia="zh-CN"/>
        </w:rPr>
        <w:t>ecofeminist critics of deep ecology have</w:t>
      </w:r>
      <w:r w:rsidRPr="001B0FFA">
        <w:rPr>
          <w:sz w:val="16"/>
          <w:lang w:eastAsia="zh-CN"/>
        </w:rPr>
        <w:t xml:space="preserve"> </w:t>
      </w:r>
      <w:r w:rsidRPr="00C61A94">
        <w:rPr>
          <w:rStyle w:val="StyleUnderline"/>
          <w:lang w:eastAsia="zh-CN"/>
        </w:rPr>
        <w:t>raised</w:t>
      </w:r>
      <w:r w:rsidRPr="001B0FFA">
        <w:rPr>
          <w:sz w:val="16"/>
          <w:lang w:eastAsia="zh-CN"/>
        </w:rPr>
        <w:t xml:space="preserve"> concerns about deep ecology’s </w:t>
      </w:r>
      <w:r w:rsidRPr="00C61A94">
        <w:rPr>
          <w:rStyle w:val="StyleUnderline"/>
          <w:lang w:eastAsia="zh-CN"/>
        </w:rPr>
        <w:t>emphasis</w:t>
      </w:r>
      <w:r w:rsidRPr="001B0FFA">
        <w:rPr>
          <w:sz w:val="16"/>
          <w:lang w:eastAsia="zh-CN"/>
        </w:rPr>
        <w:t xml:space="preserve"> on setting aside </w:t>
      </w:r>
      <w:r w:rsidRPr="00C61A94">
        <w:rPr>
          <w:rStyle w:val="Emphasis"/>
          <w:lang w:eastAsia="zh-CN"/>
        </w:rPr>
        <w:t>pristine wilderness</w:t>
      </w:r>
      <w:r w:rsidRPr="001B0FFA">
        <w:rPr>
          <w:sz w:val="16"/>
          <w:lang w:eastAsia="zh-CN"/>
        </w:rPr>
        <w:t xml:space="preserve">, which they </w:t>
      </w:r>
      <w:r w:rsidRPr="00C61A94">
        <w:rPr>
          <w:rStyle w:val="StyleUnderline"/>
          <w:lang w:eastAsia="zh-CN"/>
        </w:rPr>
        <w:t>contend may lead to social injustice, including</w:t>
      </w:r>
      <w:r w:rsidRPr="001B0FFA">
        <w:rPr>
          <w:sz w:val="16"/>
          <w:lang w:eastAsia="zh-CN"/>
        </w:rPr>
        <w:t xml:space="preserve"> </w:t>
      </w:r>
      <w:r w:rsidRPr="00C61A94">
        <w:rPr>
          <w:rStyle w:val="StyleUnderline"/>
          <w:lang w:eastAsia="zh-CN"/>
        </w:rPr>
        <w:t>displacement, for women and other groups with less decision-making power</w:t>
      </w:r>
      <w:r w:rsidRPr="001B0FFA">
        <w:rPr>
          <w:sz w:val="16"/>
          <w:lang w:eastAsia="zh-CN"/>
        </w:rPr>
        <w:t>. Ecofeminism, which arose as a roughly contemporaneous movement in the 1970s, draws connections between the exploitation, commodification, and degradation of nature and that of women in a patriarchal society, according to the scholar Mary Mellor in her 1998 book “Feminism and Ecology.”10﻿</w:t>
      </w:r>
    </w:p>
    <w:p w14:paraId="332E8FFB" w14:textId="77777777" w:rsidR="004E3975" w:rsidRPr="00C61A94" w:rsidRDefault="004E3975" w:rsidP="004E3975">
      <w:pPr>
        <w:rPr>
          <w:rStyle w:val="StyleUnderline"/>
        </w:rPr>
      </w:pPr>
      <w:r w:rsidRPr="001B0FFA">
        <w:rPr>
          <w:sz w:val="16"/>
          <w:lang w:eastAsia="zh-CN"/>
        </w:rPr>
        <w:t xml:space="preserve">Although the </w:t>
      </w:r>
      <w:r w:rsidRPr="00C61A94">
        <w:rPr>
          <w:rStyle w:val="StyleUnderline"/>
          <w:lang w:eastAsia="zh-CN"/>
        </w:rPr>
        <w:t xml:space="preserve">two movements have much in common, </w:t>
      </w:r>
      <w:r w:rsidRPr="00C61A94">
        <w:rPr>
          <w:rStyle w:val="Emphasis"/>
          <w:lang w:eastAsia="zh-CN"/>
        </w:rPr>
        <w:t>ecofeminists</w:t>
      </w:r>
      <w:r w:rsidRPr="001B0FFA">
        <w:rPr>
          <w:sz w:val="16"/>
          <w:lang w:eastAsia="zh-CN"/>
        </w:rPr>
        <w:t xml:space="preserve"> have </w:t>
      </w:r>
      <w:r w:rsidRPr="00C61A94">
        <w:rPr>
          <w:rStyle w:val="Emphasis"/>
          <w:lang w:eastAsia="zh-CN"/>
        </w:rPr>
        <w:t>criticized deep ecology</w:t>
      </w:r>
      <w:r w:rsidRPr="001B0FFA">
        <w:rPr>
          <w:sz w:val="16"/>
          <w:lang w:eastAsia="zh-CN"/>
        </w:rPr>
        <w:t xml:space="preserve"> for </w:t>
      </w:r>
      <w:r w:rsidRPr="00C61A94">
        <w:rPr>
          <w:rStyle w:val="StyleUnderline"/>
          <w:lang w:eastAsia="zh-CN"/>
        </w:rPr>
        <w:t xml:space="preserve">failing to make explicit connections between </w:t>
      </w:r>
      <w:r w:rsidRPr="00C61A94">
        <w:rPr>
          <w:rStyle w:val="Emphasis"/>
          <w:lang w:eastAsia="zh-CN"/>
        </w:rPr>
        <w:t>men’s domination of nature</w:t>
      </w:r>
      <w:r w:rsidRPr="00C61A94">
        <w:rPr>
          <w:rStyle w:val="StyleUnderline"/>
          <w:lang w:eastAsia="zh-CN"/>
        </w:rPr>
        <w:t xml:space="preserve"> and domination of women and other marginalized groups</w:t>
      </w:r>
      <w:r w:rsidRPr="001B0FFA">
        <w:rPr>
          <w:sz w:val="16"/>
          <w:lang w:eastAsia="zh-CN"/>
        </w:rPr>
        <w:t xml:space="preserve">, and how </w:t>
      </w:r>
      <w:r w:rsidRPr="00C61A94">
        <w:rPr>
          <w:rStyle w:val="StyleUnderline"/>
          <w:lang w:eastAsia="zh-CN"/>
        </w:rPr>
        <w:t>gender inequality</w:t>
      </w:r>
      <w:r w:rsidRPr="001B0FFA">
        <w:rPr>
          <w:sz w:val="16"/>
          <w:lang w:eastAsia="zh-CN"/>
        </w:rPr>
        <w:t xml:space="preserve"> </w:t>
      </w:r>
      <w:r w:rsidRPr="00C61A94">
        <w:rPr>
          <w:rStyle w:val="StyleUnderline"/>
          <w:lang w:eastAsia="zh-CN"/>
        </w:rPr>
        <w:t>contributes</w:t>
      </w:r>
      <w:r w:rsidRPr="001B0FFA">
        <w:rPr>
          <w:sz w:val="16"/>
          <w:lang w:eastAsia="zh-CN"/>
        </w:rPr>
        <w:t xml:space="preserve"> to </w:t>
      </w:r>
      <w:r w:rsidRPr="00C61A94">
        <w:rPr>
          <w:rStyle w:val="StyleUnderline"/>
          <w:lang w:eastAsia="zh-CN"/>
        </w:rPr>
        <w:t xml:space="preserve">environmental destruction.11﻿ </w:t>
      </w:r>
    </w:p>
    <w:p w14:paraId="1C566096" w14:textId="77777777" w:rsidR="004E3975" w:rsidRPr="001B0FFA" w:rsidRDefault="004E3975" w:rsidP="004E3975">
      <w:pPr>
        <w:rPr>
          <w:sz w:val="16"/>
          <w:lang w:eastAsia="zh-CN"/>
        </w:rPr>
      </w:pPr>
      <w:r w:rsidRPr="001B0FFA">
        <w:rPr>
          <w:sz w:val="16"/>
          <w:lang w:eastAsia="zh-CN"/>
        </w:rPr>
        <w:t>Unintended Consequences</w:t>
      </w:r>
    </w:p>
    <w:p w14:paraId="38C40A26" w14:textId="77777777" w:rsidR="004E3975" w:rsidRPr="001B0FFA" w:rsidRDefault="004E3975" w:rsidP="004E3975">
      <w:pPr>
        <w:rPr>
          <w:sz w:val="16"/>
        </w:rPr>
      </w:pPr>
      <w:r w:rsidRPr="00C61A94">
        <w:rPr>
          <w:rStyle w:val="StyleUnderline"/>
          <w:lang w:eastAsia="zh-CN"/>
        </w:rPr>
        <w:t>Deep ecology</w:t>
      </w:r>
      <w:r w:rsidRPr="001B0FFA">
        <w:rPr>
          <w:sz w:val="16"/>
          <w:lang w:eastAsia="zh-CN"/>
        </w:rPr>
        <w:t xml:space="preserve"> also sparked </w:t>
      </w:r>
      <w:r w:rsidRPr="00C61A94">
        <w:rPr>
          <w:rStyle w:val="StyleUnderline"/>
          <w:lang w:eastAsia="zh-CN"/>
        </w:rPr>
        <w:t>controversy</w:t>
      </w:r>
      <w:r w:rsidRPr="001B0FFA">
        <w:rPr>
          <w:sz w:val="16"/>
          <w:lang w:eastAsia="zh-CN"/>
        </w:rPr>
        <w:t xml:space="preserve"> for its call to </w:t>
      </w:r>
      <w:r w:rsidRPr="00C61A94">
        <w:rPr>
          <w:rStyle w:val="StyleUnderline"/>
          <w:lang w:eastAsia="zh-CN"/>
        </w:rPr>
        <w:t>substantially decrease the global population</w:t>
      </w:r>
      <w:r w:rsidRPr="001B0FFA">
        <w:rPr>
          <w:sz w:val="16"/>
          <w:lang w:eastAsia="zh-CN"/>
        </w:rPr>
        <w:t xml:space="preserve"> to </w:t>
      </w:r>
      <w:r w:rsidRPr="00C61A94">
        <w:rPr>
          <w:rStyle w:val="StyleUnderline"/>
          <w:lang w:eastAsia="zh-CN"/>
        </w:rPr>
        <w:t>address</w:t>
      </w:r>
      <w:r w:rsidRPr="001B0FFA">
        <w:rPr>
          <w:sz w:val="16"/>
          <w:lang w:eastAsia="zh-CN"/>
        </w:rPr>
        <w:t xml:space="preserve"> humanity’s </w:t>
      </w:r>
      <w:r w:rsidRPr="001B0FFA">
        <w:rPr>
          <w:sz w:val="16"/>
        </w:rPr>
        <w:t>voracious</w:t>
      </w:r>
      <w:r w:rsidRPr="00C61A94">
        <w:rPr>
          <w:rStyle w:val="StyleUnderline"/>
          <w:lang w:eastAsia="zh-CN"/>
        </w:rPr>
        <w:t xml:space="preserve"> natural resource consumption</w:t>
      </w:r>
      <w:r w:rsidRPr="001B0FFA">
        <w:rPr>
          <w:sz w:val="16"/>
          <w:lang w:eastAsia="zh-CN"/>
        </w:rPr>
        <w:t xml:space="preserve">, which </w:t>
      </w:r>
      <w:r w:rsidRPr="00AF1306">
        <w:rPr>
          <w:rStyle w:val="StyleUnderline"/>
          <w:lang w:eastAsia="zh-CN"/>
        </w:rPr>
        <w:t>damages</w:t>
      </w:r>
      <w:r w:rsidRPr="001B0FFA">
        <w:rPr>
          <w:sz w:val="16"/>
          <w:lang w:eastAsia="zh-CN"/>
        </w:rPr>
        <w:t xml:space="preserve"> the </w:t>
      </w:r>
      <w:r w:rsidRPr="00AF1306">
        <w:rPr>
          <w:rStyle w:val="StyleUnderline"/>
          <w:lang w:eastAsia="zh-CN"/>
        </w:rPr>
        <w:t>environment</w:t>
      </w:r>
      <w:r w:rsidRPr="001B0FFA">
        <w:rPr>
          <w:sz w:val="16"/>
          <w:lang w:eastAsia="zh-CN"/>
        </w:rPr>
        <w:t xml:space="preserve"> and leads </w:t>
      </w:r>
      <w:r w:rsidRPr="00AF1306">
        <w:rPr>
          <w:rStyle w:val="StyleUnderline"/>
          <w:lang w:eastAsia="zh-CN"/>
        </w:rPr>
        <w:t xml:space="preserve">to social inequality, conflict, and </w:t>
      </w:r>
      <w:r w:rsidRPr="00AF1306">
        <w:rPr>
          <w:rStyle w:val="Emphasis"/>
          <w:lang w:eastAsia="zh-CN"/>
        </w:rPr>
        <w:t>human suffering</w:t>
      </w:r>
      <w:r w:rsidRPr="001B0FFA">
        <w:rPr>
          <w:sz w:val="16"/>
          <w:lang w:eastAsia="zh-CN"/>
        </w:rPr>
        <w:t xml:space="preserve">. This raised concerns about the </w:t>
      </w:r>
      <w:r w:rsidRPr="00AF1306">
        <w:rPr>
          <w:rStyle w:val="StyleUnderline"/>
          <w:lang w:eastAsia="zh-CN"/>
        </w:rPr>
        <w:t>potential</w:t>
      </w:r>
      <w:r w:rsidRPr="001B0FFA">
        <w:rPr>
          <w:sz w:val="16"/>
          <w:lang w:eastAsia="zh-CN"/>
        </w:rPr>
        <w:t xml:space="preserve"> for </w:t>
      </w:r>
      <w:r w:rsidRPr="00AF1306">
        <w:rPr>
          <w:rStyle w:val="Emphasis"/>
          <w:lang w:eastAsia="zh-CN"/>
        </w:rPr>
        <w:t>human rights abuses</w:t>
      </w:r>
      <w:r w:rsidRPr="001B0FFA">
        <w:rPr>
          <w:sz w:val="16"/>
          <w:lang w:eastAsia="zh-CN"/>
        </w:rPr>
        <w:t xml:space="preserve"> if </w:t>
      </w:r>
      <w:r w:rsidRPr="00AF1306">
        <w:rPr>
          <w:rStyle w:val="StyleUnderline"/>
          <w:lang w:eastAsia="zh-CN"/>
        </w:rPr>
        <w:t>draconian controls like forced abortion and sterilization</w:t>
      </w:r>
      <w:r w:rsidRPr="001B0FFA">
        <w:rPr>
          <w:sz w:val="16"/>
          <w:lang w:eastAsia="zh-CN"/>
        </w:rPr>
        <w:t xml:space="preserve"> were </w:t>
      </w:r>
      <w:r w:rsidRPr="00AF1306">
        <w:rPr>
          <w:rStyle w:val="StyleUnderline"/>
          <w:lang w:eastAsia="zh-CN"/>
        </w:rPr>
        <w:t>imposed</w:t>
      </w:r>
      <w:r w:rsidRPr="001B0FFA">
        <w:rPr>
          <w:sz w:val="16"/>
          <w:lang w:eastAsia="zh-CN"/>
        </w:rPr>
        <w:t xml:space="preserve"> to reduce global population. The deep </w:t>
      </w:r>
      <w:r w:rsidRPr="00AF1306">
        <w:rPr>
          <w:rStyle w:val="StyleUnderline"/>
          <w:lang w:eastAsia="zh-CN"/>
        </w:rPr>
        <w:t>ecology platform itself did not endorse such extreme measures;</w:t>
      </w:r>
      <w:r w:rsidRPr="001B0FFA">
        <w:rPr>
          <w:sz w:val="16"/>
          <w:lang w:eastAsia="zh-CN"/>
        </w:rPr>
        <w:t xml:space="preserve"> Næss emphatically pointed to the first principle of deep ecology—respect for all life—as evidence of this. </w:t>
      </w:r>
      <w:r w:rsidRPr="001B0FFA">
        <w:rPr>
          <w:sz w:val="16"/>
        </w:rPr>
        <w:t xml:space="preserve">But the call for population control was a lightning rod. </w:t>
      </w:r>
    </w:p>
    <w:p w14:paraId="53C61B5C" w14:textId="77777777" w:rsidR="004E3975" w:rsidRPr="001B0FFA" w:rsidRDefault="004E3975" w:rsidP="004E3975">
      <w:pPr>
        <w:rPr>
          <w:sz w:val="16"/>
          <w:lang w:eastAsia="zh-CN"/>
        </w:rPr>
      </w:pPr>
      <w:r w:rsidRPr="00AF1306">
        <w:rPr>
          <w:rStyle w:val="StyleUnderline"/>
          <w:lang w:eastAsia="zh-CN"/>
        </w:rPr>
        <w:t>Earth First! drew ire in the 1980s for publishing</w:t>
      </w:r>
      <w:r w:rsidRPr="001B0FFA">
        <w:rPr>
          <w:sz w:val="16"/>
          <w:lang w:eastAsia="zh-CN"/>
        </w:rPr>
        <w:t xml:space="preserve"> (though not necessarily endorsing) arguments </w:t>
      </w:r>
      <w:r w:rsidRPr="00AF1306">
        <w:rPr>
          <w:rStyle w:val="StyleUnderline"/>
        </w:rPr>
        <w:t xml:space="preserve">suggesting that </w:t>
      </w:r>
      <w:r w:rsidRPr="00AF1306">
        <w:rPr>
          <w:rStyle w:val="Emphasis"/>
        </w:rPr>
        <w:t xml:space="preserve">famine and disease </w:t>
      </w:r>
      <w:r w:rsidRPr="001B0FFA">
        <w:rPr>
          <w:sz w:val="16"/>
        </w:rPr>
        <w:t>could</w:t>
      </w:r>
      <w:r w:rsidRPr="00AF1306">
        <w:rPr>
          <w:rStyle w:val="StyleUnderline"/>
        </w:rPr>
        <w:t xml:space="preserve"> be effective</w:t>
      </w:r>
      <w:r w:rsidRPr="00AF1306">
        <w:rPr>
          <w:rStyle w:val="StyleUnderline"/>
          <w:lang w:eastAsia="zh-CN"/>
        </w:rPr>
        <w:t xml:space="preserve"> at </w:t>
      </w:r>
      <w:r w:rsidRPr="00AF1306">
        <w:rPr>
          <w:rStyle w:val="Emphasis"/>
          <w:lang w:eastAsia="zh-CN"/>
        </w:rPr>
        <w:t>reducing the global population</w:t>
      </w:r>
      <w:r w:rsidRPr="001B0FFA">
        <w:rPr>
          <w:sz w:val="16"/>
          <w:lang w:eastAsia="zh-CN"/>
        </w:rPr>
        <w:t xml:space="preserve">. Bookchin and others publicly denounced such views as eco-fascism. In addition, Bookchin and others forcefully countered xenophobic arguments by Edward Abbey, celebrated nature writer and author of “The Monkeywrench Gang,” that Latin American immigration to the United States posed environmental threats.12﻿ </w:t>
      </w:r>
    </w:p>
    <w:p w14:paraId="7214842B" w14:textId="77777777" w:rsidR="004E3975" w:rsidRPr="001B0FFA" w:rsidRDefault="004E3975" w:rsidP="004E3975">
      <w:pPr>
        <w:rPr>
          <w:sz w:val="16"/>
        </w:rPr>
      </w:pPr>
      <w:r w:rsidRPr="001B0FFA">
        <w:rPr>
          <w:sz w:val="16"/>
          <w:lang w:eastAsia="zh-CN"/>
        </w:rPr>
        <w:t xml:space="preserve">In the 2019 book “The </w:t>
      </w:r>
      <w:r w:rsidRPr="001B0FFA">
        <w:rPr>
          <w:rStyle w:val="StyleUnderline"/>
          <w:lang w:eastAsia="zh-CN"/>
        </w:rPr>
        <w:t>Far Right and the Environment,” social</w:t>
      </w:r>
      <w:r w:rsidRPr="001B0FFA">
        <w:rPr>
          <w:sz w:val="16"/>
          <w:lang w:eastAsia="zh-CN"/>
        </w:rPr>
        <w:t xml:space="preserve"> ecology scholar Blair Taylor described how </w:t>
      </w:r>
      <w:r w:rsidRPr="001B0FFA">
        <w:rPr>
          <w:rStyle w:val="Emphasis"/>
          <w:lang w:eastAsia="zh-CN"/>
        </w:rPr>
        <w:t>overpopulation</w:t>
      </w:r>
      <w:r w:rsidRPr="001B0FFA">
        <w:rPr>
          <w:rStyle w:val="StyleUnderline"/>
          <w:lang w:eastAsia="zh-CN"/>
        </w:rPr>
        <w:t xml:space="preserve"> and </w:t>
      </w:r>
      <w:r w:rsidRPr="001B0FFA">
        <w:rPr>
          <w:rStyle w:val="Emphasis"/>
          <w:lang w:eastAsia="zh-CN"/>
        </w:rPr>
        <w:t>immigration</w:t>
      </w:r>
      <w:r w:rsidRPr="001B0FFA">
        <w:rPr>
          <w:rStyle w:val="StyleUnderline"/>
          <w:lang w:eastAsia="zh-CN"/>
        </w:rPr>
        <w:t xml:space="preserve"> from the global south have long been </w:t>
      </w:r>
      <w:r w:rsidRPr="001B0FFA">
        <w:rPr>
          <w:rStyle w:val="Emphasis"/>
          <w:lang w:eastAsia="zh-CN"/>
        </w:rPr>
        <w:t>anxieties</w:t>
      </w:r>
      <w:r w:rsidRPr="001B0FFA">
        <w:rPr>
          <w:rStyle w:val="StyleUnderline"/>
          <w:lang w:eastAsia="zh-CN"/>
        </w:rPr>
        <w:t xml:space="preserve"> of right-wing extremists as well</w:t>
      </w:r>
      <w:r w:rsidRPr="001B0FFA">
        <w:rPr>
          <w:sz w:val="16"/>
          <w:lang w:eastAsia="zh-CN"/>
        </w:rPr>
        <w:t xml:space="preserve">.13﻿14﻿ Over time, he wrote, some from the </w:t>
      </w:r>
      <w:r w:rsidRPr="001B0FFA">
        <w:rPr>
          <w:rStyle w:val="StyleUnderline"/>
          <w:lang w:eastAsia="zh-CN"/>
        </w:rPr>
        <w:t>so-called alternative right</w:t>
      </w:r>
      <w:r w:rsidRPr="001B0FFA">
        <w:rPr>
          <w:sz w:val="16"/>
          <w:lang w:eastAsia="zh-CN"/>
        </w:rPr>
        <w:t xml:space="preserve"> have come to </w:t>
      </w:r>
      <w:r w:rsidRPr="001B0FFA">
        <w:rPr>
          <w:rStyle w:val="Emphasis"/>
          <w:lang w:eastAsia="zh-CN"/>
        </w:rPr>
        <w:t>embrace deep ecology</w:t>
      </w:r>
      <w:r w:rsidRPr="001B0FFA">
        <w:rPr>
          <w:rStyle w:val="StyleUnderline"/>
          <w:lang w:eastAsia="zh-CN"/>
        </w:rPr>
        <w:t xml:space="preserve"> and other environmental ideologies to </w:t>
      </w:r>
      <w:r w:rsidRPr="001B0FFA">
        <w:rPr>
          <w:rStyle w:val="Emphasis"/>
          <w:lang w:eastAsia="zh-CN"/>
        </w:rPr>
        <w:t>justify xenophobia and white supremacy</w:t>
      </w:r>
      <w:r w:rsidRPr="001B0FFA">
        <w:rPr>
          <w:sz w:val="16"/>
          <w:lang w:eastAsia="zh-CN"/>
        </w:rPr>
        <w:t xml:space="preserve">. </w:t>
      </w:r>
    </w:p>
    <w:p w14:paraId="181F471B" w14:textId="77777777" w:rsidR="004E3975" w:rsidRPr="001B0FFA" w:rsidRDefault="004E3975" w:rsidP="004E3975">
      <w:pPr>
        <w:rPr>
          <w:rStyle w:val="StyleUnderline"/>
        </w:rPr>
      </w:pPr>
      <w:r w:rsidRPr="001B0FFA">
        <w:rPr>
          <w:rStyle w:val="StyleUnderline"/>
          <w:lang w:eastAsia="zh-CN"/>
        </w:rPr>
        <w:t>Environmentalism</w:t>
      </w:r>
      <w:r w:rsidRPr="001B0FFA">
        <w:rPr>
          <w:sz w:val="16"/>
          <w:lang w:eastAsia="zh-CN"/>
        </w:rPr>
        <w:t xml:space="preserve"> has become a </w:t>
      </w:r>
      <w:r w:rsidRPr="001B0FFA">
        <w:rPr>
          <w:rStyle w:val="StyleUnderline"/>
          <w:lang w:eastAsia="zh-CN"/>
        </w:rPr>
        <w:t xml:space="preserve">more prominent theme in </w:t>
      </w:r>
      <w:r w:rsidRPr="001B0FFA">
        <w:rPr>
          <w:rStyle w:val="Emphasis"/>
          <w:lang w:eastAsia="zh-CN"/>
        </w:rPr>
        <w:t>right-wing immigration rhetoric</w:t>
      </w:r>
      <w:r w:rsidRPr="001B0FFA">
        <w:rPr>
          <w:sz w:val="16"/>
          <w:lang w:eastAsia="zh-CN"/>
        </w:rPr>
        <w:t xml:space="preserve">. A recent </w:t>
      </w:r>
      <w:r w:rsidRPr="001B0FFA">
        <w:rPr>
          <w:rStyle w:val="StyleUnderline"/>
          <w:lang w:eastAsia="zh-CN"/>
        </w:rPr>
        <w:t>Arizona lawsuit advocates for a more restrictive immigration policy,</w:t>
      </w:r>
      <w:r w:rsidRPr="001B0FFA">
        <w:rPr>
          <w:sz w:val="16"/>
          <w:lang w:eastAsia="zh-CN"/>
        </w:rPr>
        <w:t xml:space="preserve"> </w:t>
      </w:r>
      <w:r w:rsidRPr="001B0FFA">
        <w:rPr>
          <w:rStyle w:val="StyleUnderline"/>
          <w:lang w:eastAsia="zh-CN"/>
        </w:rPr>
        <w:t>claiming</w:t>
      </w:r>
      <w:r w:rsidRPr="001B0FFA">
        <w:rPr>
          <w:sz w:val="16"/>
          <w:lang w:eastAsia="zh-CN"/>
        </w:rPr>
        <w:t xml:space="preserve"> the </w:t>
      </w:r>
      <w:r w:rsidRPr="001B0FFA">
        <w:rPr>
          <w:rStyle w:val="StyleUnderline"/>
        </w:rPr>
        <w:t>immigrant</w:t>
      </w:r>
      <w:r w:rsidRPr="001B0FFA">
        <w:rPr>
          <w:sz w:val="16"/>
          <w:lang w:eastAsia="zh-CN"/>
        </w:rPr>
        <w:t xml:space="preserve"> population is </w:t>
      </w:r>
      <w:r w:rsidRPr="001B0FFA">
        <w:rPr>
          <w:rStyle w:val="StyleUnderline"/>
          <w:lang w:eastAsia="zh-CN"/>
        </w:rPr>
        <w:t xml:space="preserve">contributing to climate change and other forms of environmental degradation. </w:t>
      </w:r>
      <w:r w:rsidRPr="001B0FFA">
        <w:rPr>
          <w:sz w:val="16"/>
        </w:rPr>
        <w:t>And</w:t>
      </w:r>
      <w:r w:rsidRPr="001B0FFA">
        <w:rPr>
          <w:sz w:val="16"/>
          <w:lang w:eastAsia="zh-CN"/>
        </w:rPr>
        <w:t xml:space="preserve"> an analysis of </w:t>
      </w:r>
      <w:r w:rsidRPr="001B0FFA">
        <w:rPr>
          <w:rStyle w:val="StyleUnderline"/>
          <w:lang w:eastAsia="zh-CN"/>
        </w:rPr>
        <w:t>far-right parties</w:t>
      </w:r>
      <w:r w:rsidRPr="001B0FFA">
        <w:rPr>
          <w:sz w:val="16"/>
          <w:lang w:eastAsia="zh-CN"/>
        </w:rPr>
        <w:t xml:space="preserve"> in </w:t>
      </w:r>
      <w:r w:rsidRPr="001B0FFA">
        <w:rPr>
          <w:rStyle w:val="StyleUnderline"/>
          <w:lang w:eastAsia="zh-CN"/>
        </w:rPr>
        <w:t>Europe</w:t>
      </w:r>
      <w:r w:rsidRPr="001B0FFA">
        <w:rPr>
          <w:sz w:val="16"/>
          <w:lang w:eastAsia="zh-CN"/>
        </w:rPr>
        <w:t xml:space="preserve"> </w:t>
      </w:r>
      <w:r w:rsidRPr="001B0FFA">
        <w:rPr>
          <w:rStyle w:val="StyleUnderline"/>
          <w:lang w:eastAsia="zh-CN"/>
        </w:rPr>
        <w:t>identified</w:t>
      </w:r>
      <w:r w:rsidRPr="001B0FFA">
        <w:rPr>
          <w:sz w:val="16"/>
          <w:lang w:eastAsia="zh-CN"/>
        </w:rPr>
        <w:t xml:space="preserve"> an emerging discourse that blames </w:t>
      </w:r>
      <w:r w:rsidRPr="001B0FFA">
        <w:rPr>
          <w:rStyle w:val="StyleUnderline"/>
          <w:lang w:eastAsia="zh-CN"/>
        </w:rPr>
        <w:t>immigration</w:t>
      </w:r>
      <w:r w:rsidRPr="001B0FFA">
        <w:rPr>
          <w:sz w:val="16"/>
          <w:lang w:eastAsia="zh-CN"/>
        </w:rPr>
        <w:t xml:space="preserve"> for </w:t>
      </w:r>
      <w:r w:rsidRPr="001B0FFA">
        <w:rPr>
          <w:rStyle w:val="StyleUnderline"/>
          <w:lang w:eastAsia="zh-CN"/>
        </w:rPr>
        <w:t>environmental damage</w:t>
      </w:r>
      <w:r w:rsidRPr="001B0FFA">
        <w:rPr>
          <w:sz w:val="16"/>
          <w:lang w:eastAsia="zh-CN"/>
        </w:rPr>
        <w:t xml:space="preserve"> rather than wealthy industrialized nations that are by far the largest contributors to the current ecological crisis.15﻿ </w:t>
      </w:r>
    </w:p>
    <w:p w14:paraId="02F7966D" w14:textId="77777777" w:rsidR="004E3975" w:rsidRPr="001B0FFA" w:rsidRDefault="004E3975" w:rsidP="004E3975">
      <w:pPr>
        <w:rPr>
          <w:sz w:val="16"/>
          <w:lang w:eastAsia="zh-CN"/>
        </w:rPr>
      </w:pPr>
      <w:r w:rsidRPr="001B0FFA">
        <w:rPr>
          <w:sz w:val="16"/>
          <w:lang w:eastAsia="zh-CN"/>
        </w:rPr>
        <w:t xml:space="preserve">None of these ideas are part of the deep ecology platform. Indeed, in a 2019 article for The Conversation, University of Michigan historian and author Alexandra Minna Stern traced ecofascism to the early 20th century, described the long history of </w:t>
      </w:r>
      <w:r w:rsidRPr="001B0FFA">
        <w:rPr>
          <w:sz w:val="16"/>
        </w:rPr>
        <w:t>white anxieties about overpopulation and</w:t>
      </w:r>
      <w:r w:rsidRPr="001B0FFA">
        <w:rPr>
          <w:sz w:val="16"/>
          <w:lang w:eastAsia="zh-CN"/>
        </w:rPr>
        <w:t xml:space="preserve"> immigration, and wrote how </w:t>
      </w:r>
      <w:r w:rsidRPr="001B0FFA">
        <w:rPr>
          <w:rStyle w:val="StyleUnderline"/>
        </w:rPr>
        <w:t>right-wing extremists</w:t>
      </w:r>
      <w:r w:rsidRPr="001B0FFA">
        <w:rPr>
          <w:sz w:val="16"/>
        </w:rPr>
        <w:t xml:space="preserve"> have tried to </w:t>
      </w:r>
      <w:r w:rsidRPr="001B0FFA">
        <w:rPr>
          <w:rStyle w:val="StyleUnderline"/>
        </w:rPr>
        <w:t>assert</w:t>
      </w:r>
      <w:r w:rsidRPr="001B0FFA">
        <w:rPr>
          <w:sz w:val="16"/>
        </w:rPr>
        <w:t xml:space="preserve"> </w:t>
      </w:r>
      <w:r w:rsidRPr="001B0FFA">
        <w:rPr>
          <w:rStyle w:val="StyleUnderline"/>
        </w:rPr>
        <w:t>environmental</w:t>
      </w:r>
      <w:r w:rsidRPr="001B0FFA">
        <w:rPr>
          <w:sz w:val="16"/>
        </w:rPr>
        <w:t xml:space="preserve"> protection as</w:t>
      </w:r>
      <w:r w:rsidRPr="001B0FFA">
        <w:rPr>
          <w:sz w:val="16"/>
          <w:lang w:eastAsia="zh-CN"/>
        </w:rPr>
        <w:t xml:space="preserve"> the </w:t>
      </w:r>
      <w:r w:rsidRPr="001B0FFA">
        <w:rPr>
          <w:rStyle w:val="StyleUnderline"/>
          <w:lang w:eastAsia="zh-CN"/>
        </w:rPr>
        <w:t>exclusive domain of white</w:t>
      </w:r>
      <w:r w:rsidRPr="001B0FFA">
        <w:rPr>
          <w:sz w:val="16"/>
          <w:lang w:eastAsia="zh-CN"/>
        </w:rPr>
        <w:t xml:space="preserve"> men. “Jettisoning Næss’ belief in the value of biological diversity,” she wrote, “far-right thinkers have perverted deep ecology, imagining that the world is intrinsically unequal and that racial and gender hierarchies are part of nature’s design.” </w:t>
      </w:r>
    </w:p>
    <w:p w14:paraId="6F528F3D" w14:textId="77777777" w:rsidR="004E3975" w:rsidRPr="001B0FFA" w:rsidRDefault="004E3975" w:rsidP="004E3975">
      <w:pPr>
        <w:rPr>
          <w:sz w:val="16"/>
          <w:lang w:eastAsia="zh-CN"/>
        </w:rPr>
      </w:pPr>
      <w:r w:rsidRPr="001B0FFA">
        <w:rPr>
          <w:sz w:val="16"/>
          <w:lang w:eastAsia="zh-CN"/>
        </w:rPr>
        <w:t xml:space="preserve">In Stern’s recent book, "Proud Boys and the White Ethnostate," she explains how a </w:t>
      </w:r>
      <w:r w:rsidRPr="001B0FFA">
        <w:rPr>
          <w:rStyle w:val="StyleUnderline"/>
          <w:lang w:eastAsia="zh-CN"/>
        </w:rPr>
        <w:t>white nationalist</w:t>
      </w:r>
      <w:r w:rsidRPr="001B0FFA">
        <w:rPr>
          <w:sz w:val="16"/>
          <w:lang w:eastAsia="zh-CN"/>
        </w:rPr>
        <w:t xml:space="preserve"> </w:t>
      </w:r>
      <w:r w:rsidRPr="001B0FFA">
        <w:rPr>
          <w:rStyle w:val="StyleUnderline"/>
          <w:lang w:eastAsia="zh-CN"/>
        </w:rPr>
        <w:t xml:space="preserve">version of deep ecology has </w:t>
      </w:r>
      <w:r w:rsidRPr="001B0FFA">
        <w:rPr>
          <w:rStyle w:val="Emphasis"/>
          <w:lang w:eastAsia="zh-CN"/>
        </w:rPr>
        <w:t>served as inspiration for</w:t>
      </w:r>
      <w:r w:rsidRPr="001B0FFA">
        <w:rPr>
          <w:rStyle w:val="StyleUnderline"/>
          <w:lang w:eastAsia="zh-CN"/>
        </w:rPr>
        <w:t xml:space="preserve"> </w:t>
      </w:r>
      <w:r w:rsidRPr="001B0FFA">
        <w:rPr>
          <w:rStyle w:val="Emphasis"/>
          <w:lang w:eastAsia="zh-CN"/>
        </w:rPr>
        <w:t>violence</w:t>
      </w:r>
      <w:r w:rsidRPr="001B0FFA">
        <w:rPr>
          <w:sz w:val="16"/>
        </w:rPr>
        <w:t>, including the 2019 shootings at two New Zealand mosques and a Walmart in El Paso, Texas. Both shooters referenced environmental concerns in justifying their murderous rampages. “</w:t>
      </w:r>
      <w:r w:rsidRPr="001B0FFA">
        <w:rPr>
          <w:rStyle w:val="StyleUnderline"/>
        </w:rPr>
        <w:t>Their crusade</w:t>
      </w:r>
      <w:r w:rsidRPr="001B0FFA">
        <w:rPr>
          <w:rStyle w:val="StyleUnderline"/>
          <w:lang w:eastAsia="zh-CN"/>
        </w:rPr>
        <w:t xml:space="preserve"> to save white people from erasure through multiculturalism and immigration mirrors their crusade to preserve nature from environmental destruction and overpopulation,” </w:t>
      </w:r>
      <w:r w:rsidRPr="001B0FFA">
        <w:rPr>
          <w:sz w:val="16"/>
        </w:rPr>
        <w:t>Stern explained</w:t>
      </w:r>
      <w:r w:rsidRPr="001B0FFA">
        <w:rPr>
          <w:sz w:val="16"/>
          <w:lang w:eastAsia="zh-CN"/>
        </w:rPr>
        <w:t xml:space="preserve"> in The Conversation. </w:t>
      </w:r>
    </w:p>
    <w:p w14:paraId="4D4E077B" w14:textId="77777777" w:rsidR="004E3975" w:rsidRDefault="004E3975" w:rsidP="004E3975">
      <w:pPr>
        <w:rPr>
          <w:sz w:val="16"/>
          <w:lang w:eastAsia="zh-CN"/>
        </w:rPr>
      </w:pPr>
      <w:r w:rsidRPr="001B0FFA">
        <w:rPr>
          <w:sz w:val="16"/>
          <w:lang w:eastAsia="zh-CN"/>
        </w:rPr>
        <w:t>The Legacy of Deep Ecology</w:t>
      </w:r>
    </w:p>
    <w:p w14:paraId="2C09FD29" w14:textId="45F0FCE4" w:rsidR="00646ECB" w:rsidRDefault="00646ECB" w:rsidP="00646ECB">
      <w:pPr>
        <w:pStyle w:val="Heading4"/>
        <w:rPr>
          <w:lang w:eastAsia="zh-CN"/>
        </w:rPr>
      </w:pPr>
      <w:r>
        <w:rPr>
          <w:lang w:eastAsia="zh-CN"/>
        </w:rPr>
        <w:t xml:space="preserve">Yes link. Guattari doesn’t spike out of dark ecology. </w:t>
      </w:r>
    </w:p>
    <w:p w14:paraId="0CEC6F9A" w14:textId="5AB285F6" w:rsidR="00944F05" w:rsidRDefault="00646ECB" w:rsidP="00944F05">
      <w:pPr>
        <w:rPr>
          <w:lang w:eastAsia="zh-CN"/>
        </w:rPr>
      </w:pPr>
      <w:r>
        <w:rPr>
          <w:lang w:eastAsia="zh-CN"/>
        </w:rPr>
        <w:t xml:space="preserve">Kellison Lima </w:t>
      </w:r>
      <w:r w:rsidRPr="00944F05">
        <w:rPr>
          <w:rStyle w:val="Style13ptBold"/>
          <w:lang w:eastAsia="zh-CN"/>
        </w:rPr>
        <w:t>Cavalcante</w:t>
      </w:r>
      <w:r w:rsidR="00944F05">
        <w:rPr>
          <w:lang w:eastAsia="zh-CN"/>
        </w:rPr>
        <w:t xml:space="preserve"> </w:t>
      </w:r>
      <w:r w:rsidR="00944F05" w:rsidRPr="00944F05">
        <w:rPr>
          <w:rStyle w:val="Style13ptBold"/>
        </w:rPr>
        <w:t>and</w:t>
      </w:r>
      <w:r>
        <w:rPr>
          <w:lang w:eastAsia="zh-CN"/>
        </w:rPr>
        <w:t xml:space="preserve"> Rafael Santana </w:t>
      </w:r>
      <w:r w:rsidRPr="00944F05">
        <w:rPr>
          <w:rStyle w:val="Style13ptBold"/>
          <w:lang w:eastAsia="zh-CN"/>
        </w:rPr>
        <w:t>Alves</w:t>
      </w:r>
      <w:r w:rsidRPr="00646ECB">
        <w:rPr>
          <w:lang w:eastAsia="zh-CN"/>
        </w:rPr>
        <w:t xml:space="preserve"> </w:t>
      </w:r>
      <w:r w:rsidR="00944F05">
        <w:rPr>
          <w:lang w:eastAsia="zh-CN"/>
        </w:rPr>
        <w:t>01-20</w:t>
      </w:r>
      <w:r w:rsidR="00944F05" w:rsidRPr="00944F05">
        <w:rPr>
          <w:rStyle w:val="Style13ptBold"/>
        </w:rPr>
        <w:t>20</w:t>
      </w:r>
      <w:r w:rsidRPr="00646ECB">
        <w:rPr>
          <w:lang w:eastAsia="zh-CN"/>
        </w:rPr>
        <w:t xml:space="preserve">. </w:t>
      </w:r>
      <w:r w:rsidR="00A638FA" w:rsidRPr="00A638FA">
        <w:rPr>
          <w:lang w:eastAsia="zh-CN"/>
        </w:rPr>
        <w:t>Kellison Lima Cavalcante</w:t>
      </w:r>
      <w:r w:rsidR="00A638FA">
        <w:rPr>
          <w:lang w:eastAsia="zh-CN"/>
        </w:rPr>
        <w:t xml:space="preserve">; Master in Environmental Technology, Institute of Technology of Pernambuco (ITEP/Brazil). Researcher at the Federal Institute of Education, Science and Technology of the Sertão Pernambucano (IFSertão-PE/Brazil). </w:t>
      </w:r>
      <w:r w:rsidR="00A638FA" w:rsidRPr="00A638FA">
        <w:rPr>
          <w:lang w:eastAsia="zh-CN"/>
        </w:rPr>
        <w:t>Rafael Santana Alves</w:t>
      </w:r>
      <w:r w:rsidR="00A638FA">
        <w:rPr>
          <w:lang w:eastAsia="zh-CN"/>
        </w:rPr>
        <w:t xml:space="preserve">; Master in Education, Culture and Semiarid Territories, State University of Bahia (UNEB/Brazil). Teacher at the Municipal Secretariat of Educatio of Juazeiro – Bahia (Brazil). </w:t>
      </w:r>
      <w:r w:rsidRPr="00646ECB">
        <w:rPr>
          <w:lang w:eastAsia="zh-CN"/>
        </w:rPr>
        <w:t>"</w:t>
      </w:r>
      <w:r w:rsidR="00944F05" w:rsidRPr="00944F05">
        <w:t xml:space="preserve"> </w:t>
      </w:r>
      <w:r w:rsidR="00944F05">
        <w:rPr>
          <w:lang w:eastAsia="zh-CN"/>
        </w:rPr>
        <w:t>Ecosophy and the relationship between man and</w:t>
      </w:r>
      <w:r w:rsidR="00A638FA">
        <w:rPr>
          <w:lang w:eastAsia="zh-CN"/>
        </w:rPr>
        <w:t xml:space="preserve"> </w:t>
      </w:r>
      <w:r w:rsidR="00944F05">
        <w:rPr>
          <w:lang w:eastAsia="zh-CN"/>
        </w:rPr>
        <w:t>nature in contemporaneity</w:t>
      </w:r>
      <w:r w:rsidRPr="00646ECB">
        <w:rPr>
          <w:lang w:eastAsia="zh-CN"/>
        </w:rPr>
        <w:t xml:space="preserve">," </w:t>
      </w:r>
      <w:r w:rsidR="00944F05" w:rsidRPr="00944F05">
        <w:rPr>
          <w:lang w:eastAsia="zh-CN"/>
        </w:rPr>
        <w:t>International Journal of Advanced Engineering Research and Science</w:t>
      </w:r>
      <w:r w:rsidRPr="00646ECB">
        <w:rPr>
          <w:lang w:eastAsia="zh-CN"/>
        </w:rPr>
        <w:t>,</w:t>
      </w:r>
      <w:r w:rsidR="00944F05">
        <w:rPr>
          <w:lang w:eastAsia="zh-CN"/>
        </w:rPr>
        <w:t xml:space="preserve"> </w:t>
      </w:r>
      <w:r w:rsidR="00944F05" w:rsidRPr="00944F05">
        <w:rPr>
          <w:lang w:eastAsia="zh-CN"/>
        </w:rPr>
        <w:t>Vol</w:t>
      </w:r>
      <w:r w:rsidR="00944F05">
        <w:rPr>
          <w:lang w:eastAsia="zh-CN"/>
        </w:rPr>
        <w:t xml:space="preserve"> </w:t>
      </w:r>
      <w:r w:rsidR="00944F05" w:rsidRPr="00944F05">
        <w:rPr>
          <w:lang w:eastAsia="zh-CN"/>
        </w:rPr>
        <w:t>7, Issue</w:t>
      </w:r>
      <w:r w:rsidR="00944F05">
        <w:rPr>
          <w:lang w:eastAsia="zh-CN"/>
        </w:rPr>
        <w:t xml:space="preserve"> 1,</w:t>
      </w:r>
      <w:r w:rsidRPr="00646ECB">
        <w:rPr>
          <w:lang w:eastAsia="zh-CN"/>
        </w:rPr>
        <w:t xml:space="preserve"> </w:t>
      </w:r>
      <w:r w:rsidR="00944F05" w:rsidRPr="00944F05">
        <w:rPr>
          <w:lang w:eastAsia="zh-CN"/>
        </w:rPr>
        <w:t>ISSN: 2349-6495(P)</w:t>
      </w:r>
      <w:r w:rsidR="00944F05">
        <w:rPr>
          <w:lang w:eastAsia="zh-CN"/>
        </w:rPr>
        <w:t xml:space="preserve">, </w:t>
      </w:r>
      <w:r w:rsidR="00944F05" w:rsidRPr="00944F05">
        <w:rPr>
          <w:lang w:eastAsia="zh-CN"/>
        </w:rPr>
        <w:t>https://dx.doi.org/10.22161/ijaers.71.23</w:t>
      </w:r>
      <w:r w:rsidR="00944F05">
        <w:rPr>
          <w:lang w:eastAsia="zh-CN"/>
        </w:rPr>
        <w:t xml:space="preserve">. </w:t>
      </w:r>
    </w:p>
    <w:p w14:paraId="65667F51" w14:textId="4F57FF21" w:rsidR="00646ECB" w:rsidRPr="0044297E" w:rsidRDefault="00944F05" w:rsidP="00944F05">
      <w:pPr>
        <w:rPr>
          <w:i/>
          <w:iCs/>
          <w:lang w:eastAsia="zh-CN"/>
        </w:rPr>
      </w:pPr>
      <w:r w:rsidRPr="0044297E">
        <w:rPr>
          <w:i/>
          <w:iCs/>
          <w:lang w:eastAsia="zh-CN"/>
        </w:rPr>
        <w:t xml:space="preserve">[alternative access link: </w:t>
      </w:r>
      <w:r w:rsidR="00646ECB" w:rsidRPr="0044297E">
        <w:rPr>
          <w:i/>
          <w:iCs/>
          <w:lang w:eastAsia="zh-CN"/>
        </w:rPr>
        <w:t>https://ijaers.com/uploads/issue_files/23IJAERS-01202040-Ecosophy.pdf.</w:t>
      </w:r>
      <w:r w:rsidRPr="0044297E">
        <w:rPr>
          <w:i/>
          <w:iCs/>
          <w:lang w:eastAsia="zh-CN"/>
        </w:rPr>
        <w:t>]</w:t>
      </w:r>
    </w:p>
    <w:p w14:paraId="4FBDDDFD" w14:textId="0FCEC262" w:rsidR="00646ECB" w:rsidRPr="00646ECB" w:rsidRDefault="00646ECB" w:rsidP="00646ECB">
      <w:pPr>
        <w:rPr>
          <w:sz w:val="16"/>
          <w:lang w:eastAsia="zh-CN"/>
        </w:rPr>
      </w:pPr>
      <w:r w:rsidRPr="00646ECB">
        <w:rPr>
          <w:sz w:val="16"/>
        </w:rPr>
        <w:t xml:space="preserve">IV. FINAL CONSIDERATIONS According to the </w:t>
      </w:r>
      <w:r w:rsidRPr="00646ECB">
        <w:rPr>
          <w:rStyle w:val="StyleUnderline"/>
        </w:rPr>
        <w:t>philosophical thought of Félix Guattari,</w:t>
      </w:r>
      <w:r w:rsidRPr="00646ECB">
        <w:rPr>
          <w:sz w:val="16"/>
        </w:rPr>
        <w:t xml:space="preserve"> we live in a </w:t>
      </w:r>
      <w:r w:rsidRPr="00646ECB">
        <w:rPr>
          <w:rStyle w:val="StyleUnderline"/>
        </w:rPr>
        <w:t>Mecanosphere in constant technicalscientific</w:t>
      </w:r>
      <w:r w:rsidRPr="00646ECB">
        <w:rPr>
          <w:sz w:val="16"/>
        </w:rPr>
        <w:t xml:space="preserve"> and </w:t>
      </w:r>
      <w:r w:rsidRPr="00646ECB">
        <w:rPr>
          <w:rStyle w:val="StyleUnderline"/>
        </w:rPr>
        <w:t>cultural changes that</w:t>
      </w:r>
      <w:r w:rsidRPr="00646ECB">
        <w:rPr>
          <w:sz w:val="16"/>
        </w:rPr>
        <w:t xml:space="preserve"> </w:t>
      </w:r>
      <w:r w:rsidRPr="00646ECB">
        <w:rPr>
          <w:rStyle w:val="StyleUnderline"/>
        </w:rPr>
        <w:t>dominate</w:t>
      </w:r>
      <w:r w:rsidRPr="00646ECB">
        <w:rPr>
          <w:sz w:val="16"/>
        </w:rPr>
        <w:t xml:space="preserve"> our way of </w:t>
      </w:r>
      <w:r w:rsidRPr="00646ECB">
        <w:rPr>
          <w:rStyle w:val="StyleUnderline"/>
        </w:rPr>
        <w:t>living</w:t>
      </w:r>
      <w:r w:rsidRPr="00646ECB">
        <w:rPr>
          <w:sz w:val="16"/>
        </w:rPr>
        <w:t xml:space="preserve"> on the </w:t>
      </w:r>
      <w:r w:rsidRPr="00646ECB">
        <w:rPr>
          <w:rStyle w:val="StyleUnderline"/>
        </w:rPr>
        <w:t>Planet</w:t>
      </w:r>
      <w:r w:rsidRPr="00646ECB">
        <w:rPr>
          <w:sz w:val="16"/>
        </w:rPr>
        <w:t xml:space="preserve">. Then came the need to understand the complexity of postmodern life governed by advances in globalization. Thus, when environmental problems began to become a priority in contemporary political and social circles, the </w:t>
      </w:r>
      <w:r w:rsidRPr="00646ECB">
        <w:rPr>
          <w:rStyle w:val="Emphasis"/>
        </w:rPr>
        <w:t>Ecosophy</w:t>
      </w:r>
      <w:r w:rsidRPr="00646ECB">
        <w:rPr>
          <w:sz w:val="16"/>
        </w:rPr>
        <w:t xml:space="preserve"> </w:t>
      </w:r>
      <w:r w:rsidRPr="00646ECB">
        <w:rPr>
          <w:rStyle w:val="StyleUnderline"/>
        </w:rPr>
        <w:t>proposed by Guattari sought to concatenate in a logical and rational way what Philosophy could do for the world and the devastation of the environment, as an issue urgent</w:t>
      </w:r>
      <w:r w:rsidRPr="00646ECB">
        <w:rPr>
          <w:sz w:val="16"/>
        </w:rPr>
        <w:t xml:space="preserve">. Faced with the environmental crisis in the postmodern and machinic world of integrated capitalism, </w:t>
      </w:r>
      <w:r w:rsidRPr="00646ECB">
        <w:rPr>
          <w:rStyle w:val="StyleUnderline"/>
        </w:rPr>
        <w:t>Guattari</w:t>
      </w:r>
      <w:r w:rsidRPr="00646ECB">
        <w:rPr>
          <w:sz w:val="16"/>
        </w:rPr>
        <w:t xml:space="preserve"> </w:t>
      </w:r>
      <w:r w:rsidRPr="00646ECB">
        <w:rPr>
          <w:rStyle w:val="Emphasis"/>
        </w:rPr>
        <w:t>based himself</w:t>
      </w:r>
      <w:r w:rsidRPr="00646ECB">
        <w:rPr>
          <w:rStyle w:val="StyleUnderline"/>
        </w:rPr>
        <w:t xml:space="preserve"> on the ecological and </w:t>
      </w:r>
      <w:r w:rsidRPr="00646ECB">
        <w:rPr>
          <w:rStyle w:val="Emphasis"/>
        </w:rPr>
        <w:t>political activism of Arne Naess's Deep Ecology</w:t>
      </w:r>
      <w:r w:rsidRPr="00646ECB">
        <w:rPr>
          <w:sz w:val="16"/>
        </w:rPr>
        <w:t xml:space="preserve"> in the </w:t>
      </w:r>
      <w:r w:rsidRPr="00646ECB">
        <w:rPr>
          <w:rStyle w:val="StyleUnderline"/>
        </w:rPr>
        <w:t>search</w:t>
      </w:r>
      <w:r w:rsidRPr="00646ECB">
        <w:rPr>
          <w:sz w:val="16"/>
        </w:rPr>
        <w:t xml:space="preserve"> for a </w:t>
      </w:r>
      <w:r w:rsidRPr="00646ECB">
        <w:rPr>
          <w:rStyle w:val="StyleUnderline"/>
        </w:rPr>
        <w:t>Philosophy</w:t>
      </w:r>
      <w:r w:rsidRPr="00646ECB">
        <w:rPr>
          <w:sz w:val="16"/>
        </w:rPr>
        <w:t xml:space="preserve"> </w:t>
      </w:r>
      <w:r w:rsidRPr="00646ECB">
        <w:rPr>
          <w:rStyle w:val="StyleUnderline"/>
        </w:rPr>
        <w:t>capable of acting to minimize the impact of human evolution on the environment</w:t>
      </w:r>
      <w:r w:rsidRPr="00646ECB">
        <w:rPr>
          <w:sz w:val="16"/>
        </w:rPr>
        <w:t xml:space="preserve">. Above all, it is possible to </w:t>
      </w:r>
      <w:r w:rsidRPr="00646ECB">
        <w:rPr>
          <w:rStyle w:val="StyleUnderline"/>
        </w:rPr>
        <w:t>observe his post-Marxist inspiration</w:t>
      </w:r>
      <w:r w:rsidRPr="00646ECB">
        <w:rPr>
          <w:sz w:val="16"/>
        </w:rPr>
        <w:t xml:space="preserve"> as a </w:t>
      </w:r>
      <w:r w:rsidRPr="00646ECB">
        <w:rPr>
          <w:rStyle w:val="StyleUnderline"/>
        </w:rPr>
        <w:t>criticism of the anthropocentric paradigm</w:t>
      </w:r>
      <w:r w:rsidRPr="00646ECB">
        <w:rPr>
          <w:sz w:val="16"/>
        </w:rPr>
        <w:t xml:space="preserve"> of nature as a product for capitalism and for the deculturalized and deterritorialized man.</w:t>
      </w:r>
    </w:p>
    <w:p w14:paraId="4581CEE1" w14:textId="77777777" w:rsidR="004E3975" w:rsidRDefault="004E3975" w:rsidP="004E3975">
      <w:pPr>
        <w:pStyle w:val="Heading2"/>
      </w:pPr>
      <w:r>
        <w:t>AT: Ballot K</w:t>
      </w:r>
    </w:p>
    <w:p w14:paraId="1FEA555F" w14:textId="77777777" w:rsidR="004E3975" w:rsidRPr="00F35954" w:rsidRDefault="004E3975" w:rsidP="004E3975">
      <w:pPr>
        <w:pStyle w:val="Heading3"/>
      </w:pPr>
      <w:r>
        <w:t>2AC---AT: Ballot K</w:t>
      </w:r>
    </w:p>
    <w:p w14:paraId="7BD9E9DC" w14:textId="77777777" w:rsidR="004E3975" w:rsidRPr="004B4D4D" w:rsidRDefault="004E3975" w:rsidP="004E3975">
      <w:pPr>
        <w:pStyle w:val="Heading4"/>
      </w:pPr>
      <w:r w:rsidRPr="004B4D4D">
        <w:t xml:space="preserve">Their theory </w:t>
      </w:r>
      <w:r w:rsidRPr="004B4D4D">
        <w:rPr>
          <w:u w:val="single"/>
        </w:rPr>
        <w:t>doesn’t replicate</w:t>
      </w:r>
      <w:r w:rsidRPr="004B4D4D">
        <w:t xml:space="preserve"> and is </w:t>
      </w:r>
      <w:r w:rsidRPr="004B4D4D">
        <w:rPr>
          <w:u w:val="single"/>
        </w:rPr>
        <w:t>disproven</w:t>
      </w:r>
      <w:r w:rsidRPr="004B4D4D">
        <w:t xml:space="preserve"> by </w:t>
      </w:r>
      <w:r w:rsidRPr="004B4D4D">
        <w:rPr>
          <w:u w:val="single"/>
        </w:rPr>
        <w:t>mainstream psychology</w:t>
      </w:r>
      <w:r w:rsidRPr="004B4D4D">
        <w:t xml:space="preserve">---any effects are </w:t>
      </w:r>
      <w:r w:rsidRPr="004B4D4D">
        <w:rPr>
          <w:u w:val="single"/>
        </w:rPr>
        <w:t>entirely</w:t>
      </w:r>
      <w:r w:rsidRPr="004B4D4D">
        <w:t xml:space="preserve"> explained by publication bias.</w:t>
      </w:r>
    </w:p>
    <w:p w14:paraId="71EDA0A5" w14:textId="77777777" w:rsidR="004E3975" w:rsidRPr="004B4D4D" w:rsidRDefault="004E3975" w:rsidP="004E3975">
      <w:pPr>
        <w:rPr>
          <w:rStyle w:val="Style13ptBold"/>
        </w:rPr>
      </w:pPr>
      <w:r w:rsidRPr="004B4D4D">
        <w:rPr>
          <w:rStyle w:val="Style13ptBold"/>
        </w:rPr>
        <w:t xml:space="preserve">Schimmack ’22 </w:t>
      </w:r>
      <w:r w:rsidRPr="004B4D4D">
        <w:t xml:space="preserve">[Ulrich; February 13; Psychology Professor at the University of Toronto Mississauga; Replication Index, “Is Terror Management Theory Immortal?” https://replicationindex.com/2022/02/13/rr22-terror-management/] </w:t>
      </w:r>
      <w:r>
        <w:t>7-21-2025//St. Marks Adam</w:t>
      </w:r>
    </w:p>
    <w:p w14:paraId="4438C038" w14:textId="77777777" w:rsidR="004E3975" w:rsidRPr="004B4D4D" w:rsidRDefault="004E3975" w:rsidP="004E3975">
      <w:pPr>
        <w:rPr>
          <w:sz w:val="16"/>
        </w:rPr>
      </w:pPr>
      <w:r w:rsidRPr="004B4D4D">
        <w:rPr>
          <w:rStyle w:val="StyleUnderline"/>
        </w:rPr>
        <w:t>The</w:t>
      </w:r>
      <w:r w:rsidRPr="004B4D4D">
        <w:rPr>
          <w:sz w:val="16"/>
        </w:rPr>
        <w:t xml:space="preserve"> basic </w:t>
      </w:r>
      <w:r w:rsidRPr="004B4D4D">
        <w:rPr>
          <w:rStyle w:val="StyleUnderline"/>
        </w:rPr>
        <w:t>idea of terror management theory is</w:t>
      </w:r>
      <w:r w:rsidRPr="004B4D4D">
        <w:rPr>
          <w:sz w:val="16"/>
        </w:rPr>
        <w:t xml:space="preserve"> that humans are aware of their own mortality and that </w:t>
      </w:r>
      <w:r w:rsidRPr="004B4D4D">
        <w:rPr>
          <w:rStyle w:val="StyleUnderline"/>
        </w:rPr>
        <w:t xml:space="preserve">thoughts about one’s own death elicit </w:t>
      </w:r>
      <w:r w:rsidRPr="004B4D4D">
        <w:rPr>
          <w:rStyle w:val="Emphasis"/>
        </w:rPr>
        <w:t>fear</w:t>
      </w:r>
      <w:r w:rsidRPr="004B4D4D">
        <w:rPr>
          <w:rStyle w:val="StyleUnderline"/>
        </w:rPr>
        <w:t xml:space="preserve">. To cope with this fear or anxiety, humans engage in </w:t>
      </w:r>
      <w:r w:rsidRPr="004B4D4D">
        <w:rPr>
          <w:rStyle w:val="Emphasis"/>
        </w:rPr>
        <w:t>various behaviors</w:t>
      </w:r>
      <w:r w:rsidRPr="004B4D4D">
        <w:rPr>
          <w:rStyle w:val="StyleUnderline"/>
        </w:rPr>
        <w:t xml:space="preserve"> that reduce death anxiety</w:t>
      </w:r>
      <w:r w:rsidRPr="004B4D4D">
        <w:rPr>
          <w:sz w:val="16"/>
        </w:rPr>
        <w:t>. To study these effects, participants in experimental studies are either asked to think about death or some other unpleasant event (e.g., dental visits). Numerous studies show statistically significant effects of these manipulations on a variety of measures.</w:t>
      </w:r>
    </w:p>
    <w:p w14:paraId="5032FBEF" w14:textId="77777777" w:rsidR="004E3975" w:rsidRPr="004B4D4D" w:rsidRDefault="004E3975" w:rsidP="004E3975">
      <w:pPr>
        <w:rPr>
          <w:sz w:val="16"/>
        </w:rPr>
      </w:pPr>
      <w:r w:rsidRPr="004B4D4D">
        <w:rPr>
          <w:sz w:val="16"/>
        </w:rPr>
        <w:t xml:space="preserve">Figure 1 shows that </w:t>
      </w:r>
      <w:r w:rsidRPr="004B4D4D">
        <w:rPr>
          <w:rStyle w:val="StyleUnderline"/>
        </w:rPr>
        <w:t xml:space="preserve">terror management research has </w:t>
      </w:r>
      <w:r w:rsidRPr="004B4D4D">
        <w:rPr>
          <w:rStyle w:val="Emphasis"/>
        </w:rPr>
        <w:t>grown exponentially</w:t>
      </w:r>
      <w:r w:rsidRPr="004B4D4D">
        <w:rPr>
          <w:sz w:val="16"/>
        </w:rPr>
        <w:t>. Although the rate of publications is leveling off, citations are still increasing exponentially.</w:t>
      </w:r>
    </w:p>
    <w:p w14:paraId="4EF7E6A0" w14:textId="77777777" w:rsidR="004E3975" w:rsidRPr="004B4D4D" w:rsidRDefault="004E3975" w:rsidP="004E3975">
      <w:pPr>
        <w:rPr>
          <w:sz w:val="16"/>
        </w:rPr>
      </w:pPr>
      <w:r w:rsidRPr="004B4D4D">
        <w:rPr>
          <w:noProof/>
          <w:sz w:val="16"/>
        </w:rPr>
        <w:t>[FIGURE OMITTED]</w:t>
      </w:r>
    </w:p>
    <w:p w14:paraId="17576A0F" w14:textId="77777777" w:rsidR="004E3975" w:rsidRPr="004B4D4D" w:rsidRDefault="004E3975" w:rsidP="004E3975">
      <w:pPr>
        <w:rPr>
          <w:sz w:val="16"/>
        </w:rPr>
      </w:pPr>
      <w:r w:rsidRPr="004B4D4D">
        <w:rPr>
          <w:rStyle w:val="StyleUnderline"/>
          <w:highlight w:val="cyan"/>
        </w:rPr>
        <w:t>While</w:t>
      </w:r>
      <w:r w:rsidRPr="004B4D4D">
        <w:rPr>
          <w:rStyle w:val="StyleUnderline"/>
        </w:rPr>
        <w:t xml:space="preserve"> the </w:t>
      </w:r>
      <w:r w:rsidRPr="004B4D4D">
        <w:rPr>
          <w:rStyle w:val="Emphasis"/>
        </w:rPr>
        <w:t>growth</w:t>
      </w:r>
      <w:r w:rsidRPr="004B4D4D">
        <w:rPr>
          <w:rStyle w:val="StyleUnderline"/>
        </w:rPr>
        <w:t xml:space="preserve"> of terror management </w:t>
      </w:r>
      <w:r w:rsidRPr="004B4D4D">
        <w:rPr>
          <w:rStyle w:val="StyleUnderline"/>
          <w:highlight w:val="cyan"/>
        </w:rPr>
        <w:t xml:space="preserve">research </w:t>
      </w:r>
      <w:r w:rsidRPr="004B4D4D">
        <w:rPr>
          <w:rStyle w:val="Emphasis"/>
          <w:highlight w:val="cyan"/>
        </w:rPr>
        <w:t>suggests</w:t>
      </w:r>
      <w:r w:rsidRPr="004B4D4D">
        <w:rPr>
          <w:sz w:val="16"/>
        </w:rPr>
        <w:t xml:space="preserve"> that </w:t>
      </w:r>
      <w:r w:rsidRPr="004B4D4D">
        <w:rPr>
          <w:rStyle w:val="StyleUnderline"/>
          <w:highlight w:val="cyan"/>
        </w:rPr>
        <w:t>the theory</w:t>
      </w:r>
      <w:r w:rsidRPr="004B4D4D">
        <w:rPr>
          <w:rStyle w:val="StyleUnderline"/>
        </w:rPr>
        <w:t xml:space="preserve"> rests on a </w:t>
      </w:r>
      <w:r w:rsidRPr="004B4D4D">
        <w:rPr>
          <w:rStyle w:val="Emphasis"/>
        </w:rPr>
        <w:t>large</w:t>
      </w:r>
      <w:r w:rsidRPr="004B4D4D">
        <w:rPr>
          <w:rStyle w:val="StyleUnderline"/>
        </w:rPr>
        <w:t xml:space="preserve"> body of evidence, </w:t>
      </w:r>
      <w:r w:rsidRPr="004B4D4D">
        <w:rPr>
          <w:rStyle w:val="StyleUnderline"/>
          <w:highlight w:val="cyan"/>
        </w:rPr>
        <w:t xml:space="preserve">it is </w:t>
      </w:r>
      <w:r w:rsidRPr="004B4D4D">
        <w:rPr>
          <w:rStyle w:val="Emphasis"/>
          <w:highlight w:val="cyan"/>
        </w:rPr>
        <w:t>not</w:t>
      </w:r>
      <w:r w:rsidRPr="004B4D4D">
        <w:rPr>
          <w:rStyle w:val="Emphasis"/>
        </w:rPr>
        <w:t xml:space="preserve"> clear</w:t>
      </w:r>
      <w:r w:rsidRPr="004B4D4D">
        <w:rPr>
          <w:rStyle w:val="StyleUnderline"/>
        </w:rPr>
        <w:t xml:space="preserve"> whether this evidence is </w:t>
      </w:r>
      <w:r w:rsidRPr="004B4D4D">
        <w:rPr>
          <w:rStyle w:val="Emphasis"/>
          <w:highlight w:val="cyan"/>
        </w:rPr>
        <w:t>trustworthy</w:t>
      </w:r>
      <w:r w:rsidRPr="004B4D4D">
        <w:rPr>
          <w:sz w:val="16"/>
        </w:rPr>
        <w:t xml:space="preserve">. The reason is that </w:t>
      </w:r>
      <w:r w:rsidRPr="004B4D4D">
        <w:rPr>
          <w:rStyle w:val="StyleUnderline"/>
          <w:highlight w:val="cyan"/>
        </w:rPr>
        <w:t>psychologists</w:t>
      </w:r>
      <w:r w:rsidRPr="004B4D4D">
        <w:rPr>
          <w:sz w:val="16"/>
        </w:rPr>
        <w:t xml:space="preserve"> have </w:t>
      </w:r>
      <w:r w:rsidRPr="004B4D4D">
        <w:rPr>
          <w:rStyle w:val="StyleUnderline"/>
          <w:highlight w:val="cyan"/>
        </w:rPr>
        <w:t xml:space="preserve">used a </w:t>
      </w:r>
      <w:r w:rsidRPr="004B4D4D">
        <w:rPr>
          <w:rStyle w:val="Emphasis"/>
          <w:highlight w:val="cyan"/>
        </w:rPr>
        <w:t>biased</w:t>
      </w:r>
      <w:r w:rsidRPr="004B4D4D">
        <w:rPr>
          <w:sz w:val="16"/>
        </w:rPr>
        <w:t xml:space="preserve"> statistical </w:t>
      </w:r>
      <w:r w:rsidRPr="004B4D4D">
        <w:rPr>
          <w:rStyle w:val="Emphasis"/>
          <w:highlight w:val="cyan"/>
        </w:rPr>
        <w:t>procedure</w:t>
      </w:r>
      <w:r w:rsidRPr="004B4D4D">
        <w:rPr>
          <w:rStyle w:val="StyleUnderline"/>
        </w:rPr>
        <w:t xml:space="preserve"> to test theories</w:t>
      </w:r>
      <w:r w:rsidRPr="004B4D4D">
        <w:rPr>
          <w:sz w:val="16"/>
        </w:rPr>
        <w:t xml:space="preserve">. When a statistically significant result is obtained, the results are written up and submitted for publication. However, </w:t>
      </w:r>
      <w:r w:rsidRPr="004B4D4D">
        <w:rPr>
          <w:rStyle w:val="StyleUnderline"/>
        </w:rPr>
        <w:t xml:space="preserve">when the results are </w:t>
      </w:r>
      <w:r w:rsidRPr="004B4D4D">
        <w:rPr>
          <w:rStyle w:val="Emphasis"/>
        </w:rPr>
        <w:t>not</w:t>
      </w:r>
      <w:r w:rsidRPr="004B4D4D">
        <w:rPr>
          <w:rStyle w:val="StyleUnderline"/>
        </w:rPr>
        <w:t xml:space="preserve"> significant</w:t>
      </w:r>
      <w:r w:rsidRPr="004B4D4D">
        <w:rPr>
          <w:sz w:val="16"/>
        </w:rPr>
        <w:t xml:space="preserve"> and do not support a prediction, </w:t>
      </w:r>
      <w:r w:rsidRPr="004B4D4D">
        <w:rPr>
          <w:rStyle w:val="StyleUnderline"/>
        </w:rPr>
        <w:t>the results</w:t>
      </w:r>
      <w:r w:rsidRPr="004B4D4D">
        <w:rPr>
          <w:sz w:val="16"/>
        </w:rPr>
        <w:t xml:space="preserve"> typically </w:t>
      </w:r>
      <w:r w:rsidRPr="004B4D4D">
        <w:rPr>
          <w:rStyle w:val="StyleUnderline"/>
        </w:rPr>
        <w:t xml:space="preserve">remain </w:t>
      </w:r>
      <w:r w:rsidRPr="004B4D4D">
        <w:rPr>
          <w:rStyle w:val="Emphasis"/>
        </w:rPr>
        <w:t>unpublished</w:t>
      </w:r>
      <w:r w:rsidRPr="004B4D4D">
        <w:rPr>
          <w:sz w:val="16"/>
        </w:rPr>
        <w:t xml:space="preserve">. It has been pointed out a long time ago, that </w:t>
      </w:r>
      <w:r w:rsidRPr="004B4D4D">
        <w:rPr>
          <w:rStyle w:val="StyleUnderline"/>
        </w:rPr>
        <w:t xml:space="preserve">this bias can produce </w:t>
      </w:r>
      <w:r w:rsidRPr="004B4D4D">
        <w:rPr>
          <w:rStyle w:val="Emphasis"/>
        </w:rPr>
        <w:t>entire</w:t>
      </w:r>
      <w:r w:rsidRPr="004B4D4D">
        <w:rPr>
          <w:sz w:val="16"/>
        </w:rPr>
        <w:t xml:space="preserve">ly </w:t>
      </w:r>
      <w:r w:rsidRPr="004B4D4D">
        <w:rPr>
          <w:rStyle w:val="Emphasis"/>
        </w:rPr>
        <w:t>literatures</w:t>
      </w:r>
      <w:r w:rsidRPr="004B4D4D">
        <w:rPr>
          <w:rStyle w:val="StyleUnderline"/>
        </w:rPr>
        <w:t xml:space="preserve"> with significant results in the absence of a real effects</w:t>
      </w:r>
      <w:r w:rsidRPr="004B4D4D">
        <w:rPr>
          <w:sz w:val="16"/>
        </w:rPr>
        <w:t xml:space="preserve"> (Rosenthal, 1979).</w:t>
      </w:r>
    </w:p>
    <w:p w14:paraId="0F8C8470" w14:textId="77777777" w:rsidR="004E3975" w:rsidRPr="004B4D4D" w:rsidRDefault="004E3975" w:rsidP="004E3975">
      <w:pPr>
        <w:rPr>
          <w:sz w:val="16"/>
        </w:rPr>
      </w:pPr>
      <w:r w:rsidRPr="004B4D4D">
        <w:rPr>
          <w:rStyle w:val="StyleUnderline"/>
        </w:rPr>
        <w:t xml:space="preserve">Recent advances in </w:t>
      </w:r>
      <w:r w:rsidRPr="004B4D4D">
        <w:rPr>
          <w:rStyle w:val="Emphasis"/>
          <w:highlight w:val="cyan"/>
        </w:rPr>
        <w:t>stat</w:t>
      </w:r>
      <w:r w:rsidRPr="004B4D4D">
        <w:rPr>
          <w:rStyle w:val="StyleUnderline"/>
        </w:rPr>
        <w:t>istical method</w:t>
      </w:r>
      <w:r w:rsidRPr="004B4D4D">
        <w:rPr>
          <w:rStyle w:val="Emphasis"/>
          <w:highlight w:val="cyan"/>
        </w:rPr>
        <w:t>s</w:t>
      </w:r>
      <w:r w:rsidRPr="004B4D4D">
        <w:rPr>
          <w:rStyle w:val="StyleUnderline"/>
        </w:rPr>
        <w:t xml:space="preserve"> make it possible to </w:t>
      </w:r>
      <w:r w:rsidRPr="004B4D4D">
        <w:rPr>
          <w:rStyle w:val="StyleUnderline"/>
          <w:highlight w:val="cyan"/>
        </w:rPr>
        <w:t>examine</w:t>
      </w:r>
      <w:r w:rsidRPr="004B4D4D">
        <w:rPr>
          <w:rStyle w:val="StyleUnderline"/>
        </w:rPr>
        <w:t xml:space="preserve"> the </w:t>
      </w:r>
      <w:r w:rsidRPr="004B4D4D">
        <w:rPr>
          <w:rStyle w:val="Emphasis"/>
          <w:highlight w:val="cyan"/>
        </w:rPr>
        <w:t>strength of evidence</w:t>
      </w:r>
      <w:r w:rsidRPr="004B4D4D">
        <w:rPr>
          <w:sz w:val="16"/>
        </w:rPr>
        <w:t xml:space="preserve"> for a theory </w:t>
      </w:r>
      <w:r w:rsidRPr="004B4D4D">
        <w:rPr>
          <w:rStyle w:val="StyleUnderline"/>
          <w:highlight w:val="cyan"/>
        </w:rPr>
        <w:t xml:space="preserve">after taking </w:t>
      </w:r>
      <w:r w:rsidRPr="004B4D4D">
        <w:rPr>
          <w:rStyle w:val="Emphasis"/>
          <w:highlight w:val="cyan"/>
        </w:rPr>
        <w:t>publication bias</w:t>
      </w:r>
      <w:r w:rsidRPr="004B4D4D">
        <w:rPr>
          <w:rStyle w:val="StyleUnderline"/>
          <w:highlight w:val="cyan"/>
        </w:rPr>
        <w:t xml:space="preserve"> into account</w:t>
      </w:r>
      <w:r w:rsidRPr="004B4D4D">
        <w:rPr>
          <w:sz w:val="16"/>
        </w:rPr>
        <w:t>. To use this method, I searched Web of Science for articles with the topic “terror management”. This search retrieved 2,394 articles. I then searched for matching articles in a database of 121 psychology journals that includes all major social psychology journals (Schimmack, 2022). This search produced a list of 259 articles. I then searched these 259 articles for statistical tests and converted the results of these tests into absolute z-scores as a measure of the strength of evidence against the null-hypothesis. Figure 2 shows the z-curve plot of the 4,014 results.</w:t>
      </w:r>
    </w:p>
    <w:p w14:paraId="1CC17F00" w14:textId="77777777" w:rsidR="004E3975" w:rsidRPr="004B4D4D" w:rsidRDefault="004E3975" w:rsidP="004E3975">
      <w:pPr>
        <w:rPr>
          <w:sz w:val="16"/>
        </w:rPr>
      </w:pPr>
      <w:r w:rsidRPr="004B4D4D">
        <w:rPr>
          <w:noProof/>
          <w:sz w:val="16"/>
        </w:rPr>
        <w:t>[FIGURE OMITTED]</w:t>
      </w:r>
    </w:p>
    <w:p w14:paraId="4631F353" w14:textId="77777777" w:rsidR="004E3975" w:rsidRPr="004B4D4D" w:rsidRDefault="004E3975" w:rsidP="004E3975">
      <w:pPr>
        <w:rPr>
          <w:sz w:val="16"/>
        </w:rPr>
      </w:pPr>
      <w:r w:rsidRPr="004B4D4D">
        <w:rPr>
          <w:sz w:val="16"/>
        </w:rPr>
        <w:t xml:space="preserve">The </w:t>
      </w:r>
      <w:r w:rsidRPr="004B4D4D">
        <w:rPr>
          <w:rStyle w:val="StyleUnderline"/>
          <w:highlight w:val="cyan"/>
        </w:rPr>
        <w:t>z-curve</w:t>
      </w:r>
      <w:r w:rsidRPr="004B4D4D">
        <w:rPr>
          <w:sz w:val="16"/>
        </w:rPr>
        <w:t xml:space="preserve"> shows a peak at the criterion for statistical significance (z = 1.96 equals p = .05, two-tailed). This peak is not a natural phenomenon. It rather </w:t>
      </w:r>
      <w:r w:rsidRPr="004B4D4D">
        <w:rPr>
          <w:rStyle w:val="StyleUnderline"/>
          <w:highlight w:val="cyan"/>
        </w:rPr>
        <w:t>reflects</w:t>
      </w:r>
      <w:r w:rsidRPr="004B4D4D">
        <w:rPr>
          <w:rStyle w:val="StyleUnderline"/>
        </w:rPr>
        <w:t xml:space="preserve"> the </w:t>
      </w:r>
      <w:r w:rsidRPr="004B4D4D">
        <w:rPr>
          <w:rStyle w:val="Emphasis"/>
          <w:highlight w:val="cyan"/>
        </w:rPr>
        <w:t>selective reporting</w:t>
      </w:r>
      <w:r w:rsidRPr="004B4D4D">
        <w:rPr>
          <w:rStyle w:val="StyleUnderline"/>
        </w:rPr>
        <w:t xml:space="preserve"> of supporting evidence</w:t>
      </w:r>
      <w:r w:rsidRPr="004B4D4D">
        <w:rPr>
          <w:sz w:val="16"/>
        </w:rPr>
        <w:t xml:space="preserve">. Whereas the published results show 72% significant results, the z-curve model that is fitted to the distribution of significant z-scores estimates that studies had only 14% power to produce significant results. This difference between the observed discovery rate of 72% and the expected discovery rate of 14% shows that </w:t>
      </w:r>
      <w:r w:rsidRPr="004B4D4D">
        <w:rPr>
          <w:rStyle w:val="StyleUnderline"/>
          <w:highlight w:val="cyan"/>
        </w:rPr>
        <w:t xml:space="preserve">unscientific practices </w:t>
      </w:r>
      <w:r w:rsidRPr="004B4D4D">
        <w:rPr>
          <w:rStyle w:val="Emphasis"/>
          <w:highlight w:val="cyan"/>
        </w:rPr>
        <w:t>dramatically inflate</w:t>
      </w:r>
      <w:r w:rsidRPr="004B4D4D">
        <w:rPr>
          <w:rStyle w:val="StyleUnderline"/>
        </w:rPr>
        <w:t xml:space="preserve"> the </w:t>
      </w:r>
      <w:r w:rsidRPr="004B4D4D">
        <w:rPr>
          <w:rStyle w:val="StyleUnderline"/>
          <w:highlight w:val="cyan"/>
        </w:rPr>
        <w:t>evidence</w:t>
      </w:r>
      <w:r w:rsidRPr="004B4D4D">
        <w:rPr>
          <w:rStyle w:val="StyleUnderline"/>
        </w:rPr>
        <w:t xml:space="preserve"> in favor of terror management theory. This means reported effect sizes are </w:t>
      </w:r>
      <w:r w:rsidRPr="004B4D4D">
        <w:rPr>
          <w:rStyle w:val="Emphasis"/>
        </w:rPr>
        <w:t>inflated</w:t>
      </w:r>
      <w:r w:rsidRPr="004B4D4D">
        <w:rPr>
          <w:sz w:val="16"/>
        </w:rPr>
        <w:t xml:space="preserve">. Moreover, an expected discovery rate of 14% implies that up to 32% of the significant results could be false positive results that were obtained without any real effect. The upper limit of the 95% confidence interval even allows for 71% false positive results. The problem is that </w:t>
      </w:r>
      <w:r w:rsidRPr="004B4D4D">
        <w:rPr>
          <w:rStyle w:val="StyleUnderline"/>
        </w:rPr>
        <w:t xml:space="preserve">it is </w:t>
      </w:r>
      <w:r w:rsidRPr="004B4D4D">
        <w:rPr>
          <w:rStyle w:val="Emphasis"/>
        </w:rPr>
        <w:t>unclear</w:t>
      </w:r>
      <w:r w:rsidRPr="004B4D4D">
        <w:rPr>
          <w:rStyle w:val="StyleUnderline"/>
        </w:rPr>
        <w:t xml:space="preserve"> which published results produced real findings that </w:t>
      </w:r>
      <w:r w:rsidRPr="004B4D4D">
        <w:rPr>
          <w:rStyle w:val="Emphasis"/>
        </w:rPr>
        <w:t>could be replicated</w:t>
      </w:r>
      <w:r w:rsidRPr="004B4D4D">
        <w:rPr>
          <w:sz w:val="16"/>
        </w:rPr>
        <w:t>. Thus, it is currently unclear how reminders of death influence human behavior.</w:t>
      </w:r>
    </w:p>
    <w:p w14:paraId="05508635" w14:textId="77777777" w:rsidR="004E3975" w:rsidRPr="004B4D4D" w:rsidRDefault="004E3975" w:rsidP="004E3975">
      <w:pPr>
        <w:rPr>
          <w:sz w:val="16"/>
        </w:rPr>
      </w:pPr>
      <w:r w:rsidRPr="004B4D4D">
        <w:rPr>
          <w:noProof/>
          <w:sz w:val="16"/>
        </w:rPr>
        <w:t>[FIGURE OMITTED]</w:t>
      </w:r>
    </w:p>
    <w:p w14:paraId="7D394491" w14:textId="77777777" w:rsidR="004E3975" w:rsidRPr="004B4D4D" w:rsidRDefault="004E3975" w:rsidP="004E3975">
      <w:pPr>
        <w:rPr>
          <w:sz w:val="16"/>
        </w:rPr>
      </w:pPr>
      <w:r w:rsidRPr="004B4D4D">
        <w:rPr>
          <w:sz w:val="16"/>
        </w:rPr>
        <w:t xml:space="preserve">One limitation of the method used to generate Figure 2 is the automatic extraction of all test results from articles. A better method uses hand-coding of focal hypothesis tests of terror management theory. Fortunately, an independent team of researchers conducted a </w:t>
      </w:r>
      <w:r w:rsidRPr="004B4D4D">
        <w:rPr>
          <w:rStyle w:val="Emphasis"/>
          <w:highlight w:val="cyan"/>
        </w:rPr>
        <w:t>hand-coding</w:t>
      </w:r>
      <w:r w:rsidRPr="004B4D4D">
        <w:rPr>
          <w:rStyle w:val="Emphasis"/>
        </w:rPr>
        <w:t xml:space="preserve"> analysis</w:t>
      </w:r>
      <w:r w:rsidRPr="004B4D4D">
        <w:rPr>
          <w:sz w:val="16"/>
        </w:rPr>
        <w:t xml:space="preserve"> of terror management studies (Chen, Benjamin, Lai, &amp; Heine, 2022).</w:t>
      </w:r>
    </w:p>
    <w:p w14:paraId="19085A0D" w14:textId="77777777" w:rsidR="004E3975" w:rsidRPr="004B4D4D" w:rsidRDefault="004E3975" w:rsidP="004E3975">
      <w:pPr>
        <w:rPr>
          <w:sz w:val="16"/>
        </w:rPr>
      </w:pPr>
      <w:r w:rsidRPr="004B4D4D">
        <w:rPr>
          <w:sz w:val="16"/>
        </w:rPr>
        <w:t xml:space="preserve">The results mostly </w:t>
      </w:r>
      <w:r w:rsidRPr="004B4D4D">
        <w:rPr>
          <w:rStyle w:val="StyleUnderline"/>
          <w:highlight w:val="cyan"/>
        </w:rPr>
        <w:t>confirm</w:t>
      </w:r>
      <w:r w:rsidRPr="004B4D4D">
        <w:rPr>
          <w:sz w:val="16"/>
        </w:rPr>
        <w:t xml:space="preserve"> the results of the automated analysis. The key difference is that </w:t>
      </w:r>
      <w:r w:rsidRPr="004B4D4D">
        <w:rPr>
          <w:rStyle w:val="StyleUnderline"/>
        </w:rPr>
        <w:t xml:space="preserve">the selection for significance effect is </w:t>
      </w:r>
      <w:r w:rsidRPr="004B4D4D">
        <w:rPr>
          <w:rStyle w:val="Emphasis"/>
        </w:rPr>
        <w:t>even more evident</w:t>
      </w:r>
      <w:r w:rsidRPr="004B4D4D">
        <w:rPr>
          <w:rStyle w:val="StyleUnderline"/>
        </w:rPr>
        <w:t xml:space="preserve"> because </w:t>
      </w:r>
      <w:r w:rsidRPr="004B4D4D">
        <w:rPr>
          <w:rStyle w:val="StyleUnderline"/>
          <w:highlight w:val="cyan"/>
        </w:rPr>
        <w:t xml:space="preserve">researchers </w:t>
      </w:r>
      <w:r w:rsidRPr="004B4D4D">
        <w:rPr>
          <w:rStyle w:val="Emphasis"/>
          <w:highlight w:val="cyan"/>
        </w:rPr>
        <w:t>hardly ever</w:t>
      </w:r>
      <w:r w:rsidRPr="004B4D4D">
        <w:rPr>
          <w:rStyle w:val="StyleUnderline"/>
          <w:highlight w:val="cyan"/>
        </w:rPr>
        <w:t xml:space="preserve"> report non-significant results</w:t>
      </w:r>
      <w:r w:rsidRPr="004B4D4D">
        <w:rPr>
          <w:sz w:val="16"/>
        </w:rPr>
        <w:t xml:space="preserve"> for focal hypothesis tests. The observed discovery rate of 95% is consistent with analyses by Sterling over 50 years ago (Sterling, 1959). Moreover, most of the non-significant results are in the range between z = 1.65 (p = .10) and z = 1.96 (p = .05) that are often used as evidence to reject the null-hypothesis. While the observed discovery rate in published articles is nearly 100%, </w:t>
      </w:r>
      <w:r w:rsidRPr="004B4D4D">
        <w:rPr>
          <w:rStyle w:val="StyleUnderline"/>
        </w:rPr>
        <w:t>the</w:t>
      </w:r>
      <w:r w:rsidRPr="004B4D4D">
        <w:rPr>
          <w:sz w:val="16"/>
        </w:rPr>
        <w:t xml:space="preserve"> expected </w:t>
      </w:r>
      <w:r w:rsidRPr="004B4D4D">
        <w:rPr>
          <w:rStyle w:val="StyleUnderline"/>
        </w:rPr>
        <w:t>discovery rate</w:t>
      </w:r>
      <w:r w:rsidRPr="004B4D4D">
        <w:rPr>
          <w:sz w:val="16"/>
        </w:rPr>
        <w:t xml:space="preserve"> is only 9% and the 95%CI includes 5%, which </w:t>
      </w:r>
      <w:r w:rsidRPr="004B4D4D">
        <w:rPr>
          <w:rStyle w:val="StyleUnderline"/>
        </w:rPr>
        <w:t xml:space="preserve">is expected by </w:t>
      </w:r>
      <w:r w:rsidRPr="004B4D4D">
        <w:rPr>
          <w:rStyle w:val="Emphasis"/>
        </w:rPr>
        <w:t>chance alone</w:t>
      </w:r>
      <w:r w:rsidRPr="004B4D4D">
        <w:rPr>
          <w:sz w:val="16"/>
        </w:rPr>
        <w:t xml:space="preserve">. Thus, </w:t>
      </w:r>
      <w:r w:rsidRPr="004B4D4D">
        <w:rPr>
          <w:rStyle w:val="StyleUnderline"/>
          <w:highlight w:val="cyan"/>
        </w:rPr>
        <w:t xml:space="preserve">the data provide </w:t>
      </w:r>
      <w:r w:rsidRPr="004B4D4D">
        <w:rPr>
          <w:rStyle w:val="Emphasis"/>
          <w:highlight w:val="cyan"/>
        </w:rPr>
        <w:t>no</w:t>
      </w:r>
      <w:r w:rsidRPr="004B4D4D">
        <w:rPr>
          <w:rStyle w:val="Emphasis"/>
        </w:rPr>
        <w:t xml:space="preserve"> credible </w:t>
      </w:r>
      <w:r w:rsidRPr="004B4D4D">
        <w:rPr>
          <w:rStyle w:val="Emphasis"/>
          <w:highlight w:val="cyan"/>
        </w:rPr>
        <w:t>evidence</w:t>
      </w:r>
      <w:r w:rsidRPr="004B4D4D">
        <w:rPr>
          <w:rStyle w:val="StyleUnderline"/>
          <w:highlight w:val="cyan"/>
        </w:rPr>
        <w:t xml:space="preserve"> for </w:t>
      </w:r>
      <w:r w:rsidRPr="004B4D4D">
        <w:rPr>
          <w:rStyle w:val="Emphasis"/>
          <w:highlight w:val="cyan"/>
        </w:rPr>
        <w:t>any</w:t>
      </w:r>
      <w:r w:rsidRPr="004B4D4D">
        <w:rPr>
          <w:rStyle w:val="Emphasis"/>
        </w:rPr>
        <w:t xml:space="preserve"> terror management </w:t>
      </w:r>
      <w:r w:rsidRPr="004B4D4D">
        <w:rPr>
          <w:rStyle w:val="Emphasis"/>
          <w:highlight w:val="cyan"/>
        </w:rPr>
        <w:t>effects</w:t>
      </w:r>
      <w:r w:rsidRPr="004B4D4D">
        <w:rPr>
          <w:sz w:val="16"/>
        </w:rPr>
        <w:t xml:space="preserve"> and </w:t>
      </w:r>
      <w:r w:rsidRPr="004B4D4D">
        <w:rPr>
          <w:rStyle w:val="StyleUnderline"/>
        </w:rPr>
        <w:t xml:space="preserve">it is </w:t>
      </w:r>
      <w:r w:rsidRPr="004B4D4D">
        <w:rPr>
          <w:rStyle w:val="Emphasis"/>
        </w:rPr>
        <w:t>possible</w:t>
      </w:r>
      <w:r w:rsidRPr="004B4D4D">
        <w:rPr>
          <w:sz w:val="16"/>
        </w:rPr>
        <w:t xml:space="preserve"> that </w:t>
      </w:r>
      <w:r w:rsidRPr="004B4D4D">
        <w:rPr>
          <w:rStyle w:val="Emphasis"/>
          <w:highlight w:val="cyan"/>
        </w:rPr>
        <w:t>100% of the</w:t>
      </w:r>
      <w:r w:rsidRPr="004B4D4D">
        <w:rPr>
          <w:rStyle w:val="Emphasis"/>
        </w:rPr>
        <w:t xml:space="preserve"> significant </w:t>
      </w:r>
      <w:r w:rsidRPr="004B4D4D">
        <w:rPr>
          <w:rStyle w:val="Emphasis"/>
          <w:highlight w:val="cyan"/>
        </w:rPr>
        <w:t>results</w:t>
      </w:r>
      <w:r w:rsidRPr="004B4D4D">
        <w:rPr>
          <w:rStyle w:val="StyleUnderline"/>
          <w:highlight w:val="cyan"/>
        </w:rPr>
        <w:t xml:space="preserve"> are </w:t>
      </w:r>
      <w:r w:rsidRPr="004B4D4D">
        <w:rPr>
          <w:rStyle w:val="Emphasis"/>
          <w:highlight w:val="cyan"/>
        </w:rPr>
        <w:t>false positive</w:t>
      </w:r>
      <w:r w:rsidRPr="004B4D4D">
        <w:rPr>
          <w:rStyle w:val="StyleUnderline"/>
        </w:rPr>
        <w:t xml:space="preserve"> result</w:t>
      </w:r>
      <w:r w:rsidRPr="004B4D4D">
        <w:rPr>
          <w:rStyle w:val="Emphasis"/>
          <w:highlight w:val="cyan"/>
        </w:rPr>
        <w:t>s</w:t>
      </w:r>
      <w:r w:rsidRPr="004B4D4D">
        <w:rPr>
          <w:rStyle w:val="StyleUnderline"/>
          <w:highlight w:val="cyan"/>
        </w:rPr>
        <w:t xml:space="preserve"> without </w:t>
      </w:r>
      <w:r w:rsidRPr="004B4D4D">
        <w:rPr>
          <w:rStyle w:val="Emphasis"/>
          <w:highlight w:val="cyan"/>
        </w:rPr>
        <w:t>any</w:t>
      </w:r>
      <w:r w:rsidRPr="004B4D4D">
        <w:rPr>
          <w:rStyle w:val="Emphasis"/>
        </w:rPr>
        <w:t xml:space="preserve"> real </w:t>
      </w:r>
      <w:r w:rsidRPr="004B4D4D">
        <w:rPr>
          <w:rStyle w:val="Emphasis"/>
          <w:highlight w:val="cyan"/>
        </w:rPr>
        <w:t>effect</w:t>
      </w:r>
      <w:r w:rsidRPr="004B4D4D">
        <w:rPr>
          <w:sz w:val="16"/>
        </w:rPr>
        <w:t>.</w:t>
      </w:r>
    </w:p>
    <w:p w14:paraId="7073636F" w14:textId="77777777" w:rsidR="004E3975" w:rsidRPr="004B4D4D" w:rsidRDefault="004E3975" w:rsidP="004E3975">
      <w:pPr>
        <w:pStyle w:val="Heading4"/>
      </w:pPr>
      <w:r w:rsidRPr="004B4D4D">
        <w:rPr>
          <w:u w:val="single"/>
        </w:rPr>
        <w:t>Meta-analyses</w:t>
      </w:r>
      <w:r w:rsidRPr="004B4D4D">
        <w:t xml:space="preserve"> comprehensively refute the impact.</w:t>
      </w:r>
    </w:p>
    <w:p w14:paraId="15BA9ACE" w14:textId="77777777" w:rsidR="004E3975" w:rsidRPr="004B4D4D" w:rsidRDefault="004E3975" w:rsidP="004E3975">
      <w:pPr>
        <w:rPr>
          <w:rStyle w:val="Style13ptBold"/>
        </w:rPr>
      </w:pPr>
      <w:r w:rsidRPr="004B4D4D">
        <w:rPr>
          <w:rStyle w:val="Style13ptBold"/>
        </w:rPr>
        <w:t xml:space="preserve">Klein ’22 </w:t>
      </w:r>
      <w:r w:rsidRPr="004B4D4D">
        <w:t xml:space="preserve">[Richard, Corey Cook, Charles Ebersole, Christine Vitiello, Brian Nosek, other authors of significant qualification include Joseph Hilgard, Paul Hangsan Ahn, Abbie J. Brady, Christopher R. Chartier, Cody D. Christopherson, Samuel Clay, Brian Collisson, Jarret T. Crawford, Ryan Cromar, Gwendolyn Gardiner, Courtney L. Gosnell, Jon Grahe, Calvin Hall, Irene Howard, Jennifer A. Joy-Gaba, Miranda Kolb, Angela M. Legg, Carmel A. Levitan, Anthony D. Mancini, Dylan Manfredi, Jason Miller, Gideon Nave, Liz Redford, Ilaria Schlitz, Kathleen Schmidt, Jeanine L. M. Skorinko, Daniel Storage, Trevor Swanson, Lyn M. Van Swol, Leigh Ann Vaughn, Devere Vidamuerte, Brady Wiggins, and Kate A. Ratliff; Postdoctoral Researcher at Tillburg University, Psychology Ph.D. at the University of Florida; Psychology Professor at Pacific Lutheran University; Postdoctoral Research Associate at the University of Virginia, Social Psychology PhD at the same; Ph.D. Candidate at the University of Florida; American social-cognitive psychologist, professor of psychology at the University of Virginia, and the co-founder and director of the Center for Open Science; Collabra: Psychology, “Many Labs 4: Failure to Replicate Mortality Salience Effect With and Without Original Author Involvement,” vol. 8] </w:t>
      </w:r>
      <w:r>
        <w:t>7-21-2025//St. Marks Adam</w:t>
      </w:r>
    </w:p>
    <w:p w14:paraId="32D17F84" w14:textId="77777777" w:rsidR="004E3975" w:rsidRPr="004B4D4D" w:rsidRDefault="004E3975" w:rsidP="004E3975">
      <w:pPr>
        <w:rPr>
          <w:sz w:val="16"/>
        </w:rPr>
      </w:pPr>
      <w:r w:rsidRPr="004B4D4D">
        <w:rPr>
          <w:sz w:val="16"/>
        </w:rPr>
        <w:t xml:space="preserve">A substantial proportion of </w:t>
      </w:r>
      <w:r w:rsidRPr="004B4D4D">
        <w:rPr>
          <w:rStyle w:val="StyleUnderline"/>
        </w:rPr>
        <w:t xml:space="preserve">replications in recent </w:t>
      </w:r>
      <w:r w:rsidRPr="004B4D4D">
        <w:rPr>
          <w:rStyle w:val="Emphasis"/>
        </w:rPr>
        <w:t>large-scale efforts</w:t>
      </w:r>
      <w:r w:rsidRPr="004B4D4D">
        <w:rPr>
          <w:rStyle w:val="StyleUnderline"/>
        </w:rPr>
        <w:t xml:space="preserve"> have </w:t>
      </w:r>
      <w:r w:rsidRPr="004B4D4D">
        <w:rPr>
          <w:rStyle w:val="Emphasis"/>
        </w:rPr>
        <w:t>failed</w:t>
      </w:r>
      <w:r w:rsidRPr="004B4D4D">
        <w:rPr>
          <w:rStyle w:val="StyleUnderline"/>
        </w:rPr>
        <w:t xml:space="preserve"> to support the </w:t>
      </w:r>
      <w:r w:rsidRPr="004B4D4D">
        <w:rPr>
          <w:rStyle w:val="Emphasis"/>
        </w:rPr>
        <w:t>original finding</w:t>
      </w:r>
      <w:r w:rsidRPr="004B4D4D">
        <w:rPr>
          <w:sz w:val="16"/>
        </w:rPr>
        <w:t xml:space="preserve"> (Nosek et al., 2022). </w:t>
      </w:r>
      <w:r w:rsidRPr="004B4D4D">
        <w:rPr>
          <w:rStyle w:val="Emphasis"/>
          <w:highlight w:val="cyan"/>
        </w:rPr>
        <w:t>Less than 40% of</w:t>
      </w:r>
      <w:r w:rsidRPr="004B4D4D">
        <w:rPr>
          <w:rStyle w:val="Emphasis"/>
        </w:rPr>
        <w:t xml:space="preserve"> 100 </w:t>
      </w:r>
      <w:r w:rsidRPr="004B4D4D">
        <w:rPr>
          <w:rStyle w:val="Emphasis"/>
          <w:highlight w:val="cyan"/>
        </w:rPr>
        <w:t>replications</w:t>
      </w:r>
      <w:r w:rsidRPr="004B4D4D">
        <w:rPr>
          <w:rStyle w:val="StyleUnderline"/>
          <w:highlight w:val="cyan"/>
        </w:rPr>
        <w:t xml:space="preserve"> from </w:t>
      </w:r>
      <w:r w:rsidRPr="004B4D4D">
        <w:rPr>
          <w:rStyle w:val="Emphasis"/>
          <w:highlight w:val="cyan"/>
        </w:rPr>
        <w:t>three</w:t>
      </w:r>
      <w:r w:rsidRPr="004B4D4D">
        <w:rPr>
          <w:rStyle w:val="Emphasis"/>
        </w:rPr>
        <w:t xml:space="preserve"> top psychology </w:t>
      </w:r>
      <w:r w:rsidRPr="004B4D4D">
        <w:rPr>
          <w:rStyle w:val="Emphasis"/>
          <w:highlight w:val="cyan"/>
        </w:rPr>
        <w:t>journals</w:t>
      </w:r>
      <w:r w:rsidRPr="004B4D4D">
        <w:rPr>
          <w:rStyle w:val="StyleUnderline"/>
          <w:highlight w:val="cyan"/>
        </w:rPr>
        <w:t xml:space="preserve"> were</w:t>
      </w:r>
      <w:r w:rsidRPr="004B4D4D">
        <w:rPr>
          <w:rStyle w:val="StyleUnderline"/>
        </w:rPr>
        <w:t xml:space="preserve"> considered </w:t>
      </w:r>
      <w:r w:rsidRPr="004B4D4D">
        <w:rPr>
          <w:rStyle w:val="StyleUnderline"/>
          <w:highlight w:val="cyan"/>
        </w:rPr>
        <w:t>successful</w:t>
      </w:r>
      <w:r w:rsidRPr="004B4D4D">
        <w:rPr>
          <w:rStyle w:val="StyleUnderline"/>
        </w:rPr>
        <w:t xml:space="preserve"> </w:t>
      </w:r>
      <w:r w:rsidRPr="004B4D4D">
        <w:rPr>
          <w:sz w:val="16"/>
        </w:rPr>
        <w:t xml:space="preserve">across a variety of criteria (Open Science Collaboration, 2015). Likewise, 13 of 21 social science experiments published in the journals Nature or Science were interpreted as replicating successfully based on observing statistical evidence (p &lt; .05) in the same direction as the original study (Camerer et al., 2018). Using similar criteria, the “Many Labs” projects conducted high-powered replications of non-randomly sampled studies, yielding variable rates of success: Many Labs 1 (Klein et al., 2014): 10/13, Many Labs 2 (Klein et al., 2018): 14/28, Many Labs 3 (Ebersole et al., 2016): 3/10, Many Labs 5 (Ebersole et al., 2020): 2/10. </w:t>
      </w:r>
      <w:r w:rsidRPr="004B4D4D">
        <w:rPr>
          <w:rStyle w:val="StyleUnderline"/>
        </w:rPr>
        <w:t>There are ma</w:t>
      </w:r>
      <w:r w:rsidRPr="004B4D4D">
        <w:rPr>
          <w:sz w:val="16"/>
        </w:rPr>
        <w:t>ny possible contributors to failures to replicate, including publication bias or p-hacking in original research, unidentified moderators that differ between the original and replication, and failures to effectively implement the replication studies. Shortcomings in implementation could occur by failing to transfer knowledge of key features of the study methods to replication teams.</w:t>
      </w:r>
    </w:p>
    <w:p w14:paraId="2A15CB03" w14:textId="77777777" w:rsidR="004E3975" w:rsidRPr="004B4D4D" w:rsidRDefault="004E3975" w:rsidP="004E3975">
      <w:pPr>
        <w:rPr>
          <w:sz w:val="16"/>
        </w:rPr>
      </w:pPr>
      <w:r w:rsidRPr="004B4D4D">
        <w:rPr>
          <w:rStyle w:val="StyleUnderline"/>
        </w:rPr>
        <w:t>We sought to evaluate whether involving original authors in</w:t>
      </w:r>
      <w:r w:rsidRPr="004B4D4D">
        <w:rPr>
          <w:sz w:val="16"/>
        </w:rPr>
        <w:t xml:space="preserve"> selection and design could improve </w:t>
      </w:r>
      <w:r w:rsidRPr="004B4D4D">
        <w:rPr>
          <w:rStyle w:val="StyleUnderline"/>
        </w:rPr>
        <w:t>replication</w:t>
      </w:r>
      <w:r w:rsidRPr="004B4D4D">
        <w:rPr>
          <w:sz w:val="16"/>
        </w:rPr>
        <w:t xml:space="preserve"> success. To do so, we selected an important theory that is also considered sensitive to the procedures necessary to elicit its effects: </w:t>
      </w:r>
      <w:r w:rsidRPr="004B4D4D">
        <w:rPr>
          <w:rStyle w:val="Emphasis"/>
        </w:rPr>
        <w:t>Terror Management Theory</w:t>
      </w:r>
      <w:r w:rsidRPr="004B4D4D">
        <w:rPr>
          <w:sz w:val="16"/>
        </w:rPr>
        <w:t xml:space="preserve"> (TMT; Greenberg et al., 1986, 1994). </w:t>
      </w:r>
      <w:r w:rsidRPr="004B4D4D">
        <w:rPr>
          <w:rStyle w:val="StyleUnderline"/>
        </w:rPr>
        <w:t xml:space="preserve">TMT considers the </w:t>
      </w:r>
      <w:r w:rsidRPr="004B4D4D">
        <w:rPr>
          <w:rStyle w:val="Emphasis"/>
        </w:rPr>
        <w:t>psychological consequences</w:t>
      </w:r>
      <w:r w:rsidRPr="004B4D4D">
        <w:rPr>
          <w:rStyle w:val="StyleUnderline"/>
        </w:rPr>
        <w:t xml:space="preserve"> of </w:t>
      </w:r>
      <w:r w:rsidRPr="004B4D4D">
        <w:rPr>
          <w:rStyle w:val="StyleUnderline"/>
          <w:highlight w:val="cyan"/>
        </w:rPr>
        <w:t xml:space="preserve">being </w:t>
      </w:r>
      <w:r w:rsidRPr="004B4D4D">
        <w:rPr>
          <w:rStyle w:val="Emphasis"/>
          <w:highlight w:val="cyan"/>
        </w:rPr>
        <w:t>reminded</w:t>
      </w:r>
      <w:r w:rsidRPr="004B4D4D">
        <w:rPr>
          <w:rStyle w:val="StyleUnderline"/>
          <w:highlight w:val="cyan"/>
        </w:rPr>
        <w:t xml:space="preserve"> of</w:t>
      </w:r>
      <w:r w:rsidRPr="004B4D4D">
        <w:rPr>
          <w:sz w:val="16"/>
        </w:rPr>
        <w:t xml:space="preserve"> one’s impending </w:t>
      </w:r>
      <w:r w:rsidRPr="004B4D4D">
        <w:rPr>
          <w:rStyle w:val="StyleUnderline"/>
          <w:highlight w:val="cyan"/>
        </w:rPr>
        <w:t>death</w:t>
      </w:r>
      <w:r w:rsidRPr="004B4D4D">
        <w:rPr>
          <w:sz w:val="16"/>
        </w:rPr>
        <w:t>. This topic has spawned hundreds of publications, some with more than 1,000 citations. TMT states that as humans evolved self-awareness, they also came to know that their death is inevitable. To avoid preoccupation with thoughts of death or feelings of meaninglessness, one must manage the potential terror caused by this knowledge (Becker, 1973, 1975). Greenberg, Pyszczynski, and Solomon (1986) proposed that self-esteem is the buffer to these intrusive thoughts, and that the purpose of self-esteem is to manage terror related to mortality. TMT has been applied to understand human activities such as religion (e.g., belief in an afterlife grants literal immortality, alleviating mortality terror; Jonas &amp; Fischer, 2006), cultural identity (e.g., belief in being part of a greater good that will persist after death; Greenberg et al., 1990), and inter-group conflict (Burke et al., 2010). TMT experts also indicated that there was substantial nuance required in implementing a successful TMT study, and at least one doubted it could be captured in a “Many Labs” style project at all. These nuances include how the experimenter delivers the experimental script (tone, manner), precise design of materials, accounting for contextual details, and other aspects which were refined over years. However, there has never been a systematic investigation of the replicability of TMT findings.</w:t>
      </w:r>
    </w:p>
    <w:p w14:paraId="211A06B0" w14:textId="77777777" w:rsidR="004E3975" w:rsidRPr="004B4D4D" w:rsidRDefault="004E3975" w:rsidP="004E3975">
      <w:pPr>
        <w:rPr>
          <w:sz w:val="16"/>
        </w:rPr>
      </w:pPr>
      <w:r w:rsidRPr="004B4D4D">
        <w:rPr>
          <w:sz w:val="16"/>
        </w:rPr>
        <w:t>To investigate whether author involvement could improve replicability, we engaged experts in three phases of research design. First, we conducted a community-based search for an important area of research that requires expertise for effective implementation and had experts willing to contribute to replication. TMT met these criteria.</w:t>
      </w:r>
    </w:p>
    <w:p w14:paraId="7E7F442F" w14:textId="77777777" w:rsidR="004E3975" w:rsidRPr="004B4D4D" w:rsidRDefault="004E3975" w:rsidP="004E3975">
      <w:pPr>
        <w:rPr>
          <w:sz w:val="16"/>
        </w:rPr>
      </w:pPr>
      <w:r w:rsidRPr="004B4D4D">
        <w:rPr>
          <w:sz w:val="16"/>
        </w:rPr>
        <w:t xml:space="preserve">Second, </w:t>
      </w:r>
      <w:r w:rsidRPr="004B4D4D">
        <w:rPr>
          <w:rStyle w:val="StyleUnderline"/>
        </w:rPr>
        <w:t>we consulted with</w:t>
      </w:r>
      <w:r w:rsidRPr="004B4D4D">
        <w:rPr>
          <w:sz w:val="16"/>
        </w:rPr>
        <w:t xml:space="preserve"> TMT </w:t>
      </w:r>
      <w:r w:rsidRPr="004B4D4D">
        <w:rPr>
          <w:rStyle w:val="Emphasis"/>
        </w:rPr>
        <w:t>experts</w:t>
      </w:r>
      <w:r w:rsidRPr="004B4D4D">
        <w:rPr>
          <w:sz w:val="16"/>
        </w:rPr>
        <w:t xml:space="preserve"> – Tom Pyszczynski and Sheldon Solomon – to identify a seminal study appropriate for replication (Jeff Greenberg later contributed to the design of the study materials). Candidate studies had to take 30 minutes or less, be administered on pencil-and-paper or computerized, and preferably have two or fewer between-subjects conditions to maximize statistical power. We sought studies that had room for researcher flexibility in design, were theoretically central to TMT, and had reasonably high expectations of replicability. In consultation with experts, we selected Study 1 from Greenberg, Pyszczynski, Solomon, Simon, and Breus (1994). This paper is highly influential (1252 citations on Google Scholar as of January 14, 2022), and Study 1 used a prototypical mortality salience manipulation: writing about one’s own death, which 79.8% of studies in the field of TMT have used (Burke et al., 2010).</w:t>
      </w:r>
    </w:p>
    <w:p w14:paraId="7367AC64" w14:textId="77777777" w:rsidR="004E3975" w:rsidRPr="004B4D4D" w:rsidRDefault="004E3975" w:rsidP="004E3975">
      <w:pPr>
        <w:rPr>
          <w:sz w:val="16"/>
        </w:rPr>
      </w:pPr>
      <w:r w:rsidRPr="004B4D4D">
        <w:rPr>
          <w:sz w:val="16"/>
        </w:rPr>
        <w:t xml:space="preserve">Third, </w:t>
      </w:r>
      <w:r w:rsidRPr="004B4D4D">
        <w:rPr>
          <w:rStyle w:val="StyleUnderline"/>
        </w:rPr>
        <w:t xml:space="preserve">original authors were </w:t>
      </w:r>
      <w:r w:rsidRPr="004B4D4D">
        <w:rPr>
          <w:rStyle w:val="Emphasis"/>
        </w:rPr>
        <w:t>instrumental</w:t>
      </w:r>
      <w:r w:rsidRPr="004B4D4D">
        <w:rPr>
          <w:sz w:val="16"/>
        </w:rPr>
        <w:t xml:space="preserve"> for designing the “Author Advised” version of the replication protocol. The goal was to leverage all possible expertise to design a study with the greatest chance of replicating the original effect. All parts of the description, implementation, and analysis plan for this Author Advised protocol were reviewed by at least one original author before data collection began.</w:t>
      </w:r>
    </w:p>
    <w:p w14:paraId="6B4D7921" w14:textId="77777777" w:rsidR="004E3975" w:rsidRPr="004B4D4D" w:rsidRDefault="004E3975" w:rsidP="004E3975">
      <w:pPr>
        <w:rPr>
          <w:sz w:val="16"/>
        </w:rPr>
      </w:pPr>
      <w:r w:rsidRPr="004B4D4D">
        <w:rPr>
          <w:sz w:val="16"/>
        </w:rPr>
        <w:t>&lt;&lt;TEXT CONDENSED, NONE OMITTED&gt;&gt;</w:t>
      </w:r>
    </w:p>
    <w:p w14:paraId="162CCA1F" w14:textId="77777777" w:rsidR="004E3975" w:rsidRPr="004B4D4D" w:rsidRDefault="004E3975" w:rsidP="004E3975">
      <w:pPr>
        <w:rPr>
          <w:sz w:val="4"/>
          <w:szCs w:val="4"/>
        </w:rPr>
      </w:pPr>
      <w:r w:rsidRPr="004B4D4D">
        <w:rPr>
          <w:sz w:val="4"/>
          <w:szCs w:val="4"/>
        </w:rPr>
        <w:t>To investigate whether author involvement increases replicability, we recruited 21 teams and randomly assigned them to either administer the Author Advised protocol or to develop and administer their own “In House” protocol to samples that they recruited. In House protocols were designed without contact with the original authors, other teams participating in the project, or other domain experts. Each lab was responsible for collecting data from at least 80 participants to ensure a high degree of statistical power when aggregating across sites.1 At some labs, when separate principal investigators were identified to administer independent replications, both In House and Author Advised protocols were conducted. With this design, we examined the following questions: 1. Can we successfully replicate a central finding supporting TMT? We replicated Study 1 of Greenberg et al. (1994) in 17 labs with 1,578 participants (after exclusions). At minimum, this provides a high-powered test, for all but very small effect sizes, of this important finding. 2. Does original author involvement improve replicability? The selected study (Greenberg et al., 1994, Study 1) left ample room for non-experts to miss potentially critical aspects of implementation. For example, the original paper deviated somewhat in materials from the eventual Author Advised replication implementation and contained little of the advice regarding lab context and setup. We tested whether the Author Advised protocol was more effective at eliciting statistically significant and larger effect magnitudes than In House protocols. 3. Does a standardized, author-reviewed protocol produce less variability across data collection sites? We hypothesized that a standardized implementation of the Author Advised protocol across sites would result in less variation in results compared to the In House protocols because the In House protocols would likely have substantial variability in procedures. Method Study 1 of Greenberg et al. (1994) provided evidence that reminders of death induce worldview defense, and that this effect was stronger when the reminders of death were comparatively subtle (i.e., thinking about one’s own death) than when reminders of death were more emotionally salient (i.e., thinking about one’s own death and reflecting on their deepest feelings about dying). In the original study, a total of 59 introductory psychology students in the United States were randomly assigned between five conditions. Our replication focused on the two conditions that were most effective in the original paper: the condition labeled “subtle own death salient” and the “TV salient” (control) condition. The outcome of interest was evaluations of pro- vs. anti-American essay authors. Specifically, participants in the death salient condition reported a greater preference for the pro-American essay author over the anti-American essay author, compared to participants in the control condition. Participants in both conditions were told that the study session was composed of two separate studies. In the “first study,” participants completed two filler measures and the mortality salience or control manipulation. Participants in the condition described as “subtle own death salient” wrote about the emotions they experienced when thinking about their own death, and about what would happen to their physical body as they were dying and once they were dead. Participants in the “TV salient” condition received similar writing prompts, but instead described the emotions they would experience while watching television, and what they thought happened to their physical body as they watched television. Participants then completed the Positive and Negative Affect Schedule (PANAS; Watson et al., 1988). In a so-called “unrelated second study” during the same session, participants read two brief essays ostensibly written by international students. One essay was pro-American and the other was anti-American. For the dependent variables, participants answered three questions evaluating each essay’s author, and two questions evaluating the essay itself. The present replication focused on evaluations of the author because that showed the strongest effect in the original study. A composite rating of the author was created by subtracting the mean of the three anti-American items from the mean of the three pro-American items. A pairwise comparison revealed that participants in the “subtle own death salient” condition showed a greater preference for the pro-American author than for the anti-American author (Mean Diff = 12.25). This was compared to participants in the “TV salient” (control) condition (Mean Diff = 1.64), t(53) = 4.87, p &lt; .001, Cohen’s d = 1.34 (Greenberg et al., 1994). Notable Differences from Original. The replication included just two of the five conditions from the original (“subtle own death salient” and “TV salient”) and focused on just the evaluations of the essay authors (disregarding any evaluations of the essays themselves). Because this mortality salience condition may not be considered particularly subtle, and is described in the original paper as their usual mortality salience induction, we will refer to this condition simply as the mortality salience condition from here on. The replication studies were administered in the US Fall of 2016 and Spring of 2017. Procedure for Author Advised Protocol. All materials and instructions used in the study are available on the OSF page (https://osf.io/bq4n4/), as well as instructions and detailed procedures and advice provided to Author Advised sites. For the replication, we made several changes to the original protocol as requested by the original authors: 1. The Anti-American essay was adjusted to be more forceful and extreme, to ensure it conflicted with the average participant’s worldview. 2. The filler-task portion of the study was extended to include additional surveys and increase the delay between the mortality salience induction and essay evaluation. 3. The procedure tried to put participants into a relaxed, experiential mood. Precise language was included in the expert instructions packets and included recommendations such as selectively choosing relaxed research assistants to administer the study, using a covered box for handing in packets to ensure a feeling of confidentiality, separating participants into different cubicles or rooms, and having experimenters act and dress casually. 4. Additional demographic items were added to the end of the survey to apply exclusion criteria. The Author Advised protocol was always administered in person and in individual cubicles or small groups. When participants first entered the room, they were read a prepared script that included a cover story that the study consisted of two parts, and statements assuring participants of the anonymity of their responses to reduce demand characteristics. Participants were instructed to complete the first half of the survey, and then return the completed form to a covered box before being given the second survey. Then, participants were seated and given the second packet of materials. The first materials packet started by reassuring participants that their responses were confidential, and that they should respond naturally: “On the following pages you will find a series of personality, attitude and judgment questionnaires. There are no right or wrong, or good or bad answers; rather different responses reflect different personalities, attitudes and judgment styles. Please respond honestly and naturally to each question and complete the questionnaires in the order that they appear in the packet. Your responses to these questions are completely anonymous and will be used for research purposes only.” Then, participants completed a 23-item “personality inventory” included as a distractor, in which participants answered “Yes” or “No” to items such as, “Does your mood often go up or down?” They also completed a 12-item measure modeled after the Personal Need for Structure Scale (Thompson et al., 2001), which was also included primarily as a distractor. Participants responded on a 6-point scale (1 – strongly disagree to 6 – strongly agree) to items like “It upsets me to go into a situation without knowing what I can expect from it.” After this, participants completed the mortality salience or TV (control) induction. Prior to the induction text, participants were again reminded to respond naturally: “On the following page there are a couple of open-ended questions. Please respond to them with your first, natural response. We are just looking for people’s gut-level reactions to these questions.” Participants in the mortality salience condition then responded to two open-ended items disguised as “The Projective Life Attitudes Assessment.” The first item asked participants to “Please briefly describe the emotions that the thought of your own death arouses in you,” while the second item asked participants to “Jot down, as specifically as you can, what you think will happen to you physically as you die and once you are physically dead.” Participants in the TV (control) condition responded to nearly identical items, which instead asked about their emotions experienced while watching television and what happens to them as they watch television. Participants then completed the PANAS-X (Watson &amp; Clark, 1994), a 60-item measure of current emotional state in which they indicated the degree to which they currently felt each of 60 emotions on a 5-point scale (1 – very slightly or not at all to 5 – extremely), and the Morningness-Eveningness Questionnaire (Horne &amp; Ostberg, 1975) which is a 19-item scale assessing the degree to which participants performed better in the morning or evening. Example items included: “What time would you get up if you were entirely free to plan your day?” and, “What time would you go to bed if you were entirely free to plan your evening?” The purpose of these two scales was to provide “filler” time between the induction and the essay evaluations. This concluded the “first half” of the study and the first materials packets. After the participant handed in the first packet, they were provided the second packet of materials, matched by a participant number. Participants read a cover story that indicated the university had collected writing samples of impressions of America from international students attending the university. Participants then read two essays, in counterbalanced order across participants. One essay was relatively pro-U.S. and the other was relatively critical of the U.S. Participants rated each essay and its author on a five-item, 9-point scale (1 = “not at all” to 9 = “extremely). Example items include”To what extent do you think the essay makes valid points?” and “How intelligent do you think the person who wrote this essay is?”. Procedures for In House Protocols. The In House protocols were created independently by each participating lab. Instructions provided to these labs are available on the OSF page (https://osf.io/drfg2/). To the best of their ability, and using only the original paper, relevant literature, and any other publicly available resources, each lab designed their own replication protocol of the assigned study. The labs were prohibited from contacting the original authors, other experts, and the other participating labs. The only outside review was by the project leaders to confirm that the correct study was being replicated and that the resulting data collection would yield all variables necessary for the basic analysis plan. The In House protocols differed substantially, both from one another and as compared to the standardized Author Advised protocol. For example, 7 In House labs used the PANAS as a filler task between the manipulation and the dependent variables; the other 5 labs included no filler task at all. None of the In House labs used the same set of filler tasks as the Author Advised version, which included the PANAS and second unrelated questionnaire. All 12 In House labs collected data using a computer instead of pencil-and-paper, a design explicitly discouraged by the original authors for the Author Advised version. We summarize major attributes of the designs of all In House sites in Table 2. All materials used at In House sites and videos documenting their implementation are available at http://osf.io/8ccnw/ to facilitate review of the varying procedural implementations. Study Administration. Within each lab, participants were randomly assigned to either the mortality salience or control condition of the given protocol. At three universities, both protocols were administered by independent groups of researchers (to maintain blinding to the Author Advised materials). At those sites, the groups recruited participants separately, but randomized participants between conditions in their given protocol. Each collaborating lab was responsible for recruiting at least 80 participants for their assigned protocol. Participants were prohibited from participating in the study more than once. Provisions for Quality Control As in previous iterations of the “Many Labs” projects (e.g., Ebersole et al., 2016, 2020; Klein et al., 2014, 2018), we employed quality control and accountability standards for each lab’s data collection. Each site was required to film a mock session of the data collection in which the researcher filmed a mock participant walking through the steps as if they were actually taking the study. These videos allowed a more thorough documentation of the lab spaces and any idiosyncratic differences in protocol. In addition, sites were responsible for ensuring all experimenters in direct contact with participants were blind to the participant’s condition assignment. Collaborators also completed an experimenter survey assessing their expertise, expectations, and motivations for joining the collaboration. The survey and videos are available at https://osf.io/8ccnw/. At the end of the Author Advised protocol, participants filled out demographic information. Three of these items were included at the request of original authors: importance of American identity, country of birth, and race. In House protocols were asked to collect similar demographic information (see https://osf.io/drfg2/), but these were described minimally to avoid influencing design decisions. The American identity item was omitted entirely. As a result, demographic data from In House sites were not entirely comparable to demographic data from Author Advised sites. Participants Twenty-one labs from 18 universities participated in the project and collected data from a total of 2,281 participants. Several overall exclusions were made, each as specified by our preregistration: https://osf.io/4xx6w. First, data from four labs were excluded for collecting fewer than 60 participants.2 This excluded 158 participants. Next, some In House sites began data collection before the analysis plan was pre-registered due to their own deadlines. Data collected before the pre-registration were excluded from the confirmatory tests reported in this manuscript. This excluded a further 545 participants.3 From the remaining 17 labs and 1,578 participants, in adherence to our pre-registration, we excluded from all analyses participants who either failed to complete all 6 ratings of the essay authors, or who failed to complete both writing prompts within the mortality salience or control conditions (e.g., the between-subjects manipulation). The latter exclusion criteria applied only to participants from Author Advised sites, because the necessary data was not always available for In House sites. Thus, the usable sample included 1,550 participants (see Table 1 for a breakdown by lab). 841 participants (54.26%) were women and 442 participants (28.52%) were men; the remaining participants did not respond to the item, were asked about gender in a non-standard way, or chose a different response. The mean age was 19.91 years (SD = 2.49). Participant reported race was 946 (61.03%) White, 252 (16.26%) Asian, 112 (7.23%) Black or African American, 4 (0.26%) American Indian or Alaska Native, 7 (0.45%) Native Hawaiian or Pacific Islander, and 124 (8%) another category. The remaining participants did not report their race or their responses could not be recoded to match these categories. &lt;&lt;TABLE 1 OMITTED&gt;&gt; &lt;&lt;TABLE 2 OMITTED&gt;&gt; Analysis Plan The primary finding of interest from Greenberg et al. (1994) was that participants who underwent the mortality salience treatment showed greater preference for the pro-US essay author over the anti-US essay author as compared to the control condition. To assess whether the replication results support the original, within each lab we followed a similar analysis plan as in the original article, as specified by our pre-registration (https://osf.io/4xx6w). Scores from the three items evaluating the authors of the anti-American essays were averaged (α = 0.89) and then subtracted from the average of the three items evaluating authors of the pro-American essays (α = 0.89). An independent-samples t-test was then conducted comparing those in the mortality salient (MS) condition with scores from the “TV salient” (control) condition. We then analyzed these individual results meta-analytically to get an aggregate effect size across all labs. Supplemental exploratory (non-preregistered) analyses treating these as two separate dependent variables are available in the online supplement (https://osf.io/xtg4u/), and those outcomes do not qualify the conclusions offered here. In addition to the overall exclusions detailed previously in the “Participants” section, original authors requested some additional exclusions based on participant responses. Original authors were not entirely in agreement about what exclusions should be implemented. Therefore, as indicated in the pre-registration, we repeated our analyses under three different exclusion criteria: A minimal set of exclusions (Exclusion Set 1), and two sets of more strict exclusions recommended by original authors (Exclusion Sets 2 and 3). Because Exclusion Sets 2 and 3 were specifically recommended by original authors and could be considered part of their expertise, we did not inform the In House labs about these exclusions prior to data collection. This masking was to avoid influencing their decisions about data collection procedures, which had to be made independently of any outside help. However, as a result, none of the In House labs collected the data required to make these more strict exclusions because the items required were not present in the original target article. Therefore, analyses were repeated for each of the three exclusion sets for Author Advised participants. However, Exclusion Set 1 was used consistently across all analyses for In House participants. The exclusion sets consisted of: Exclusion Set 1: Exclude participants who did not complete both writing prompts and all six items evaluating the essay authors. This yields 1,550 participants (n = 699 Author Advised, n = 851 In House). This aggregate sample size gives us 95% power to detect a mortality salience condition effect of d = 0.18 in an independent samples t-test.4 &lt;&lt;TABLE 3 OMITTED&gt;&gt; Exclusion Set 2: All prior exclusions, and further exclude participants who did not identify as White or who indicated they were born outside the United States. This reduces the N to 1,229 participants (n = 378 Author Advised, n = 851 In House). This aggregate sample size gives us 95% power to detect a mortality salience condition effect of d = 0.21. Exclusion Set 3: All prior exclusions, and further exclude participants who responded lower than 7 on the American Identity item (“How important to you is your identity as an American?” 1 - not at all important; 9 - extremely important). This further reduces the usable N to 1,076 participants (n = 225 Author Advised, n = 851 In House). This aggregate sample size gives us 95% power to detect a mortality salience condition effect of d = 0.22. All data handling, exclusions, and computation of results within sites followed our pre-registered (prior to data collection) analysis plan on the OSF (https://osf.io/4xx6w). All results are reported with two-tailed tests of significance.5 Results Deviations from Pre-registered Analytic Plan Our pre-registered analytic plan specifies the use of a three-level meta-analysis, conducted in the MetaSEM R package (Cheung, 2014), to control for the clustering of effect sizes when independent teams ran both In House and Author Advised versions of the protocol at the same university. However, during data analysis we discovered that these models failed to optimize to a solution (OpenMX status1 = 5) which means that their output cannot be interpreted (see https://openmx.ssri.psu.edu/wiki/errors). This is likely because we did not have enough data within each cluster, as almost all sites ended up conducting only one study (e.g., administering only the Author Advised or In House protocol, not both). As such, we had to drop the clustering variable. The results reported below are thus a more common univariate meta-analysis, which is the model that most closely mirrors our originally planned analysis.</w:t>
      </w:r>
    </w:p>
    <w:p w14:paraId="4F52C6BA" w14:textId="77777777" w:rsidR="004E3975" w:rsidRPr="004B4D4D" w:rsidRDefault="004E3975" w:rsidP="004E3975">
      <w:pPr>
        <w:rPr>
          <w:sz w:val="16"/>
        </w:rPr>
      </w:pPr>
      <w:r w:rsidRPr="004B4D4D">
        <w:rPr>
          <w:sz w:val="16"/>
        </w:rPr>
        <w:t>&lt;&lt;PARAGRAPH BREAKS CONTINUE&gt;&gt;</w:t>
      </w:r>
    </w:p>
    <w:p w14:paraId="359EA1A4" w14:textId="77777777" w:rsidR="004E3975" w:rsidRPr="004B4D4D" w:rsidRDefault="004E3975" w:rsidP="004E3975">
      <w:pPr>
        <w:rPr>
          <w:sz w:val="16"/>
        </w:rPr>
      </w:pPr>
      <w:r w:rsidRPr="004B4D4D">
        <w:rPr>
          <w:sz w:val="16"/>
        </w:rPr>
        <w:t xml:space="preserve">Research Question 1: </w:t>
      </w:r>
      <w:r w:rsidRPr="004B4D4D">
        <w:rPr>
          <w:rStyle w:val="StyleUnderline"/>
          <w:highlight w:val="cyan"/>
        </w:rPr>
        <w:t xml:space="preserve">Meta-analytic Results across </w:t>
      </w:r>
      <w:r w:rsidRPr="004B4D4D">
        <w:rPr>
          <w:rStyle w:val="Emphasis"/>
          <w:highlight w:val="cyan"/>
        </w:rPr>
        <w:t>All</w:t>
      </w:r>
      <w:r w:rsidRPr="004B4D4D">
        <w:rPr>
          <w:rStyle w:val="StyleUnderline"/>
          <w:highlight w:val="cyan"/>
        </w:rPr>
        <w:t xml:space="preserve"> Labs</w:t>
      </w:r>
      <w:r w:rsidRPr="004B4D4D">
        <w:rPr>
          <w:sz w:val="16"/>
        </w:rPr>
        <w:t xml:space="preserve"> (Random Effects Meta-analysis).</w:t>
      </w:r>
    </w:p>
    <w:p w14:paraId="21ABE2C7" w14:textId="77777777" w:rsidR="004E3975" w:rsidRPr="004B4D4D" w:rsidRDefault="004E3975" w:rsidP="004E3975">
      <w:pPr>
        <w:rPr>
          <w:sz w:val="16"/>
        </w:rPr>
      </w:pPr>
      <w:r w:rsidRPr="004B4D4D">
        <w:rPr>
          <w:sz w:val="16"/>
        </w:rPr>
        <w:t xml:space="preserve">The most basic question is whether we observed the predicted effect of mortality salience on preference for pro- vs anti- American essay authors. To assess this, we conducted a random-effects meta-analysis. This analysis produces the grand mean effect size across all sites and versions. </w:t>
      </w:r>
      <w:r w:rsidRPr="004B4D4D">
        <w:rPr>
          <w:rStyle w:val="StyleUnderline"/>
          <w:highlight w:val="cyan"/>
        </w:rPr>
        <w:t xml:space="preserve">Regardless of </w:t>
      </w:r>
      <w:r w:rsidRPr="004B4D4D">
        <w:rPr>
          <w:rStyle w:val="Emphasis"/>
          <w:highlight w:val="cyan"/>
        </w:rPr>
        <w:t>which</w:t>
      </w:r>
      <w:r w:rsidRPr="004B4D4D">
        <w:rPr>
          <w:sz w:val="16"/>
        </w:rPr>
        <w:t xml:space="preserve"> exclusion </w:t>
      </w:r>
      <w:r w:rsidRPr="004B4D4D">
        <w:rPr>
          <w:rStyle w:val="Emphasis"/>
          <w:highlight w:val="cyan"/>
        </w:rPr>
        <w:t>criteria</w:t>
      </w:r>
      <w:r w:rsidRPr="004B4D4D">
        <w:rPr>
          <w:rStyle w:val="StyleUnderline"/>
        </w:rPr>
        <w:t xml:space="preserve"> were </w:t>
      </w:r>
      <w:r w:rsidRPr="004B4D4D">
        <w:rPr>
          <w:rStyle w:val="StyleUnderline"/>
          <w:highlight w:val="cyan"/>
        </w:rPr>
        <w:t xml:space="preserve">used, we did </w:t>
      </w:r>
      <w:r w:rsidRPr="004B4D4D">
        <w:rPr>
          <w:rStyle w:val="Emphasis"/>
          <w:highlight w:val="cyan"/>
        </w:rPr>
        <w:t>not</w:t>
      </w:r>
      <w:r w:rsidRPr="004B4D4D">
        <w:rPr>
          <w:rStyle w:val="StyleUnderline"/>
          <w:highlight w:val="cyan"/>
        </w:rPr>
        <w:t xml:space="preserve"> observe the</w:t>
      </w:r>
      <w:r w:rsidRPr="004B4D4D">
        <w:rPr>
          <w:rStyle w:val="StyleUnderline"/>
        </w:rPr>
        <w:t xml:space="preserve"> </w:t>
      </w:r>
      <w:r w:rsidRPr="004B4D4D">
        <w:rPr>
          <w:rStyle w:val="Emphasis"/>
        </w:rPr>
        <w:t xml:space="preserve">predicted </w:t>
      </w:r>
      <w:r w:rsidRPr="004B4D4D">
        <w:rPr>
          <w:rStyle w:val="Emphasis"/>
          <w:highlight w:val="cyan"/>
        </w:rPr>
        <w:t>effect</w:t>
      </w:r>
      <w:r w:rsidRPr="004B4D4D">
        <w:rPr>
          <w:sz w:val="16"/>
        </w:rPr>
        <w:t xml:space="preserve">, and </w:t>
      </w:r>
      <w:r w:rsidRPr="004B4D4D">
        <w:rPr>
          <w:rStyle w:val="StyleUnderline"/>
        </w:rPr>
        <w:t xml:space="preserve">the confidence interval was </w:t>
      </w:r>
      <w:r w:rsidRPr="004B4D4D">
        <w:rPr>
          <w:rStyle w:val="Emphasis"/>
        </w:rPr>
        <w:t>quite narrow</w:t>
      </w:r>
      <w:r w:rsidRPr="004B4D4D">
        <w:rPr>
          <w:sz w:val="16"/>
        </w:rPr>
        <w:t xml:space="preserve">: Exclusion Set 1: Hedges’ g = 0.07, 95% CI = [-0.03, 0.17], SE = 0.05, Z = 1.32, p = .187. Exclusion Set 2: Hedges’ g = 0.09, 95% CI = [-0.03, 0.21], SE = 0.06, Z = 1.49, p = .135. Exclusion Set 3: Hedges’ g = 0.09, 95% CI = [-0.04, 0.22], SE = 0.07, Z = 1.30, p = .193. Forest plots showing the effects for individual sites and the aggregate are available in Figures 1, 2, and 3 for Exclusion Sets 1, 2, and 3, respectively. These results indicate that, </w:t>
      </w:r>
      <w:r w:rsidRPr="004B4D4D">
        <w:rPr>
          <w:rStyle w:val="StyleUnderline"/>
          <w:highlight w:val="cyan"/>
        </w:rPr>
        <w:t xml:space="preserve">in the </w:t>
      </w:r>
      <w:r w:rsidRPr="004B4D4D">
        <w:rPr>
          <w:rStyle w:val="Emphasis"/>
          <w:highlight w:val="cyan"/>
        </w:rPr>
        <w:t>aggregate</w:t>
      </w:r>
      <w:r w:rsidRPr="004B4D4D">
        <w:rPr>
          <w:rStyle w:val="StyleUnderline"/>
          <w:highlight w:val="cyan"/>
        </w:rPr>
        <w:t xml:space="preserve">, we </w:t>
      </w:r>
      <w:r w:rsidRPr="004B4D4D">
        <w:rPr>
          <w:rStyle w:val="Emphasis"/>
          <w:highlight w:val="cyan"/>
        </w:rPr>
        <w:t>failed</w:t>
      </w:r>
      <w:r w:rsidRPr="004B4D4D">
        <w:rPr>
          <w:rStyle w:val="StyleUnderline"/>
          <w:highlight w:val="cyan"/>
        </w:rPr>
        <w:t xml:space="preserve"> to replicate</w:t>
      </w:r>
      <w:r w:rsidRPr="004B4D4D">
        <w:rPr>
          <w:rStyle w:val="StyleUnderline"/>
        </w:rPr>
        <w:t xml:space="preserve"> the predicted </w:t>
      </w:r>
      <w:r w:rsidRPr="004B4D4D">
        <w:rPr>
          <w:rStyle w:val="StyleUnderline"/>
          <w:highlight w:val="cyan"/>
        </w:rPr>
        <w:t>mortality salience effect</w:t>
      </w:r>
      <w:r w:rsidRPr="004B4D4D">
        <w:rPr>
          <w:sz w:val="16"/>
        </w:rPr>
        <w:t>.</w:t>
      </w:r>
    </w:p>
    <w:p w14:paraId="5A27A9BC" w14:textId="77777777" w:rsidR="004E3975" w:rsidRPr="004B4D4D" w:rsidRDefault="004E3975" w:rsidP="004E3975">
      <w:pPr>
        <w:rPr>
          <w:sz w:val="16"/>
        </w:rPr>
      </w:pPr>
      <w:r w:rsidRPr="004B4D4D">
        <w:rPr>
          <w:sz w:val="16"/>
        </w:rPr>
        <w:t>&lt;&lt;FIGURE 1 OMITTED&gt;&gt;</w:t>
      </w:r>
    </w:p>
    <w:p w14:paraId="3EA7690A" w14:textId="77777777" w:rsidR="004E3975" w:rsidRPr="004B4D4D" w:rsidRDefault="004E3975" w:rsidP="004E3975">
      <w:pPr>
        <w:rPr>
          <w:sz w:val="16"/>
        </w:rPr>
      </w:pPr>
      <w:r w:rsidRPr="004B4D4D">
        <w:rPr>
          <w:sz w:val="16"/>
        </w:rPr>
        <w:t>There may have been a mortality salience effect at some sites and not others, so we next examined how much variation was observed among effect sizes (e.g., heterogeneity). This sort of variation did not exceed variation expected by chance (e.g., sampling variance) regardless of exclusion rule: Exclusion Set 1: Q(16) = 19.35, p = .251; Exclusion Set 2: Q(16) = 21.72, p = .152; Exclusion Set 3: Q(16) = 18.57, p = .292. This result suggests that any observed differences in effect size between sites are likely due to random noise, as opposed to true differences in effect size.</w:t>
      </w:r>
    </w:p>
    <w:p w14:paraId="37757302" w14:textId="77777777" w:rsidR="004E3975" w:rsidRPr="004B4D4D" w:rsidRDefault="004E3975" w:rsidP="004E3975">
      <w:pPr>
        <w:rPr>
          <w:sz w:val="16"/>
        </w:rPr>
      </w:pPr>
      <w:r w:rsidRPr="004B4D4D">
        <w:rPr>
          <w:rStyle w:val="Emphasis"/>
        </w:rPr>
        <w:t>In sum</w:t>
      </w:r>
      <w:r w:rsidRPr="004B4D4D">
        <w:rPr>
          <w:rStyle w:val="StyleUnderline"/>
        </w:rPr>
        <w:t xml:space="preserve">, we observed </w:t>
      </w:r>
      <w:r w:rsidRPr="004B4D4D">
        <w:rPr>
          <w:rStyle w:val="Emphasis"/>
        </w:rPr>
        <w:t>little evidence</w:t>
      </w:r>
      <w:r w:rsidRPr="004B4D4D">
        <w:rPr>
          <w:rStyle w:val="StyleUnderline"/>
        </w:rPr>
        <w:t xml:space="preserve"> for an </w:t>
      </w:r>
      <w:r w:rsidRPr="004B4D4D">
        <w:rPr>
          <w:rStyle w:val="Emphasis"/>
        </w:rPr>
        <w:t>overall effect</w:t>
      </w:r>
      <w:r w:rsidRPr="004B4D4D">
        <w:rPr>
          <w:rStyle w:val="StyleUnderline"/>
        </w:rPr>
        <w:t xml:space="preserve"> of mortality salience in these replications</w:t>
      </w:r>
      <w:r w:rsidRPr="004B4D4D">
        <w:rPr>
          <w:sz w:val="16"/>
        </w:rPr>
        <w:t>. Additionally, overall results suggest that there was little or no heterogeneity in effect sizes across sites. This lack of variation suggests that it is unlikely we will observe an effect of Author Advised versus In House protocols or other moderators such as differences in samples or TMT knowledge. Even so, the plausible moderation by Author Advised/In House protocol is examined in the following section.</w:t>
      </w:r>
    </w:p>
    <w:p w14:paraId="2FC9ED6B" w14:textId="77777777" w:rsidR="004E3975" w:rsidRPr="004B4D4D" w:rsidRDefault="004E3975" w:rsidP="004E3975">
      <w:pPr>
        <w:rPr>
          <w:sz w:val="16"/>
        </w:rPr>
      </w:pPr>
      <w:r w:rsidRPr="004B4D4D">
        <w:rPr>
          <w:sz w:val="16"/>
        </w:rPr>
        <w:t>Research Question 2: Moderation by Author Advised/In House protocol</w:t>
      </w:r>
    </w:p>
    <w:p w14:paraId="70A5E59B" w14:textId="77777777" w:rsidR="004E3975" w:rsidRPr="004B4D4D" w:rsidRDefault="004E3975" w:rsidP="004E3975">
      <w:pPr>
        <w:rPr>
          <w:sz w:val="16"/>
        </w:rPr>
      </w:pPr>
      <w:r w:rsidRPr="004B4D4D">
        <w:rPr>
          <w:sz w:val="16"/>
        </w:rPr>
        <w:t>A covariate of protocol type (In House vs Author Advised) was added to the random effects model to create a mixed-effects meta-analysis. This is our primary model of interest, and the model most similar to the three-level mixed-effects meta-analysis that we pre-registered as our primary outcome.</w:t>
      </w:r>
    </w:p>
    <w:p w14:paraId="27664CF1" w14:textId="77777777" w:rsidR="004E3975" w:rsidRPr="004B4D4D" w:rsidRDefault="004E3975" w:rsidP="004E3975">
      <w:pPr>
        <w:rPr>
          <w:sz w:val="16"/>
        </w:rPr>
      </w:pPr>
      <w:r w:rsidRPr="004B4D4D">
        <w:rPr>
          <w:sz w:val="16"/>
        </w:rPr>
        <w:t xml:space="preserve">This analysis again produces an </w:t>
      </w:r>
      <w:r w:rsidRPr="004B4D4D">
        <w:rPr>
          <w:rStyle w:val="Emphasis"/>
          <w:highlight w:val="cyan"/>
        </w:rPr>
        <w:t>overall</w:t>
      </w:r>
      <w:r w:rsidRPr="004B4D4D">
        <w:rPr>
          <w:rStyle w:val="Emphasis"/>
        </w:rPr>
        <w:t xml:space="preserve"> grand </w:t>
      </w:r>
      <w:r w:rsidRPr="004B4D4D">
        <w:rPr>
          <w:rStyle w:val="Emphasis"/>
          <w:highlight w:val="cyan"/>
        </w:rPr>
        <w:t>mean effect</w:t>
      </w:r>
      <w:r w:rsidRPr="004B4D4D">
        <w:rPr>
          <w:rStyle w:val="Emphasis"/>
        </w:rPr>
        <w:t xml:space="preserve"> size</w:t>
      </w:r>
      <w:r w:rsidRPr="004B4D4D">
        <w:rPr>
          <w:sz w:val="16"/>
        </w:rPr>
        <w:t xml:space="preserve">, and those </w:t>
      </w:r>
      <w:r w:rsidRPr="004B4D4D">
        <w:rPr>
          <w:rStyle w:val="StyleUnderline"/>
          <w:highlight w:val="cyan"/>
        </w:rPr>
        <w:t>were</w:t>
      </w:r>
      <w:r w:rsidRPr="004B4D4D">
        <w:rPr>
          <w:sz w:val="16"/>
        </w:rPr>
        <w:t xml:space="preserve"> again </w:t>
      </w:r>
      <w:r w:rsidRPr="004B4D4D">
        <w:rPr>
          <w:rStyle w:val="Emphasis"/>
        </w:rPr>
        <w:t xml:space="preserve">near </w:t>
      </w:r>
      <w:r w:rsidRPr="004B4D4D">
        <w:rPr>
          <w:rStyle w:val="Emphasis"/>
          <w:highlight w:val="cyan"/>
        </w:rPr>
        <w:t>zero</w:t>
      </w:r>
      <w:r w:rsidRPr="004B4D4D">
        <w:rPr>
          <w:rStyle w:val="StyleUnderline"/>
        </w:rPr>
        <w:t xml:space="preserve"> and</w:t>
      </w:r>
      <w:r w:rsidRPr="004B4D4D">
        <w:rPr>
          <w:sz w:val="16"/>
        </w:rPr>
        <w:t xml:space="preserve"> relatively </w:t>
      </w:r>
      <w:r w:rsidRPr="004B4D4D">
        <w:rPr>
          <w:rStyle w:val="Emphasis"/>
          <w:highlight w:val="cyan"/>
        </w:rPr>
        <w:t>precisely</w:t>
      </w:r>
      <w:r w:rsidRPr="004B4D4D">
        <w:rPr>
          <w:rStyle w:val="Emphasis"/>
        </w:rPr>
        <w:t xml:space="preserve"> estimated</w:t>
      </w:r>
      <w:r w:rsidRPr="004B4D4D">
        <w:rPr>
          <w:sz w:val="16"/>
        </w:rPr>
        <w:t xml:space="preserve"> across all three Exclusion Sets: Exclusion Set 1: Hedges’ g = 0.07, 95% CI = [-0.03, 0.17], SE = 0.05, Z = 1.33, p = .182. Exclusion Set 2: Hedges’ g = 0.11, 95% CI = [-0.02, 0.24], SE = 0.07, Z = 1.71, p = .087. Exclusion Set 3: Hedges’ g = 0.13, 95% CI = [-0.03, 0.29], SE = 0.08, Z = 1.57, p = .117.</w:t>
      </w:r>
    </w:p>
    <w:p w14:paraId="1AA2871B" w14:textId="77777777" w:rsidR="004E3975" w:rsidRPr="003647AD" w:rsidRDefault="004E3975" w:rsidP="004E3975"/>
    <w:p w14:paraId="6825CA35" w14:textId="77777777" w:rsidR="004E3975" w:rsidRPr="007F767C" w:rsidRDefault="004E3975" w:rsidP="004E3975"/>
    <w:p w14:paraId="5AC337B7" w14:textId="77777777" w:rsidR="007F6462" w:rsidRDefault="007F6462" w:rsidP="007F6462">
      <w:pPr>
        <w:pStyle w:val="Heading3"/>
      </w:pPr>
      <w:r>
        <w:t>2AC---Extinction Reps Good</w:t>
      </w:r>
    </w:p>
    <w:p w14:paraId="0E3D4046" w14:textId="77777777" w:rsidR="007F6462" w:rsidRPr="004463C0" w:rsidRDefault="007F6462" w:rsidP="007F6462">
      <w:pPr>
        <w:pStyle w:val="Heading4"/>
      </w:pPr>
      <w:r>
        <w:t xml:space="preserve">Imagining exaggerated extinction impacts and solutions to them </w:t>
      </w:r>
      <w:r>
        <w:rPr>
          <w:u w:val="single"/>
        </w:rPr>
        <w:t>challenges</w:t>
      </w:r>
      <w:r>
        <w:t xml:space="preserve"> fatalism and numbing. </w:t>
      </w:r>
    </w:p>
    <w:p w14:paraId="5ED77A45" w14:textId="77777777" w:rsidR="007F6462" w:rsidRPr="004463C0" w:rsidRDefault="007F6462" w:rsidP="007F6462">
      <w:r w:rsidRPr="004463C0">
        <w:rPr>
          <w:rStyle w:val="Style13ptBold"/>
        </w:rPr>
        <w:t>van Munster, 23</w:t>
      </w:r>
      <w:r>
        <w:t>—Senior Researcher and Coordinator of Research Area on Peace, Risk and Violence, Danish Institute for International Studies (Rens, “Nuclear weapons, existentialism, and International Relations: Anders, Ballard, and the human condition in the age of extinction,” Review of International Studies, First View, pp. 1-19, DOI: 10.1017/S0260210522000638, dml)</w:t>
      </w:r>
    </w:p>
    <w:p w14:paraId="0B7A95CA" w14:textId="77777777" w:rsidR="007F6462" w:rsidRPr="00A17494" w:rsidRDefault="007F6462" w:rsidP="007F6462">
      <w:pPr>
        <w:rPr>
          <w:sz w:val="14"/>
        </w:rPr>
      </w:pPr>
      <w:r w:rsidRPr="00A17494">
        <w:rPr>
          <w:sz w:val="14"/>
        </w:rPr>
        <w:t xml:space="preserve">Anders and Ballard agreed with classical Realists that </w:t>
      </w:r>
      <w:r w:rsidRPr="00BA11F7">
        <w:rPr>
          <w:rStyle w:val="StyleUnderline"/>
          <w:highlight w:val="cyan"/>
        </w:rPr>
        <w:t>the advent of</w:t>
      </w:r>
      <w:r w:rsidRPr="004463C0">
        <w:rPr>
          <w:rStyle w:val="StyleUnderline"/>
        </w:rPr>
        <w:t xml:space="preserve"> </w:t>
      </w:r>
      <w:r w:rsidRPr="00BA11F7">
        <w:rPr>
          <w:rStyle w:val="StyleUnderline"/>
          <w:highlight w:val="cyan"/>
        </w:rPr>
        <w:t>nuc</w:t>
      </w:r>
      <w:r w:rsidRPr="004463C0">
        <w:rPr>
          <w:rStyle w:val="StyleUnderline"/>
        </w:rPr>
        <w:t>lear weapon</w:t>
      </w:r>
      <w:r w:rsidRPr="00BA11F7">
        <w:rPr>
          <w:rStyle w:val="StyleUnderline"/>
          <w:highlight w:val="cyan"/>
        </w:rPr>
        <w:t>s</w:t>
      </w:r>
      <w:r w:rsidRPr="00A17494">
        <w:rPr>
          <w:sz w:val="14"/>
        </w:rPr>
        <w:t xml:space="preserve"> marked an epochal change, and both argued that the atomic bomb </w:t>
      </w:r>
      <w:r w:rsidRPr="00BA11F7">
        <w:rPr>
          <w:rStyle w:val="Emphasis"/>
          <w:highlight w:val="cyan"/>
        </w:rPr>
        <w:t>disrupted</w:t>
      </w:r>
      <w:r w:rsidRPr="00BA11F7">
        <w:rPr>
          <w:rStyle w:val="StyleUnderline"/>
          <w:highlight w:val="cyan"/>
        </w:rPr>
        <w:t xml:space="preserve"> linear</w:t>
      </w:r>
      <w:r w:rsidRPr="004463C0">
        <w:rPr>
          <w:rStyle w:val="StyleUnderline"/>
        </w:rPr>
        <w:t xml:space="preserve"> or progressive forms of </w:t>
      </w:r>
      <w:r w:rsidRPr="00BA11F7">
        <w:rPr>
          <w:rStyle w:val="StyleUnderline"/>
          <w:highlight w:val="cyan"/>
        </w:rPr>
        <w:t>temporality</w:t>
      </w:r>
      <w:r w:rsidRPr="00A17494">
        <w:rPr>
          <w:sz w:val="14"/>
        </w:rPr>
        <w:t xml:space="preserve">. With the bombing of Hiroshima, Anders argued, the human species had entered a new and final stage of its existence: ‘On August 6, 1945, the Day of Hiroshima, a New Age began: the age in which </w:t>
      </w:r>
      <w:r w:rsidRPr="00DB4562">
        <w:rPr>
          <w:rStyle w:val="StyleUnderline"/>
        </w:rPr>
        <w:t xml:space="preserve">at </w:t>
      </w:r>
      <w:r w:rsidRPr="00A17494">
        <w:rPr>
          <w:rStyle w:val="Emphasis"/>
        </w:rPr>
        <w:t>any given moment</w:t>
      </w:r>
      <w:r w:rsidRPr="00DB4562">
        <w:rPr>
          <w:rStyle w:val="StyleUnderline"/>
        </w:rPr>
        <w:t xml:space="preserve"> we have the power to transform</w:t>
      </w:r>
      <w:r w:rsidRPr="00A17494">
        <w:rPr>
          <w:sz w:val="14"/>
        </w:rPr>
        <w:t xml:space="preserve"> any given place on our planet, and even </w:t>
      </w:r>
      <w:r w:rsidRPr="00DB4562">
        <w:rPr>
          <w:rStyle w:val="StyleUnderline"/>
        </w:rPr>
        <w:t>our planet itself</w:t>
      </w:r>
      <w:r w:rsidRPr="00A17494">
        <w:rPr>
          <w:sz w:val="14"/>
        </w:rPr>
        <w:t xml:space="preserve">, into a Hiroshima.’Footnote 72 Hiroshima now signalled a ‘worldwide condition’ from which there was no escape, neither spatially nor temporally. This is ‘“The Last Age”’, he concluded, ‘for </w:t>
      </w:r>
      <w:r w:rsidRPr="00DB4562">
        <w:rPr>
          <w:rStyle w:val="StyleUnderline"/>
        </w:rPr>
        <w:t xml:space="preserve">there is </w:t>
      </w:r>
      <w:r w:rsidRPr="00A17494">
        <w:rPr>
          <w:rStyle w:val="Emphasis"/>
        </w:rPr>
        <w:t>no possibility</w:t>
      </w:r>
      <w:r w:rsidRPr="00DB4562">
        <w:rPr>
          <w:rStyle w:val="StyleUnderline"/>
        </w:rPr>
        <w:t xml:space="preserve"> that</w:t>
      </w:r>
      <w:r w:rsidRPr="00A17494">
        <w:rPr>
          <w:sz w:val="14"/>
        </w:rPr>
        <w:t xml:space="preserve"> its “differentia specifica”, </w:t>
      </w:r>
      <w:r w:rsidRPr="00DB4562">
        <w:rPr>
          <w:rStyle w:val="StyleUnderline"/>
        </w:rPr>
        <w:t xml:space="preserve">the possibility of our </w:t>
      </w:r>
      <w:r w:rsidRPr="00A17494">
        <w:rPr>
          <w:rStyle w:val="Emphasis"/>
        </w:rPr>
        <w:t>self-extinction</w:t>
      </w:r>
      <w:r w:rsidRPr="00A17494">
        <w:rPr>
          <w:sz w:val="14"/>
        </w:rPr>
        <w:t xml:space="preserve">, </w:t>
      </w:r>
      <w:r w:rsidRPr="00DB4562">
        <w:rPr>
          <w:rStyle w:val="StyleUnderline"/>
        </w:rPr>
        <w:t xml:space="preserve">can </w:t>
      </w:r>
      <w:r w:rsidRPr="00A17494">
        <w:rPr>
          <w:rStyle w:val="StyleUnderline"/>
        </w:rPr>
        <w:t>ever end</w:t>
      </w:r>
      <w:r w:rsidRPr="00A17494">
        <w:rPr>
          <w:sz w:val="14"/>
        </w:rPr>
        <w:t xml:space="preserve"> – </w:t>
      </w:r>
      <w:r w:rsidRPr="00DB4562">
        <w:rPr>
          <w:rStyle w:val="StyleUnderline"/>
        </w:rPr>
        <w:t>but by the end itself</w:t>
      </w:r>
      <w:r w:rsidRPr="00A17494">
        <w:rPr>
          <w:sz w:val="14"/>
        </w:rPr>
        <w:t>.’Footnote 73 Ballard likewise referred to the postwar period as the ‘Pre-Third’, a kind of protracted purgatory where the meaning of human existence was graspable solely in terms of what would come after: World War Three.</w:t>
      </w:r>
    </w:p>
    <w:p w14:paraId="78D12F5C" w14:textId="77777777" w:rsidR="007F6462" w:rsidRPr="00A17494" w:rsidRDefault="007F6462" w:rsidP="007F6462">
      <w:pPr>
        <w:rPr>
          <w:sz w:val="14"/>
        </w:rPr>
      </w:pPr>
      <w:r w:rsidRPr="00A17494">
        <w:rPr>
          <w:sz w:val="14"/>
        </w:rPr>
        <w:t xml:space="preserve">In fact, Ballard considered the idea of the future as anything else but catastrophic deeply anachronous: ‘Probably the first casualty of Hiroshima and Nagasaki was the concept of the future. I think the future died some time in the fifties. Maybe with the explosion of the hydrogen bomb.’Footnote 74 To Ballard, </w:t>
      </w:r>
      <w:r w:rsidRPr="00DB4562">
        <w:rPr>
          <w:rStyle w:val="StyleUnderline"/>
        </w:rPr>
        <w:t xml:space="preserve">the death of the future also </w:t>
      </w:r>
      <w:r w:rsidRPr="00BA11F7">
        <w:rPr>
          <w:rStyle w:val="StyleUnderline"/>
        </w:rPr>
        <w:t>heralded</w:t>
      </w:r>
      <w:r w:rsidRPr="00DB4562">
        <w:rPr>
          <w:rStyle w:val="StyleUnderline"/>
        </w:rPr>
        <w:t xml:space="preserve"> the death of the </w:t>
      </w:r>
      <w:r w:rsidRPr="00A17494">
        <w:rPr>
          <w:rStyle w:val="Emphasis"/>
        </w:rPr>
        <w:t>American Dream</w:t>
      </w:r>
      <w:r w:rsidRPr="00DB4562">
        <w:rPr>
          <w:rStyle w:val="StyleUnderline"/>
        </w:rPr>
        <w:t xml:space="preserve"> and the belief in a </w:t>
      </w:r>
      <w:r w:rsidRPr="00A17494">
        <w:rPr>
          <w:rStyle w:val="Emphasis"/>
        </w:rPr>
        <w:t>better tomorrow</w:t>
      </w:r>
      <w:r w:rsidRPr="00A17494">
        <w:rPr>
          <w:sz w:val="14"/>
        </w:rPr>
        <w:t xml:space="preserve">. </w:t>
      </w:r>
      <w:r w:rsidRPr="00DB4562">
        <w:rPr>
          <w:rStyle w:val="StyleUnderline"/>
        </w:rPr>
        <w:t>The</w:t>
      </w:r>
      <w:r w:rsidRPr="00A17494">
        <w:rPr>
          <w:sz w:val="14"/>
        </w:rPr>
        <w:t xml:space="preserve"> science-infused </w:t>
      </w:r>
      <w:r w:rsidRPr="00DB4562">
        <w:rPr>
          <w:rStyle w:val="StyleUnderline"/>
        </w:rPr>
        <w:t xml:space="preserve">dreams of yesterday had </w:t>
      </w:r>
      <w:r w:rsidRPr="00A17494">
        <w:rPr>
          <w:rStyle w:val="Emphasis"/>
        </w:rPr>
        <w:t>mutated</w:t>
      </w:r>
      <w:r w:rsidRPr="00DB4562">
        <w:rPr>
          <w:rStyle w:val="StyleUnderline"/>
        </w:rPr>
        <w:t xml:space="preserve"> into today's</w:t>
      </w:r>
      <w:r w:rsidRPr="00A17494">
        <w:rPr>
          <w:sz w:val="14"/>
        </w:rPr>
        <w:t xml:space="preserve"> technological </w:t>
      </w:r>
      <w:r w:rsidRPr="00DB4562">
        <w:rPr>
          <w:rStyle w:val="StyleUnderline"/>
        </w:rPr>
        <w:t>nightmares</w:t>
      </w:r>
      <w:r w:rsidRPr="00A17494">
        <w:rPr>
          <w:sz w:val="14"/>
        </w:rPr>
        <w:t xml:space="preserve">. To Anders, too, </w:t>
      </w:r>
      <w:r w:rsidRPr="00DB4562">
        <w:rPr>
          <w:rStyle w:val="StyleUnderline"/>
        </w:rPr>
        <w:t>a catastrophic future was</w:t>
      </w:r>
      <w:r w:rsidRPr="00A17494">
        <w:rPr>
          <w:sz w:val="14"/>
        </w:rPr>
        <w:t xml:space="preserve"> ‘already </w:t>
      </w:r>
      <w:r w:rsidRPr="00A17494">
        <w:rPr>
          <w:rStyle w:val="StyleUnderline"/>
        </w:rPr>
        <w:t>throwing</w:t>
      </w:r>
      <w:r w:rsidRPr="00DB4562">
        <w:rPr>
          <w:rStyle w:val="StyleUnderline"/>
        </w:rPr>
        <w:t xml:space="preserve"> a </w:t>
      </w:r>
      <w:r w:rsidRPr="00627CAC">
        <w:rPr>
          <w:rStyle w:val="Emphasis"/>
        </w:rPr>
        <w:t>shadow</w:t>
      </w:r>
      <w:r w:rsidRPr="00DB4562">
        <w:rPr>
          <w:rStyle w:val="StyleUnderline"/>
        </w:rPr>
        <w:t xml:space="preserve"> on the present</w:t>
      </w:r>
      <w:r w:rsidRPr="00A17494">
        <w:rPr>
          <w:sz w:val="14"/>
        </w:rPr>
        <w:t xml:space="preserve">’ </w:t>
      </w:r>
      <w:r w:rsidRPr="00BA11F7">
        <w:rPr>
          <w:rStyle w:val="Emphasis"/>
          <w:highlight w:val="cyan"/>
        </w:rPr>
        <w:t>challenging</w:t>
      </w:r>
      <w:r w:rsidRPr="00A17494">
        <w:rPr>
          <w:sz w:val="14"/>
        </w:rPr>
        <w:t xml:space="preserve"> the ubiquitous-but-unwarranted </w:t>
      </w:r>
      <w:r w:rsidRPr="00BA11F7">
        <w:rPr>
          <w:rStyle w:val="StyleUnderline"/>
          <w:highlight w:val="cyan"/>
        </w:rPr>
        <w:t>faith in</w:t>
      </w:r>
      <w:r w:rsidRPr="00BA11F7">
        <w:rPr>
          <w:rStyle w:val="StyleUnderline"/>
        </w:rPr>
        <w:t xml:space="preserve"> </w:t>
      </w:r>
      <w:r w:rsidRPr="00BA11F7">
        <w:rPr>
          <w:rStyle w:val="Emphasis"/>
        </w:rPr>
        <w:t xml:space="preserve">never-ending </w:t>
      </w:r>
      <w:r w:rsidRPr="00BA11F7">
        <w:rPr>
          <w:rStyle w:val="Emphasis"/>
          <w:highlight w:val="cyan"/>
        </w:rPr>
        <w:t>progress</w:t>
      </w:r>
      <w:r w:rsidRPr="00A17494">
        <w:rPr>
          <w:sz w:val="14"/>
        </w:rPr>
        <w:t>, a belief that foreclosed any conception of endings.Footnote 75 We go on, he lamented, under an illusion of eternity.Footnote 76 In short, Anders and Ballard developed new temporal categories to capture human existence as suspended in time, a new condition in which previous distinctions – between present and future, peace and war, continuity and finality, utopianism and conservatism – had collapsed.</w:t>
      </w:r>
      <w:r>
        <w:rPr>
          <w:sz w:val="14"/>
        </w:rPr>
        <w:t xml:space="preserve"> </w:t>
      </w:r>
    </w:p>
    <w:p w14:paraId="0C12D97B" w14:textId="77777777" w:rsidR="007F6462" w:rsidRDefault="007F6462" w:rsidP="007F6462">
      <w:pPr>
        <w:rPr>
          <w:sz w:val="14"/>
        </w:rPr>
      </w:pPr>
      <w:r w:rsidRPr="00DB4562">
        <w:rPr>
          <w:rStyle w:val="StyleUnderline"/>
        </w:rPr>
        <w:t>Despite</w:t>
      </w:r>
      <w:r w:rsidRPr="00A17494">
        <w:rPr>
          <w:sz w:val="14"/>
        </w:rPr>
        <w:t xml:space="preserve"> their rendition of postwar being as a </w:t>
      </w:r>
      <w:r w:rsidRPr="00627CAC">
        <w:rPr>
          <w:rStyle w:val="Emphasis"/>
        </w:rPr>
        <w:t>being-towards-extinction</w:t>
      </w:r>
      <w:r w:rsidRPr="00A17494">
        <w:rPr>
          <w:sz w:val="14"/>
        </w:rPr>
        <w:t xml:space="preserve">, </w:t>
      </w:r>
      <w:r w:rsidRPr="00BA11F7">
        <w:rPr>
          <w:rStyle w:val="StyleUnderline"/>
          <w:highlight w:val="cyan"/>
        </w:rPr>
        <w:t>neither</w:t>
      </w:r>
      <w:r w:rsidRPr="00A17494">
        <w:rPr>
          <w:sz w:val="14"/>
        </w:rPr>
        <w:t xml:space="preserve"> Anders nor Ballard </w:t>
      </w:r>
      <w:r w:rsidRPr="00BA11F7">
        <w:rPr>
          <w:rStyle w:val="Emphasis"/>
        </w:rPr>
        <w:t xml:space="preserve">fully </w:t>
      </w:r>
      <w:r w:rsidRPr="00BA11F7">
        <w:rPr>
          <w:rStyle w:val="Emphasis"/>
          <w:highlight w:val="cyan"/>
        </w:rPr>
        <w:t>succumbed</w:t>
      </w:r>
      <w:r w:rsidRPr="00BA11F7">
        <w:rPr>
          <w:rStyle w:val="StyleUnderline"/>
          <w:highlight w:val="cyan"/>
        </w:rPr>
        <w:t xml:space="preserve"> to </w:t>
      </w:r>
      <w:r w:rsidRPr="00BA11F7">
        <w:rPr>
          <w:rStyle w:val="Emphasis"/>
          <w:highlight w:val="cyan"/>
        </w:rPr>
        <w:t>fatalism</w:t>
      </w:r>
      <w:r w:rsidRPr="00A17494">
        <w:rPr>
          <w:sz w:val="14"/>
        </w:rPr>
        <w:t xml:space="preserve">. </w:t>
      </w:r>
      <w:r w:rsidRPr="00DB4562">
        <w:rPr>
          <w:rStyle w:val="StyleUnderline"/>
        </w:rPr>
        <w:t>Although</w:t>
      </w:r>
      <w:r w:rsidRPr="00A17494">
        <w:rPr>
          <w:sz w:val="14"/>
        </w:rPr>
        <w:t xml:space="preserve"> both towards the end of their lives grew </w:t>
      </w:r>
      <w:r w:rsidRPr="00627CAC">
        <w:rPr>
          <w:rStyle w:val="Emphasis"/>
        </w:rPr>
        <w:t>increasingly pessimistic</w:t>
      </w:r>
      <w:r w:rsidRPr="00BA11F7">
        <w:rPr>
          <w:sz w:val="14"/>
        </w:rPr>
        <w:t xml:space="preserve"> about </w:t>
      </w:r>
      <w:r w:rsidRPr="00A17494">
        <w:rPr>
          <w:sz w:val="14"/>
        </w:rPr>
        <w:t xml:space="preserve">the conditions for transformation and individual freedom, their respective </w:t>
      </w:r>
      <w:r w:rsidRPr="00BA11F7">
        <w:rPr>
          <w:rStyle w:val="StyleUnderline"/>
          <w:highlight w:val="cyan"/>
        </w:rPr>
        <w:t>framings</w:t>
      </w:r>
      <w:r w:rsidRPr="00A17494">
        <w:rPr>
          <w:sz w:val="14"/>
        </w:rPr>
        <w:t xml:space="preserve"> of the future as the final stop on the road to nothingness </w:t>
      </w:r>
      <w:r w:rsidRPr="00BA11F7">
        <w:rPr>
          <w:rStyle w:val="StyleUnderline"/>
        </w:rPr>
        <w:t>remained</w:t>
      </w:r>
      <w:r w:rsidRPr="00DB4562">
        <w:rPr>
          <w:rStyle w:val="StyleUnderline"/>
        </w:rPr>
        <w:t xml:space="preserve"> </w:t>
      </w:r>
      <w:r w:rsidRPr="00627CAC">
        <w:rPr>
          <w:rStyle w:val="Emphasis"/>
        </w:rPr>
        <w:t xml:space="preserve">firmly </w:t>
      </w:r>
      <w:r w:rsidRPr="00BA11F7">
        <w:rPr>
          <w:rStyle w:val="Emphasis"/>
        </w:rPr>
        <w:t>based</w:t>
      </w:r>
      <w:r w:rsidRPr="00BA11F7">
        <w:rPr>
          <w:rStyle w:val="StyleUnderline"/>
        </w:rPr>
        <w:t xml:space="preserve"> on</w:t>
      </w:r>
      <w:r w:rsidRPr="00DB4562">
        <w:rPr>
          <w:rStyle w:val="StyleUnderline"/>
        </w:rPr>
        <w:t xml:space="preserve"> the hope that a different world was possible</w:t>
      </w:r>
      <w:r w:rsidRPr="00A17494">
        <w:rPr>
          <w:sz w:val="14"/>
        </w:rPr>
        <w:t xml:space="preserve">. </w:t>
      </w:r>
      <w:r w:rsidRPr="00BA11F7">
        <w:rPr>
          <w:rStyle w:val="StyleUnderline"/>
        </w:rPr>
        <w:t>Both</w:t>
      </w:r>
      <w:r w:rsidRPr="00A17494">
        <w:rPr>
          <w:sz w:val="14"/>
        </w:rPr>
        <w:t xml:space="preserve"> men </w:t>
      </w:r>
      <w:r w:rsidRPr="00BA11F7">
        <w:rPr>
          <w:rStyle w:val="StyleUnderline"/>
          <w:highlight w:val="cyan"/>
        </w:rPr>
        <w:t>vested</w:t>
      </w:r>
      <w:r w:rsidRPr="00A17494">
        <w:rPr>
          <w:sz w:val="14"/>
        </w:rPr>
        <w:t xml:space="preserve"> such </w:t>
      </w:r>
      <w:r w:rsidRPr="00BA11F7">
        <w:rPr>
          <w:rStyle w:val="StyleUnderline"/>
          <w:highlight w:val="cyan"/>
        </w:rPr>
        <w:t>hope in the</w:t>
      </w:r>
      <w:r w:rsidRPr="00BA11F7">
        <w:rPr>
          <w:rStyle w:val="StyleUnderline"/>
        </w:rPr>
        <w:t xml:space="preserve"> transformative powers of the </w:t>
      </w:r>
      <w:r w:rsidRPr="00BA11F7">
        <w:rPr>
          <w:rStyle w:val="Emphasis"/>
        </w:rPr>
        <w:t xml:space="preserve">individual </w:t>
      </w:r>
      <w:r w:rsidRPr="00BA11F7">
        <w:rPr>
          <w:rStyle w:val="Emphasis"/>
          <w:highlight w:val="cyan"/>
        </w:rPr>
        <w:t>imagination</w:t>
      </w:r>
      <w:r w:rsidRPr="00A17494">
        <w:rPr>
          <w:sz w:val="14"/>
        </w:rPr>
        <w:t>.</w:t>
      </w:r>
      <w:r>
        <w:rPr>
          <w:sz w:val="14"/>
        </w:rPr>
        <w:t xml:space="preserve"> </w:t>
      </w:r>
      <w:r w:rsidRPr="00A17494">
        <w:rPr>
          <w:sz w:val="14"/>
        </w:rPr>
        <w:t xml:space="preserve">Footnote 77 Ballard, who viewed himself as a detached scientist exploring extreme hypotheses and issuing warnings, insisted that his fiction was ‘affirmative’ and ‘positive’ rather than the work of ‘a decadent, celebrating the pleasures </w:t>
      </w:r>
      <w:r w:rsidRPr="00BA11F7">
        <w:rPr>
          <w:sz w:val="14"/>
        </w:rPr>
        <w:t>of</w:t>
      </w:r>
      <w:r w:rsidRPr="00A17494">
        <w:rPr>
          <w:sz w:val="14"/>
        </w:rPr>
        <w:t xml:space="preserve"> the evening light’.Footnote 78 He was adamant that his message should not be mixed up with the décor in which it was delivered. While often set in bleak man-made landscapes, he viewed his fiction as tales of psychic fulfillment, metamorphosis, and transcendence. </w:t>
      </w:r>
      <w:r w:rsidRPr="00BA11F7">
        <w:rPr>
          <w:rStyle w:val="StyleUnderline"/>
          <w:highlight w:val="cyan"/>
        </w:rPr>
        <w:t>While</w:t>
      </w:r>
      <w:r w:rsidRPr="00DB4562">
        <w:rPr>
          <w:rStyle w:val="StyleUnderline"/>
        </w:rPr>
        <w:t xml:space="preserve"> Ballard was </w:t>
      </w:r>
      <w:r w:rsidRPr="00BA11F7">
        <w:rPr>
          <w:rStyle w:val="Emphasis"/>
          <w:highlight w:val="cyan"/>
        </w:rPr>
        <w:t>sceptical</w:t>
      </w:r>
      <w:r w:rsidRPr="00BA11F7">
        <w:rPr>
          <w:rStyle w:val="StyleUnderline"/>
          <w:highlight w:val="cyan"/>
        </w:rPr>
        <w:t xml:space="preserve"> about</w:t>
      </w:r>
      <w:r w:rsidRPr="00A17494">
        <w:rPr>
          <w:sz w:val="14"/>
        </w:rPr>
        <w:t xml:space="preserve"> sociopolitical </w:t>
      </w:r>
      <w:r w:rsidRPr="00BA11F7">
        <w:rPr>
          <w:rStyle w:val="Emphasis"/>
          <w:highlight w:val="cyan"/>
        </w:rPr>
        <w:t>utopianism</w:t>
      </w:r>
      <w:r w:rsidRPr="00DB4562">
        <w:rPr>
          <w:rStyle w:val="StyleUnderline"/>
        </w:rPr>
        <w:t xml:space="preserve"> and the emancipatory potential </w:t>
      </w:r>
      <w:r w:rsidRPr="00BA11F7">
        <w:rPr>
          <w:rStyle w:val="StyleUnderline"/>
          <w:highlight w:val="cyan"/>
        </w:rPr>
        <w:t>of</w:t>
      </w:r>
      <w:r w:rsidRPr="00DB4562">
        <w:rPr>
          <w:rStyle w:val="StyleUnderline"/>
        </w:rPr>
        <w:t xml:space="preserve"> science and </w:t>
      </w:r>
      <w:r w:rsidRPr="00BA11F7">
        <w:rPr>
          <w:rStyle w:val="StyleUnderline"/>
          <w:highlight w:val="cyan"/>
        </w:rPr>
        <w:t>tech</w:t>
      </w:r>
      <w:r w:rsidRPr="00DB4562">
        <w:rPr>
          <w:rStyle w:val="StyleUnderline"/>
        </w:rPr>
        <w:t>nology</w:t>
      </w:r>
      <w:r w:rsidRPr="00A17494">
        <w:rPr>
          <w:sz w:val="14"/>
        </w:rPr>
        <w:t xml:space="preserve">, </w:t>
      </w:r>
      <w:r w:rsidRPr="00DB4562">
        <w:rPr>
          <w:rStyle w:val="StyleUnderline"/>
        </w:rPr>
        <w:t xml:space="preserve">he </w:t>
      </w:r>
      <w:r w:rsidRPr="00BA11F7">
        <w:rPr>
          <w:rStyle w:val="StyleUnderline"/>
          <w:highlight w:val="cyan"/>
        </w:rPr>
        <w:t>considered the</w:t>
      </w:r>
      <w:r w:rsidRPr="00A17494">
        <w:rPr>
          <w:sz w:val="14"/>
        </w:rPr>
        <w:t xml:space="preserve"> ‘</w:t>
      </w:r>
      <w:r w:rsidRPr="00BA11F7">
        <w:rPr>
          <w:rStyle w:val="Emphasis"/>
          <w:highlight w:val="cyan"/>
        </w:rPr>
        <w:t>inner space</w:t>
      </w:r>
      <w:r w:rsidRPr="00A17494">
        <w:rPr>
          <w:sz w:val="14"/>
        </w:rPr>
        <w:t xml:space="preserve">’ </w:t>
      </w:r>
      <w:r w:rsidRPr="00BA11F7">
        <w:rPr>
          <w:rStyle w:val="StyleUnderline"/>
          <w:highlight w:val="cyan"/>
        </w:rPr>
        <w:t>as a site of</w:t>
      </w:r>
      <w:r w:rsidRPr="00A17494">
        <w:rPr>
          <w:sz w:val="14"/>
        </w:rPr>
        <w:t xml:space="preserve"> ‘</w:t>
      </w:r>
      <w:r w:rsidRPr="00BA11F7">
        <w:rPr>
          <w:rStyle w:val="Emphasis"/>
          <w:highlight w:val="cyan"/>
        </w:rPr>
        <w:t>utopian desire</w:t>
      </w:r>
      <w:r w:rsidRPr="00A17494">
        <w:rPr>
          <w:sz w:val="14"/>
        </w:rPr>
        <w:t xml:space="preserve">’, </w:t>
      </w:r>
      <w:r w:rsidRPr="00BA11F7">
        <w:rPr>
          <w:rStyle w:val="StyleUnderline"/>
          <w:highlight w:val="cyan"/>
        </w:rPr>
        <w:t>where individuals could obtain</w:t>
      </w:r>
      <w:r w:rsidRPr="00DB4562">
        <w:rPr>
          <w:rStyle w:val="StyleUnderline"/>
        </w:rPr>
        <w:t xml:space="preserve"> some sense of </w:t>
      </w:r>
      <w:r w:rsidRPr="00BA11F7">
        <w:rPr>
          <w:rStyle w:val="Emphasis"/>
          <w:highlight w:val="cyan"/>
        </w:rPr>
        <w:t>psychic fulfillment</w:t>
      </w:r>
      <w:r w:rsidRPr="00A17494">
        <w:rPr>
          <w:sz w:val="14"/>
        </w:rPr>
        <w:t xml:space="preserve">. Anders pursued a similar analytical strategy in his writings, which he consciously categorised as </w:t>
      </w:r>
      <w:r w:rsidRPr="00DB4562">
        <w:rPr>
          <w:rStyle w:val="StyleUnderline"/>
        </w:rPr>
        <w:t xml:space="preserve">philosophical </w:t>
      </w:r>
      <w:r w:rsidRPr="00BA11F7">
        <w:rPr>
          <w:rStyle w:val="Emphasis"/>
          <w:highlight w:val="cyan"/>
        </w:rPr>
        <w:t>exaggerations</w:t>
      </w:r>
      <w:r w:rsidRPr="00A17494">
        <w:rPr>
          <w:sz w:val="14"/>
        </w:rPr>
        <w:t>.</w:t>
      </w:r>
      <w:r>
        <w:rPr>
          <w:sz w:val="14"/>
        </w:rPr>
        <w:t xml:space="preserve"> </w:t>
      </w:r>
      <w:r w:rsidRPr="00A17494">
        <w:rPr>
          <w:sz w:val="14"/>
        </w:rPr>
        <w:t xml:space="preserve">Footnote 79 Exaggeration </w:t>
      </w:r>
      <w:r w:rsidRPr="00BA11F7">
        <w:rPr>
          <w:rStyle w:val="StyleUnderline"/>
          <w:highlight w:val="cyan"/>
        </w:rPr>
        <w:t xml:space="preserve">functioned like a </w:t>
      </w:r>
      <w:r w:rsidRPr="00BA11F7">
        <w:rPr>
          <w:rStyle w:val="Emphasis"/>
          <w:highlight w:val="cyan"/>
        </w:rPr>
        <w:t>microscope</w:t>
      </w:r>
      <w:r w:rsidRPr="00A17494">
        <w:rPr>
          <w:sz w:val="14"/>
        </w:rPr>
        <w:t xml:space="preserve">, he argued, </w:t>
      </w:r>
      <w:r w:rsidRPr="00BA11F7">
        <w:rPr>
          <w:rStyle w:val="StyleUnderline"/>
          <w:highlight w:val="cyan"/>
        </w:rPr>
        <w:t xml:space="preserve">and could </w:t>
      </w:r>
      <w:r w:rsidRPr="00BA11F7">
        <w:rPr>
          <w:rStyle w:val="Emphasis"/>
          <w:highlight w:val="cyan"/>
        </w:rPr>
        <w:t>bring into view</w:t>
      </w:r>
      <w:r w:rsidRPr="00BA11F7">
        <w:rPr>
          <w:rStyle w:val="StyleUnderline"/>
          <w:highlight w:val="cyan"/>
        </w:rPr>
        <w:t xml:space="preserve"> </w:t>
      </w:r>
      <w:r w:rsidRPr="00BA11F7">
        <w:rPr>
          <w:rStyle w:val="StyleUnderline"/>
        </w:rPr>
        <w:t xml:space="preserve">dimensions of reality that would otherwise remain </w:t>
      </w:r>
      <w:r w:rsidRPr="00BA11F7">
        <w:rPr>
          <w:rStyle w:val="Emphasis"/>
        </w:rPr>
        <w:t>hidden</w:t>
      </w:r>
      <w:r w:rsidRPr="00BA11F7">
        <w:rPr>
          <w:sz w:val="14"/>
        </w:rPr>
        <w:t>.</w:t>
      </w:r>
      <w:r w:rsidRPr="00A17494">
        <w:rPr>
          <w:sz w:val="14"/>
        </w:rPr>
        <w:t xml:space="preserve"> </w:t>
      </w:r>
      <w:r w:rsidRPr="00DB4562">
        <w:rPr>
          <w:rStyle w:val="StyleUnderline"/>
        </w:rPr>
        <w:t xml:space="preserve">The </w:t>
      </w:r>
      <w:r w:rsidRPr="00627CAC">
        <w:rPr>
          <w:rStyle w:val="Emphasis"/>
        </w:rPr>
        <w:t>false reality</w:t>
      </w:r>
      <w:r w:rsidRPr="00DB4562">
        <w:rPr>
          <w:rStyle w:val="StyleUnderline"/>
        </w:rPr>
        <w:t xml:space="preserve"> imprinted upon the world</w:t>
      </w:r>
      <w:r w:rsidRPr="00A17494">
        <w:rPr>
          <w:sz w:val="14"/>
        </w:rPr>
        <w:t xml:space="preserve"> by the media landscape </w:t>
      </w:r>
      <w:r w:rsidRPr="00DB4562">
        <w:rPr>
          <w:rStyle w:val="StyleUnderline"/>
        </w:rPr>
        <w:t xml:space="preserve">also framed people's understanding of </w:t>
      </w:r>
      <w:r w:rsidRPr="00BA11F7">
        <w:rPr>
          <w:rStyle w:val="StyleUnderline"/>
          <w:highlight w:val="cyan"/>
        </w:rPr>
        <w:t>nuclear weapons</w:t>
      </w:r>
      <w:r w:rsidRPr="00DB4562">
        <w:rPr>
          <w:rStyle w:val="StyleUnderline"/>
        </w:rPr>
        <w:t xml:space="preserve"> and </w:t>
      </w:r>
      <w:r w:rsidRPr="00627CAC">
        <w:rPr>
          <w:rStyle w:val="Emphasis"/>
        </w:rPr>
        <w:t>concealed</w:t>
      </w:r>
      <w:r w:rsidRPr="00DB4562">
        <w:rPr>
          <w:rStyle w:val="StyleUnderline"/>
        </w:rPr>
        <w:t xml:space="preserve"> their </w:t>
      </w:r>
      <w:r w:rsidRPr="00BA11F7">
        <w:rPr>
          <w:rStyle w:val="StyleUnderline"/>
          <w:highlight w:val="cyan"/>
        </w:rPr>
        <w:t>true</w:t>
      </w:r>
      <w:r w:rsidRPr="00A17494">
        <w:rPr>
          <w:sz w:val="14"/>
        </w:rPr>
        <w:t xml:space="preserve">, </w:t>
      </w:r>
      <w:r w:rsidRPr="00BA11F7">
        <w:rPr>
          <w:rStyle w:val="StyleUnderline"/>
          <w:highlight w:val="cyan"/>
        </w:rPr>
        <w:t>horrific nature</w:t>
      </w:r>
      <w:r w:rsidRPr="00A17494">
        <w:rPr>
          <w:sz w:val="14"/>
        </w:rPr>
        <w:t xml:space="preserve">. Time and again, he admonished his readers not to tolerate the application of ‘honest sounding, “keep smiling” labels’ to the H-bomb.Footnote 80 </w:t>
      </w:r>
      <w:r w:rsidRPr="00BA11F7">
        <w:rPr>
          <w:rStyle w:val="StyleUnderline"/>
          <w:highlight w:val="cyan"/>
        </w:rPr>
        <w:t>Exaggeration</w:t>
      </w:r>
      <w:r w:rsidRPr="00A17494">
        <w:rPr>
          <w:sz w:val="14"/>
        </w:rPr>
        <w:t xml:space="preserve">, Anders suggested, </w:t>
      </w:r>
      <w:r w:rsidRPr="00DB4562">
        <w:rPr>
          <w:rStyle w:val="StyleUnderline"/>
        </w:rPr>
        <w:t xml:space="preserve">could </w:t>
      </w:r>
      <w:r w:rsidRPr="00BA11F7">
        <w:rPr>
          <w:rStyle w:val="StyleUnderline"/>
          <w:highlight w:val="cyan"/>
        </w:rPr>
        <w:t>instill a</w:t>
      </w:r>
      <w:r w:rsidRPr="00BA11F7">
        <w:rPr>
          <w:sz w:val="14"/>
        </w:rPr>
        <w:t xml:space="preserve"> ‘</w:t>
      </w:r>
      <w:r w:rsidRPr="00BA11F7">
        <w:rPr>
          <w:rStyle w:val="Emphasis"/>
          <w:highlight w:val="cyan"/>
        </w:rPr>
        <w:t>courage to fear</w:t>
      </w:r>
      <w:r w:rsidRPr="00A17494">
        <w:rPr>
          <w:sz w:val="14"/>
        </w:rPr>
        <w:t xml:space="preserve">’ </w:t>
      </w:r>
      <w:r w:rsidRPr="008258A1">
        <w:rPr>
          <w:rStyle w:val="StyleUnderline"/>
        </w:rPr>
        <w:t>in human beings</w:t>
      </w:r>
      <w:r w:rsidRPr="00A17494">
        <w:rPr>
          <w:sz w:val="14"/>
        </w:rPr>
        <w:t xml:space="preserve">, and he implored his readers </w:t>
      </w:r>
      <w:r w:rsidRPr="00BA11F7">
        <w:rPr>
          <w:rStyle w:val="StyleUnderline"/>
          <w:highlight w:val="cyan"/>
        </w:rPr>
        <w:t xml:space="preserve">to </w:t>
      </w:r>
      <w:r w:rsidRPr="00BA11F7">
        <w:rPr>
          <w:rStyle w:val="Emphasis"/>
          <w:highlight w:val="cyan"/>
        </w:rPr>
        <w:t>contemplate</w:t>
      </w:r>
      <w:r w:rsidRPr="00BA11F7">
        <w:rPr>
          <w:rStyle w:val="StyleUnderline"/>
          <w:highlight w:val="cyan"/>
        </w:rPr>
        <w:t xml:space="preserve"> </w:t>
      </w:r>
      <w:r w:rsidRPr="00BA11F7">
        <w:rPr>
          <w:rStyle w:val="StyleUnderline"/>
        </w:rPr>
        <w:t xml:space="preserve">the real possibility of </w:t>
      </w:r>
      <w:r w:rsidRPr="00BA11F7">
        <w:rPr>
          <w:rStyle w:val="StyleUnderline"/>
          <w:highlight w:val="cyan"/>
        </w:rPr>
        <w:t>the end of the world</w:t>
      </w:r>
      <w:r w:rsidRPr="008258A1">
        <w:rPr>
          <w:rStyle w:val="StyleUnderline"/>
        </w:rPr>
        <w:t xml:space="preserve"> in their </w:t>
      </w:r>
      <w:r w:rsidRPr="00BA11F7">
        <w:rPr>
          <w:rStyle w:val="StyleUnderline"/>
        </w:rPr>
        <w:t>mind</w:t>
      </w:r>
      <w:r w:rsidRPr="008258A1">
        <w:rPr>
          <w:rStyle w:val="StyleUnderline"/>
        </w:rPr>
        <w:t xml:space="preserve"> </w:t>
      </w:r>
      <w:r w:rsidRPr="00BA11F7">
        <w:rPr>
          <w:rStyle w:val="StyleUnderline"/>
          <w:highlight w:val="cyan"/>
        </w:rPr>
        <w:t xml:space="preserve">as a </w:t>
      </w:r>
      <w:r w:rsidRPr="00BA11F7">
        <w:rPr>
          <w:rStyle w:val="Emphasis"/>
          <w:sz w:val="30"/>
          <w:szCs w:val="30"/>
          <w:highlight w:val="cyan"/>
        </w:rPr>
        <w:t>first step</w:t>
      </w:r>
      <w:r w:rsidRPr="00BA11F7">
        <w:rPr>
          <w:rStyle w:val="StyleUnderline"/>
          <w:highlight w:val="cyan"/>
        </w:rPr>
        <w:t xml:space="preserve"> towards </w:t>
      </w:r>
      <w:r w:rsidRPr="00BA11F7">
        <w:rPr>
          <w:rStyle w:val="Emphasis"/>
          <w:sz w:val="30"/>
          <w:szCs w:val="30"/>
          <w:highlight w:val="cyan"/>
        </w:rPr>
        <w:t>preventing it</w:t>
      </w:r>
      <w:r w:rsidRPr="00627CAC">
        <w:rPr>
          <w:rStyle w:val="Emphasis"/>
          <w:sz w:val="30"/>
          <w:szCs w:val="30"/>
        </w:rPr>
        <w:t xml:space="preserve"> from happening </w:t>
      </w:r>
      <w:r w:rsidRPr="00BA11F7">
        <w:rPr>
          <w:rStyle w:val="Emphasis"/>
          <w:sz w:val="30"/>
          <w:szCs w:val="30"/>
          <w:highlight w:val="cyan"/>
        </w:rPr>
        <w:t>in real life</w:t>
      </w:r>
      <w:r w:rsidRPr="00A17494">
        <w:rPr>
          <w:sz w:val="14"/>
        </w:rPr>
        <w:t>.</w:t>
      </w:r>
    </w:p>
    <w:p w14:paraId="0A11BBCE" w14:textId="0DD87162" w:rsidR="007F6462" w:rsidRDefault="007F6462" w:rsidP="007F6462">
      <w:pPr>
        <w:pStyle w:val="Heading3"/>
      </w:pPr>
      <w:r>
        <w:t>2AC---Nuke War O/W</w:t>
      </w:r>
    </w:p>
    <w:p w14:paraId="655E923E" w14:textId="77777777" w:rsidR="007F6462" w:rsidRDefault="007F6462" w:rsidP="007F6462">
      <w:pPr>
        <w:pStyle w:val="Heading4"/>
      </w:pPr>
      <w:r>
        <w:t xml:space="preserve">Preventing nuclear war is an </w:t>
      </w:r>
      <w:r>
        <w:rPr>
          <w:u w:val="single"/>
        </w:rPr>
        <w:t>ethical obligation</w:t>
      </w:r>
      <w:r>
        <w:t xml:space="preserve"> that </w:t>
      </w:r>
      <w:r>
        <w:rPr>
          <w:u w:val="single"/>
        </w:rPr>
        <w:t>outweighs</w:t>
      </w:r>
      <w:r>
        <w:t xml:space="preserve"> ontological questions.</w:t>
      </w:r>
    </w:p>
    <w:p w14:paraId="781D4E81" w14:textId="77777777" w:rsidR="007F6462" w:rsidRDefault="007F6462" w:rsidP="007F6462">
      <w:r w:rsidRPr="00FE4061">
        <w:rPr>
          <w:rStyle w:val="Style13ptBold"/>
        </w:rPr>
        <w:t>Bousquet, 24</w:t>
      </w:r>
      <w:r>
        <w:t>—Associate Professor at the Swedish Defence University (Antoine, “Nuclear existentialism: On the philosophical response to life and death under the bomb,” Review of International Studies, FirstView, November 4, 2024, DOI: 10.1017/S0260210524000512, dml)</w:t>
      </w:r>
    </w:p>
    <w:p w14:paraId="17599FFB" w14:textId="77777777" w:rsidR="007F6462" w:rsidRPr="007B7118" w:rsidRDefault="007F6462" w:rsidP="007F6462">
      <w:pPr>
        <w:rPr>
          <w:sz w:val="14"/>
        </w:rPr>
      </w:pPr>
      <w:r w:rsidRPr="007B7118">
        <w:rPr>
          <w:sz w:val="14"/>
        </w:rPr>
        <w:t xml:space="preserve">According to Levinas, the tradition of </w:t>
      </w:r>
      <w:r w:rsidRPr="00C128DB">
        <w:rPr>
          <w:rStyle w:val="StyleUnderline"/>
          <w:highlight w:val="cyan"/>
        </w:rPr>
        <w:t>Western philosophy</w:t>
      </w:r>
      <w:r w:rsidRPr="009B72FA">
        <w:rPr>
          <w:rStyle w:val="StyleUnderline"/>
        </w:rPr>
        <w:t xml:space="preserve"> has systematically </w:t>
      </w:r>
      <w:r w:rsidRPr="00C128DB">
        <w:rPr>
          <w:rStyle w:val="StyleUnderline"/>
          <w:highlight w:val="cyan"/>
        </w:rPr>
        <w:t xml:space="preserve">privileged </w:t>
      </w:r>
      <w:r w:rsidRPr="00C128DB">
        <w:rPr>
          <w:rStyle w:val="Emphasis"/>
          <w:highlight w:val="cyan"/>
        </w:rPr>
        <w:t>self</w:t>
      </w:r>
      <w:r w:rsidRPr="00C128DB">
        <w:rPr>
          <w:rStyle w:val="StyleUnderline"/>
          <w:highlight w:val="cyan"/>
        </w:rPr>
        <w:t xml:space="preserve"> rather than </w:t>
      </w:r>
      <w:r w:rsidRPr="00C128DB">
        <w:rPr>
          <w:rStyle w:val="Emphasis"/>
          <w:highlight w:val="cyan"/>
        </w:rPr>
        <w:t>other</w:t>
      </w:r>
      <w:r w:rsidRPr="007B7118">
        <w:rPr>
          <w:sz w:val="14"/>
        </w:rPr>
        <w:t xml:space="preserve">, freedom over justice, and autonomy over heteronomy. Underlying their proclaimed pursuit of truth, philosophers have affirmed the fundamental ‘freedom of the investigator’ and through it the prospect of ‘the conquest of being by man over the course of history’.Footnote 122 In so doing, </w:t>
      </w:r>
      <w:r w:rsidRPr="009B72FA">
        <w:rPr>
          <w:rStyle w:val="StyleUnderline"/>
        </w:rPr>
        <w:t xml:space="preserve">any encounter with radical otherness that might alienate and restrict the autonomous subject is </w:t>
      </w:r>
      <w:r w:rsidRPr="007B7118">
        <w:rPr>
          <w:rStyle w:val="Emphasis"/>
        </w:rPr>
        <w:t>foreclosed</w:t>
      </w:r>
      <w:r w:rsidRPr="007B7118">
        <w:rPr>
          <w:sz w:val="14"/>
        </w:rPr>
        <w:t xml:space="preserve"> and systematically recast as yet another iteration of the same. ‘When, in the philosophical life that realises this freedom, there arises a term foreign to the philosophical life, other – the land that supports us and disappoints our efforts, the sky that elevates us and ignores us, the forces of nature that aid us and kill us, things that encumber us or serve us, men who love us and enslave us – it becomes an obstacle; it has to be surmounted and integrated into this life.’Footnote 123 From this perspective, Heidegger’s thought does not constitute the break with post-Socratic philosophy it claims to be since it still upholds the tradition in which ‘freedom, even the freedom that is identical with reason, precedes justice’.Footnote 124 Levinas extends this charge to subsequent existentialisms with a pointed barb directed at Sartre: ‘existence is not condemned to freedom, but judged and invested as a freedom’.Footnote 125 Modern political theories that have since Hobbes all made individual freedom their central axiom also share in the same unquestioned postulate. Furthermore, </w:t>
      </w:r>
      <w:r w:rsidRPr="00C128DB">
        <w:rPr>
          <w:rStyle w:val="StyleUnderline"/>
          <w:highlight w:val="cyan"/>
        </w:rPr>
        <w:t>this</w:t>
      </w:r>
      <w:r w:rsidRPr="007B7118">
        <w:rPr>
          <w:sz w:val="14"/>
        </w:rPr>
        <w:t xml:space="preserve"> philosophical </w:t>
      </w:r>
      <w:r w:rsidRPr="009B72FA">
        <w:rPr>
          <w:rStyle w:val="StyleUnderline"/>
        </w:rPr>
        <w:t xml:space="preserve">disposition </w:t>
      </w:r>
      <w:r w:rsidRPr="00C128DB">
        <w:rPr>
          <w:rStyle w:val="StyleUnderline"/>
          <w:highlight w:val="cyan"/>
        </w:rPr>
        <w:t>harbours</w:t>
      </w:r>
      <w:r w:rsidRPr="007B7118">
        <w:rPr>
          <w:sz w:val="14"/>
        </w:rPr>
        <w:t xml:space="preserve"> within it </w:t>
      </w:r>
      <w:r w:rsidRPr="009B72FA">
        <w:rPr>
          <w:rStyle w:val="StyleUnderline"/>
        </w:rPr>
        <w:t xml:space="preserve">an </w:t>
      </w:r>
      <w:r w:rsidRPr="00C128DB">
        <w:rPr>
          <w:rStyle w:val="Emphasis"/>
          <w:highlight w:val="cyan"/>
        </w:rPr>
        <w:t>innate potential for violence</w:t>
      </w:r>
      <w:r w:rsidRPr="00C128DB">
        <w:rPr>
          <w:rStyle w:val="StyleUnderline"/>
          <w:highlight w:val="cyan"/>
        </w:rPr>
        <w:t xml:space="preserve"> through</w:t>
      </w:r>
      <w:r w:rsidRPr="009B72FA">
        <w:rPr>
          <w:rStyle w:val="StyleUnderline"/>
        </w:rPr>
        <w:t xml:space="preserve"> its inability truly to recognise otherness and its corresponding </w:t>
      </w:r>
      <w:r w:rsidRPr="00C128DB">
        <w:rPr>
          <w:rStyle w:val="StyleUnderline"/>
          <w:highlight w:val="cyan"/>
        </w:rPr>
        <w:t>drive to assimilate</w:t>
      </w:r>
      <w:r w:rsidRPr="007B7118">
        <w:rPr>
          <w:sz w:val="14"/>
        </w:rPr>
        <w:t xml:space="preserve">. In contrast, Levinas’s radical submission is that </w:t>
      </w:r>
      <w:r w:rsidRPr="00C128DB">
        <w:rPr>
          <w:rStyle w:val="Emphasis"/>
          <w:sz w:val="30"/>
          <w:szCs w:val="30"/>
          <w:highlight w:val="cyan"/>
        </w:rPr>
        <w:t>ethics precedes ontology</w:t>
      </w:r>
      <w:r w:rsidRPr="007B7118">
        <w:rPr>
          <w:sz w:val="14"/>
        </w:rPr>
        <w:t xml:space="preserve">, whereby ethical consciousness constitutes ‘the concrete form of a movement more fundamental than freedom, but does not lead back to violence’.Footnote 126 </w:t>
      </w:r>
      <w:r w:rsidRPr="00C128DB">
        <w:rPr>
          <w:rStyle w:val="StyleUnderline"/>
          <w:highlight w:val="cyan"/>
        </w:rPr>
        <w:t>We are always face to face with a pre-existent Other that</w:t>
      </w:r>
      <w:r w:rsidRPr="007B7118">
        <w:rPr>
          <w:sz w:val="14"/>
        </w:rPr>
        <w:t xml:space="preserve"> cannot be integrated but instead </w:t>
      </w:r>
      <w:r w:rsidRPr="007B7118">
        <w:rPr>
          <w:rStyle w:val="StyleUnderline"/>
        </w:rPr>
        <w:t xml:space="preserve">opens up a </w:t>
      </w:r>
      <w:r w:rsidRPr="007B7118">
        <w:rPr>
          <w:rStyle w:val="Emphasis"/>
        </w:rPr>
        <w:t>perpetual ethical questioning</w:t>
      </w:r>
      <w:r w:rsidRPr="007B7118">
        <w:rPr>
          <w:rStyle w:val="StyleUnderline"/>
        </w:rPr>
        <w:t xml:space="preserve"> and </w:t>
      </w:r>
      <w:r w:rsidRPr="00C128DB">
        <w:rPr>
          <w:rStyle w:val="StyleUnderline"/>
          <w:highlight w:val="cyan"/>
        </w:rPr>
        <w:t>foregrounds</w:t>
      </w:r>
      <w:r w:rsidRPr="007B7118">
        <w:rPr>
          <w:rStyle w:val="StyleUnderline"/>
        </w:rPr>
        <w:t xml:space="preserve"> the problem of </w:t>
      </w:r>
      <w:r w:rsidRPr="00C128DB">
        <w:rPr>
          <w:rStyle w:val="Emphasis"/>
          <w:highlight w:val="cyan"/>
        </w:rPr>
        <w:t>justice</w:t>
      </w:r>
      <w:r w:rsidRPr="007B7118">
        <w:rPr>
          <w:sz w:val="14"/>
        </w:rPr>
        <w:t xml:space="preserve"> over freedom. Crucially, </w:t>
      </w:r>
      <w:r w:rsidRPr="007B7118">
        <w:rPr>
          <w:rStyle w:val="StyleUnderline"/>
        </w:rPr>
        <w:t xml:space="preserve">this turn to ethics does </w:t>
      </w:r>
      <w:r w:rsidRPr="00C128DB">
        <w:rPr>
          <w:rStyle w:val="StyleUnderline"/>
          <w:highlight w:val="cyan"/>
        </w:rPr>
        <w:t>not</w:t>
      </w:r>
      <w:r w:rsidRPr="007B7118">
        <w:rPr>
          <w:rStyle w:val="StyleUnderline"/>
        </w:rPr>
        <w:t xml:space="preserve"> seek to ground itself in </w:t>
      </w:r>
      <w:r w:rsidRPr="00C128DB">
        <w:rPr>
          <w:rStyle w:val="StyleUnderline"/>
          <w:highlight w:val="cyan"/>
        </w:rPr>
        <w:t xml:space="preserve">any </w:t>
      </w:r>
      <w:r w:rsidRPr="00C128DB">
        <w:rPr>
          <w:rStyle w:val="Emphasis"/>
          <w:highlight w:val="cyan"/>
        </w:rPr>
        <w:t>absolute</w:t>
      </w:r>
      <w:r w:rsidRPr="007B7118">
        <w:rPr>
          <w:rStyle w:val="Emphasis"/>
        </w:rPr>
        <w:t xml:space="preserve"> transcendent </w:t>
      </w:r>
      <w:r w:rsidRPr="00C128DB">
        <w:rPr>
          <w:rStyle w:val="Emphasis"/>
          <w:highlight w:val="cyan"/>
        </w:rPr>
        <w:t>order</w:t>
      </w:r>
      <w:r w:rsidRPr="00C128DB">
        <w:rPr>
          <w:rStyle w:val="StyleUnderline"/>
          <w:highlight w:val="cyan"/>
        </w:rPr>
        <w:t xml:space="preserve"> of values</w:t>
      </w:r>
      <w:r w:rsidRPr="007B7118">
        <w:rPr>
          <w:sz w:val="14"/>
        </w:rPr>
        <w:t xml:space="preserve">, the possible foundations of which have been exploded by the dynamite of nihilism, </w:t>
      </w:r>
      <w:r w:rsidRPr="007B7118">
        <w:rPr>
          <w:rStyle w:val="StyleUnderline"/>
        </w:rPr>
        <w:t>but</w:t>
      </w:r>
      <w:r w:rsidRPr="007B7118">
        <w:rPr>
          <w:sz w:val="14"/>
        </w:rPr>
        <w:t xml:space="preserve"> rather </w:t>
      </w:r>
      <w:r w:rsidRPr="007B7118">
        <w:rPr>
          <w:rStyle w:val="StyleUnderline"/>
        </w:rPr>
        <w:t>in the inexhaustible</w:t>
      </w:r>
      <w:r w:rsidRPr="007B7118">
        <w:rPr>
          <w:sz w:val="14"/>
        </w:rPr>
        <w:t xml:space="preserve"> phenomenology of the </w:t>
      </w:r>
      <w:r w:rsidRPr="007B7118">
        <w:rPr>
          <w:rStyle w:val="StyleUnderline"/>
        </w:rPr>
        <w:t>face of the other</w:t>
      </w:r>
      <w:r w:rsidRPr="007B7118">
        <w:rPr>
          <w:sz w:val="14"/>
        </w:rPr>
        <w:t>.Footnote 127</w:t>
      </w:r>
    </w:p>
    <w:p w14:paraId="645B1010" w14:textId="77777777" w:rsidR="007F6462" w:rsidRPr="007B7118" w:rsidRDefault="007F6462" w:rsidP="007F6462">
      <w:pPr>
        <w:rPr>
          <w:sz w:val="14"/>
        </w:rPr>
      </w:pPr>
      <w:r w:rsidRPr="007B7118">
        <w:rPr>
          <w:sz w:val="14"/>
        </w:rPr>
        <w:t xml:space="preserve">This Levinasian perspective further invites a re-evaluation of the question of death and individual finitude so central to existentialist concerns in Heidegger’s wake. For </w:t>
      </w:r>
      <w:r w:rsidRPr="007B7118">
        <w:rPr>
          <w:rStyle w:val="StyleUnderline"/>
        </w:rPr>
        <w:t>if our own death is phenomenologically inaccessible to us</w:t>
      </w:r>
      <w:r w:rsidRPr="007B7118">
        <w:rPr>
          <w:sz w:val="14"/>
        </w:rPr>
        <w:t xml:space="preserve"> (we can only approach </w:t>
      </w:r>
      <w:r w:rsidRPr="007B7118">
        <w:rPr>
          <w:rStyle w:val="StyleUnderline"/>
        </w:rPr>
        <w:t>it</w:t>
      </w:r>
      <w:r w:rsidRPr="007B7118">
        <w:rPr>
          <w:sz w:val="14"/>
        </w:rPr>
        <w:t xml:space="preserve"> since its advent </w:t>
      </w:r>
      <w:r w:rsidRPr="007B7118">
        <w:rPr>
          <w:rStyle w:val="StyleUnderline"/>
        </w:rPr>
        <w:t>necessarily happens in our absence</w:t>
      </w:r>
      <w:r w:rsidRPr="007B7118">
        <w:rPr>
          <w:sz w:val="14"/>
        </w:rPr>
        <w:t xml:space="preserve">), it must be that </w:t>
      </w:r>
      <w:r w:rsidRPr="007B7118">
        <w:rPr>
          <w:rStyle w:val="StyleUnderline"/>
        </w:rPr>
        <w:t xml:space="preserve">our knowledge and experience comes in the </w:t>
      </w:r>
      <w:r w:rsidRPr="007B7118">
        <w:rPr>
          <w:rStyle w:val="Emphasis"/>
        </w:rPr>
        <w:t>first instance</w:t>
      </w:r>
      <w:r w:rsidRPr="007B7118">
        <w:rPr>
          <w:rStyle w:val="StyleUnderline"/>
        </w:rPr>
        <w:t xml:space="preserve"> from the death of </w:t>
      </w:r>
      <w:r w:rsidRPr="007B7118">
        <w:rPr>
          <w:rStyle w:val="Emphasis"/>
        </w:rPr>
        <w:t>others</w:t>
      </w:r>
      <w:r w:rsidRPr="007B7118">
        <w:rPr>
          <w:sz w:val="14"/>
        </w:rPr>
        <w:t>: ‘</w:t>
      </w:r>
      <w:r w:rsidRPr="007B7118">
        <w:rPr>
          <w:rStyle w:val="StyleUnderline"/>
        </w:rPr>
        <w:t>we encounter death in the face of the other</w:t>
      </w:r>
      <w:r w:rsidRPr="007B7118">
        <w:rPr>
          <w:sz w:val="14"/>
        </w:rPr>
        <w:t xml:space="preserve">’.Footnote 128 In this way, Levinas questions the equation made between the individual’s relationship to their own death and death in general. In the final instance, this challenges the meaning given to death as ‘the end of being-in-the-world, as annihilation’.Footnote 129 ‘Death is not identical to nothingness’, insists Levinas.Footnote 130 </w:t>
      </w:r>
      <w:r w:rsidRPr="00C128DB">
        <w:rPr>
          <w:rStyle w:val="StyleUnderline"/>
          <w:highlight w:val="cyan"/>
        </w:rPr>
        <w:t xml:space="preserve">Rather than starting from the </w:t>
      </w:r>
      <w:r w:rsidRPr="00C128DB">
        <w:rPr>
          <w:rStyle w:val="Emphasis"/>
          <w:highlight w:val="cyan"/>
        </w:rPr>
        <w:t>individual’s confrontation</w:t>
      </w:r>
      <w:r w:rsidRPr="00C128DB">
        <w:rPr>
          <w:rStyle w:val="StyleUnderline"/>
          <w:highlight w:val="cyan"/>
        </w:rPr>
        <w:t xml:space="preserve"> to finitude</w:t>
      </w:r>
      <w:r w:rsidRPr="007B7118">
        <w:rPr>
          <w:rStyle w:val="StyleUnderline"/>
        </w:rPr>
        <w:t xml:space="preserve"> to make sense of collective death</w:t>
      </w:r>
      <w:r w:rsidRPr="007B7118">
        <w:rPr>
          <w:sz w:val="14"/>
        </w:rPr>
        <w:t xml:space="preserve">, Levinas proposes instead to </w:t>
      </w:r>
      <w:r w:rsidRPr="00C128DB">
        <w:rPr>
          <w:rStyle w:val="StyleUnderline"/>
          <w:highlight w:val="cyan"/>
        </w:rPr>
        <w:t>ground</w:t>
      </w:r>
      <w:r w:rsidRPr="007B7118">
        <w:rPr>
          <w:rStyle w:val="StyleUnderline"/>
        </w:rPr>
        <w:t xml:space="preserve"> our </w:t>
      </w:r>
      <w:r w:rsidRPr="00C128DB">
        <w:rPr>
          <w:rStyle w:val="StyleUnderline"/>
          <w:highlight w:val="cyan"/>
        </w:rPr>
        <w:t>understanding</w:t>
      </w:r>
      <w:r w:rsidRPr="007B7118">
        <w:rPr>
          <w:rStyle w:val="StyleUnderline"/>
        </w:rPr>
        <w:t xml:space="preserve"> of death </w:t>
      </w:r>
      <w:r w:rsidRPr="00C128DB">
        <w:rPr>
          <w:rStyle w:val="StyleUnderline"/>
          <w:highlight w:val="cyan"/>
        </w:rPr>
        <w:t>in</w:t>
      </w:r>
      <w:r w:rsidRPr="007B7118">
        <w:rPr>
          <w:rStyle w:val="StyleUnderline"/>
        </w:rPr>
        <w:t xml:space="preserve"> the primary </w:t>
      </w:r>
      <w:r w:rsidRPr="00C128DB">
        <w:rPr>
          <w:rStyle w:val="StyleUnderline"/>
          <w:highlight w:val="cyan"/>
        </w:rPr>
        <w:t xml:space="preserve">experience of the </w:t>
      </w:r>
      <w:r w:rsidRPr="00C128DB">
        <w:rPr>
          <w:rStyle w:val="Emphasis"/>
          <w:highlight w:val="cyan"/>
        </w:rPr>
        <w:t>other’s demise</w:t>
      </w:r>
      <w:r w:rsidRPr="007B7118">
        <w:rPr>
          <w:sz w:val="14"/>
        </w:rPr>
        <w:t xml:space="preserve">. </w:t>
      </w:r>
      <w:r w:rsidRPr="00C128DB">
        <w:rPr>
          <w:rStyle w:val="StyleUnderline"/>
          <w:highlight w:val="cyan"/>
        </w:rPr>
        <w:t>This has</w:t>
      </w:r>
      <w:r w:rsidRPr="007B7118">
        <w:rPr>
          <w:rStyle w:val="StyleUnderline"/>
        </w:rPr>
        <w:t xml:space="preserve"> the effect of installing </w:t>
      </w:r>
      <w:r w:rsidRPr="00C128DB">
        <w:rPr>
          <w:rStyle w:val="StyleUnderline"/>
          <w:highlight w:val="cyan"/>
        </w:rPr>
        <w:t xml:space="preserve">an </w:t>
      </w:r>
      <w:r w:rsidRPr="00C128DB">
        <w:rPr>
          <w:rStyle w:val="Emphasis"/>
          <w:highlight w:val="cyan"/>
        </w:rPr>
        <w:t>ethical horizon</w:t>
      </w:r>
      <w:r w:rsidRPr="00C128DB">
        <w:rPr>
          <w:rStyle w:val="StyleUnderline"/>
          <w:highlight w:val="cyan"/>
        </w:rPr>
        <w:t xml:space="preserve"> at the </w:t>
      </w:r>
      <w:r w:rsidRPr="00C128DB">
        <w:rPr>
          <w:rStyle w:val="Emphasis"/>
          <w:highlight w:val="cyan"/>
        </w:rPr>
        <w:t>outset</w:t>
      </w:r>
      <w:r w:rsidRPr="007B7118">
        <w:rPr>
          <w:sz w:val="14"/>
        </w:rPr>
        <w:t xml:space="preserve"> through an originary opening onto otherness rather than a putative nothingness: ‘the death signified by the end could not measure the entire significance of death without becoming responsibility for another – by which one becomes oneself in reality: </w:t>
      </w:r>
      <w:r w:rsidRPr="00C128DB">
        <w:rPr>
          <w:rStyle w:val="StyleUnderline"/>
          <w:highlight w:val="cyan"/>
        </w:rPr>
        <w:t xml:space="preserve">one </w:t>
      </w:r>
      <w:r w:rsidRPr="00C128DB">
        <w:rPr>
          <w:rStyle w:val="Emphasis"/>
          <w:highlight w:val="cyan"/>
        </w:rPr>
        <w:t>becomes oneself</w:t>
      </w:r>
      <w:r w:rsidRPr="00C128DB">
        <w:rPr>
          <w:rStyle w:val="StyleUnderline"/>
          <w:highlight w:val="cyan"/>
        </w:rPr>
        <w:t xml:space="preserve"> through this</w:t>
      </w:r>
      <w:r w:rsidRPr="007B7118">
        <w:rPr>
          <w:sz w:val="14"/>
        </w:rPr>
        <w:t xml:space="preserve"> untransferable, undelegatable </w:t>
      </w:r>
      <w:r w:rsidRPr="007B7118">
        <w:rPr>
          <w:rStyle w:val="StyleUnderline"/>
        </w:rPr>
        <w:t>responsibility</w:t>
      </w:r>
      <w:r w:rsidRPr="007B7118">
        <w:rPr>
          <w:sz w:val="14"/>
        </w:rPr>
        <w:t>’.Footnote 131</w:t>
      </w:r>
    </w:p>
    <w:p w14:paraId="14841247" w14:textId="77777777" w:rsidR="007F6462" w:rsidRPr="007B7118" w:rsidRDefault="007F6462" w:rsidP="007F6462">
      <w:pPr>
        <w:rPr>
          <w:sz w:val="14"/>
        </w:rPr>
      </w:pPr>
      <w:r w:rsidRPr="007B7118">
        <w:rPr>
          <w:sz w:val="14"/>
        </w:rPr>
        <w:t xml:space="preserve">Levinas also approaches fear in a distinctive fashion, once again displacing the individual, solipsistic perspective typical of existentialism. For ethical responsibility finds as a correlate a ‘fear for the other’ occasioned by our very own ‘being in the world’, conceived as the ‘usurpation of places that belong to the other man who has already been oppressed or starved by me’.Footnote 132 </w:t>
      </w:r>
      <w:r w:rsidRPr="007B7118">
        <w:rPr>
          <w:rStyle w:val="StyleUnderline"/>
        </w:rPr>
        <w:t>If our existential experience begins with the relationship to the other</w:t>
      </w:r>
      <w:r w:rsidRPr="007B7118">
        <w:rPr>
          <w:sz w:val="14"/>
        </w:rPr>
        <w:t xml:space="preserve">, </w:t>
      </w:r>
      <w:r w:rsidRPr="007B7118">
        <w:rPr>
          <w:rStyle w:val="StyleUnderline"/>
        </w:rPr>
        <w:t>it is</w:t>
      </w:r>
      <w:r w:rsidRPr="007B7118">
        <w:rPr>
          <w:sz w:val="14"/>
        </w:rPr>
        <w:t xml:space="preserve"> accordingly </w:t>
      </w:r>
      <w:r w:rsidRPr="007B7118">
        <w:rPr>
          <w:rStyle w:val="Emphasis"/>
        </w:rPr>
        <w:t>not</w:t>
      </w:r>
      <w:r w:rsidRPr="007B7118">
        <w:rPr>
          <w:rStyle w:val="StyleUnderline"/>
        </w:rPr>
        <w:t xml:space="preserve"> the </w:t>
      </w:r>
      <w:r w:rsidRPr="007B7118">
        <w:rPr>
          <w:rStyle w:val="Emphasis"/>
        </w:rPr>
        <w:t>fear</w:t>
      </w:r>
      <w:r w:rsidRPr="007B7118">
        <w:rPr>
          <w:rStyle w:val="StyleUnderline"/>
        </w:rPr>
        <w:t xml:space="preserve"> of our own death that should guide our conduct but </w:t>
      </w:r>
      <w:r w:rsidRPr="007B7118">
        <w:rPr>
          <w:rStyle w:val="Emphasis"/>
        </w:rPr>
        <w:t>responsibility</w:t>
      </w:r>
      <w:r w:rsidRPr="007B7118">
        <w:rPr>
          <w:rStyle w:val="StyleUnderline"/>
        </w:rPr>
        <w:t xml:space="preserve"> for the death of the other</w:t>
      </w:r>
      <w:r w:rsidRPr="007B7118">
        <w:rPr>
          <w:sz w:val="14"/>
        </w:rPr>
        <w:t xml:space="preserve">, </w:t>
      </w:r>
      <w:r w:rsidRPr="007B7118">
        <w:rPr>
          <w:rStyle w:val="StyleUnderline"/>
        </w:rPr>
        <w:t>be they friend or enemy</w:t>
      </w:r>
      <w:r w:rsidRPr="007B7118">
        <w:rPr>
          <w:sz w:val="14"/>
        </w:rPr>
        <w:t xml:space="preserve">. </w:t>
      </w:r>
      <w:r w:rsidRPr="007B7118">
        <w:rPr>
          <w:rStyle w:val="StyleUnderline"/>
        </w:rPr>
        <w:t xml:space="preserve">The </w:t>
      </w:r>
      <w:r w:rsidRPr="00C128DB">
        <w:rPr>
          <w:rStyle w:val="StyleUnderline"/>
          <w:highlight w:val="cyan"/>
        </w:rPr>
        <w:t xml:space="preserve">challenge of </w:t>
      </w:r>
      <w:r w:rsidRPr="00C128DB">
        <w:rPr>
          <w:rStyle w:val="Emphasis"/>
          <w:highlight w:val="cyan"/>
        </w:rPr>
        <w:t>nuclear death</w:t>
      </w:r>
      <w:r w:rsidRPr="00C128DB">
        <w:rPr>
          <w:rStyle w:val="StyleUnderline"/>
          <w:highlight w:val="cyan"/>
        </w:rPr>
        <w:t xml:space="preserve"> is</w:t>
      </w:r>
      <w:r w:rsidRPr="007B7118">
        <w:rPr>
          <w:sz w:val="14"/>
        </w:rPr>
        <w:t xml:space="preserve"> thereupon </w:t>
      </w:r>
      <w:r w:rsidRPr="00C128DB">
        <w:rPr>
          <w:rStyle w:val="Emphasis"/>
          <w:highlight w:val="cyan"/>
        </w:rPr>
        <w:t>not</w:t>
      </w:r>
      <w:r w:rsidRPr="007B7118">
        <w:rPr>
          <w:sz w:val="14"/>
        </w:rPr>
        <w:t xml:space="preserve"> foremost that of the individual’s </w:t>
      </w:r>
      <w:r w:rsidRPr="00C128DB">
        <w:rPr>
          <w:rStyle w:val="Emphasis"/>
          <w:highlight w:val="cyan"/>
        </w:rPr>
        <w:t>fear</w:t>
      </w:r>
      <w:r w:rsidRPr="007B7118">
        <w:rPr>
          <w:sz w:val="14"/>
        </w:rPr>
        <w:t xml:space="preserve"> over the meaninglessness </w:t>
      </w:r>
      <w:r w:rsidRPr="00C128DB">
        <w:rPr>
          <w:rStyle w:val="StyleUnderline"/>
          <w:highlight w:val="cyan"/>
        </w:rPr>
        <w:t>of</w:t>
      </w:r>
      <w:r w:rsidRPr="007B7118">
        <w:rPr>
          <w:sz w:val="14"/>
        </w:rPr>
        <w:t xml:space="preserve"> their </w:t>
      </w:r>
      <w:r w:rsidRPr="00C128DB">
        <w:rPr>
          <w:rStyle w:val="Emphasis"/>
          <w:highlight w:val="cyan"/>
        </w:rPr>
        <w:t>personal demise</w:t>
      </w:r>
      <w:r w:rsidRPr="007B7118">
        <w:rPr>
          <w:sz w:val="14"/>
        </w:rPr>
        <w:t xml:space="preserve"> in the absence of posterity </w:t>
      </w:r>
      <w:r w:rsidRPr="00C128DB">
        <w:rPr>
          <w:rStyle w:val="StyleUnderline"/>
          <w:highlight w:val="cyan"/>
        </w:rPr>
        <w:t>but</w:t>
      </w:r>
      <w:r w:rsidRPr="007B7118">
        <w:rPr>
          <w:rStyle w:val="StyleUnderline"/>
        </w:rPr>
        <w:t xml:space="preserve"> rather </w:t>
      </w:r>
      <w:r w:rsidRPr="00C128DB">
        <w:rPr>
          <w:rStyle w:val="StyleUnderline"/>
          <w:highlight w:val="cyan"/>
        </w:rPr>
        <w:t xml:space="preserve">the </w:t>
      </w:r>
      <w:r w:rsidRPr="00C128DB">
        <w:rPr>
          <w:rStyle w:val="Emphasis"/>
          <w:highlight w:val="cyan"/>
        </w:rPr>
        <w:t>boundless responsibility</w:t>
      </w:r>
      <w:r w:rsidRPr="00C128DB">
        <w:rPr>
          <w:rStyle w:val="StyleUnderline"/>
          <w:highlight w:val="cyan"/>
        </w:rPr>
        <w:t xml:space="preserve"> that the prospect of </w:t>
      </w:r>
      <w:r w:rsidRPr="00C128DB">
        <w:rPr>
          <w:rStyle w:val="Emphasis"/>
          <w:highlight w:val="cyan"/>
        </w:rPr>
        <w:t>human extinction</w:t>
      </w:r>
      <w:r w:rsidRPr="00C128DB">
        <w:rPr>
          <w:rStyle w:val="StyleUnderline"/>
          <w:highlight w:val="cyan"/>
        </w:rPr>
        <w:t xml:space="preserve"> places</w:t>
      </w:r>
      <w:r w:rsidRPr="007B7118">
        <w:rPr>
          <w:rStyle w:val="StyleUnderline"/>
        </w:rPr>
        <w:t xml:space="preserve"> on each of us</w:t>
      </w:r>
      <w:r w:rsidRPr="007B7118">
        <w:rPr>
          <w:sz w:val="14"/>
        </w:rPr>
        <w:t>.</w:t>
      </w:r>
    </w:p>
    <w:p w14:paraId="55D5E728" w14:textId="77777777" w:rsidR="007F6462" w:rsidRPr="009E3E98" w:rsidRDefault="007F6462" w:rsidP="007F6462">
      <w:pPr>
        <w:rPr>
          <w:sz w:val="14"/>
        </w:rPr>
      </w:pPr>
    </w:p>
    <w:p w14:paraId="4A2DFD4E" w14:textId="77777777" w:rsidR="007F6462" w:rsidRPr="007F6462" w:rsidRDefault="007F6462" w:rsidP="007F6462"/>
    <w:p w14:paraId="43205E9A" w14:textId="67C6AEFE" w:rsidR="00B16341" w:rsidRDefault="007F6462" w:rsidP="007F6462">
      <w:pPr>
        <w:pStyle w:val="Heading3"/>
      </w:pPr>
      <w:r>
        <w:t>AT: Giroux</w:t>
      </w:r>
    </w:p>
    <w:p w14:paraId="3E383138" w14:textId="77777777" w:rsidR="007F6462" w:rsidRDefault="007F6462" w:rsidP="007F6462">
      <w:pPr>
        <w:pStyle w:val="Heading4"/>
        <w:rPr>
          <w:rFonts w:eastAsia="Times New Roman"/>
        </w:rPr>
      </w:pPr>
      <w:r>
        <w:rPr>
          <w:rFonts w:eastAsia="Times New Roman"/>
        </w:rPr>
        <w:t>Giroux’s pedagogy is stuck in theory—they can’t generate change</w:t>
      </w:r>
    </w:p>
    <w:p w14:paraId="7D7EC4ED" w14:textId="615B66F6" w:rsidR="007F6462" w:rsidRPr="006E4905" w:rsidRDefault="007F6462" w:rsidP="007F6462">
      <w:r w:rsidRPr="006E4905">
        <w:rPr>
          <w:rStyle w:val="Style13ptBold"/>
        </w:rPr>
        <w:t>Tarlau, 14</w:t>
      </w:r>
      <w:r w:rsidRPr="006E4905">
        <w:t>—Visiting Scholar at the University of California, Berkeley, Center for Latin American Studies and a Visiting Assistant Professor of Educational Leadership and Societal Change at Soka University of America (Rebecca, “From a Language to a Theory of Resistance: Critical Pedagogy, the Limits of “Framing,” and Social Change”, Educational Theory Volume 64, Issue 4, pages 369–392, August 2014, dml)</w:t>
      </w:r>
    </w:p>
    <w:p w14:paraId="0855ED46" w14:textId="0A89CC1A" w:rsidR="007F6462" w:rsidRPr="007F6462" w:rsidRDefault="007F6462" w:rsidP="007F6462">
      <w:pPr>
        <w:rPr>
          <w:sz w:val="16"/>
        </w:rPr>
      </w:pPr>
      <w:r w:rsidRPr="006E4905">
        <w:rPr>
          <w:sz w:val="16"/>
        </w:rPr>
        <w:t xml:space="preserve">Nonetheless, </w:t>
      </w:r>
      <w:r w:rsidRPr="006E4905">
        <w:rPr>
          <w:rStyle w:val="StyleUnderline"/>
          <w:highlight w:val="green"/>
        </w:rPr>
        <w:t xml:space="preserve">while the </w:t>
      </w:r>
      <w:r w:rsidRPr="006E4905">
        <w:rPr>
          <w:rStyle w:val="Emphasis"/>
          <w:highlight w:val="green"/>
        </w:rPr>
        <w:t>hope</w:t>
      </w:r>
      <w:r w:rsidRPr="006E4905">
        <w:rPr>
          <w:rStyle w:val="StyleUnderline"/>
          <w:highlight w:val="green"/>
        </w:rPr>
        <w:t xml:space="preserve"> is that critical pedagogy will</w:t>
      </w:r>
      <w:r w:rsidRPr="006E4905">
        <w:rPr>
          <w:rStyle w:val="StyleUnderline"/>
        </w:rPr>
        <w:t xml:space="preserve"> offer teachers tools to help </w:t>
      </w:r>
      <w:r w:rsidRPr="006E4905">
        <w:rPr>
          <w:rStyle w:val="StyleUnderline"/>
          <w:highlight w:val="green"/>
        </w:rPr>
        <w:t>build a more equal society, scholars</w:t>
      </w:r>
      <w:r w:rsidRPr="006E4905">
        <w:rPr>
          <w:rStyle w:val="StyleUnderline"/>
        </w:rPr>
        <w:t xml:space="preserve"> of critical pedagogy often </w:t>
      </w:r>
      <w:r w:rsidRPr="006E4905">
        <w:rPr>
          <w:rStyle w:val="Emphasis"/>
          <w:highlight w:val="green"/>
        </w:rPr>
        <w:t>fail to</w:t>
      </w:r>
      <w:r w:rsidRPr="006E4905">
        <w:rPr>
          <w:rStyle w:val="Emphasis"/>
        </w:rPr>
        <w:t xml:space="preserve"> make the </w:t>
      </w:r>
      <w:r w:rsidRPr="006E4905">
        <w:rPr>
          <w:rStyle w:val="Emphasis"/>
          <w:highlight w:val="green"/>
        </w:rPr>
        <w:t>connect</w:t>
      </w:r>
      <w:r w:rsidRPr="006E4905">
        <w:rPr>
          <w:rStyle w:val="Emphasis"/>
        </w:rPr>
        <w:t>ion</w:t>
      </w:r>
      <w:r w:rsidRPr="006E4905">
        <w:rPr>
          <w:rStyle w:val="StyleUnderline"/>
        </w:rPr>
        <w:t xml:space="preserve"> between </w:t>
      </w:r>
      <w:r w:rsidRPr="006E4905">
        <w:rPr>
          <w:rStyle w:val="Emphasis"/>
          <w:highlight w:val="green"/>
        </w:rPr>
        <w:t>radical</w:t>
      </w:r>
      <w:r w:rsidRPr="006E4905">
        <w:rPr>
          <w:rStyle w:val="Emphasis"/>
        </w:rPr>
        <w:t xml:space="preserve"> educational </w:t>
      </w:r>
      <w:r w:rsidRPr="006E4905">
        <w:rPr>
          <w:rStyle w:val="Emphasis"/>
          <w:highlight w:val="green"/>
        </w:rPr>
        <w:t>practices</w:t>
      </w:r>
      <w:r w:rsidRPr="006E4905">
        <w:rPr>
          <w:rStyle w:val="StyleUnderline"/>
          <w:highlight w:val="green"/>
        </w:rPr>
        <w:t xml:space="preserve"> and </w:t>
      </w:r>
      <w:r w:rsidRPr="006E4905">
        <w:rPr>
          <w:rStyle w:val="Emphasis"/>
          <w:highlight w:val="green"/>
        </w:rPr>
        <w:t>concrete</w:t>
      </w:r>
      <w:r w:rsidRPr="006E4905">
        <w:rPr>
          <w:rStyle w:val="Emphasis"/>
        </w:rPr>
        <w:t xml:space="preserve"> examples</w:t>
      </w:r>
      <w:r w:rsidRPr="006E4905">
        <w:rPr>
          <w:rStyle w:val="StyleUnderline"/>
        </w:rPr>
        <w:t xml:space="preserve"> of social </w:t>
      </w:r>
      <w:r w:rsidRPr="006E4905">
        <w:rPr>
          <w:rStyle w:val="StyleUnderline"/>
          <w:highlight w:val="green"/>
        </w:rPr>
        <w:t>change</w:t>
      </w:r>
      <w:r w:rsidRPr="006E4905">
        <w:rPr>
          <w:rStyle w:val="StyleUnderline"/>
        </w:rPr>
        <w:t>. The majority of</w:t>
      </w:r>
      <w:r w:rsidRPr="006E4905">
        <w:rPr>
          <w:sz w:val="16"/>
        </w:rPr>
        <w:t xml:space="preserve"> critical pedagogy </w:t>
      </w:r>
      <w:r w:rsidRPr="006E4905">
        <w:rPr>
          <w:rStyle w:val="StyleUnderline"/>
        </w:rPr>
        <w:t>scholarship focuses on why</w:t>
      </w:r>
      <w:r w:rsidRPr="006E4905">
        <w:rPr>
          <w:sz w:val="16"/>
        </w:rPr>
        <w:t xml:space="preserve"> public </w:t>
      </w:r>
      <w:r w:rsidRPr="006E4905">
        <w:rPr>
          <w:rStyle w:val="StyleUnderline"/>
        </w:rPr>
        <w:t>schools reproduce the same</w:t>
      </w:r>
      <w:r w:rsidRPr="006E4905">
        <w:rPr>
          <w:sz w:val="16"/>
        </w:rPr>
        <w:t xml:space="preserve"> economic, social, and racial </w:t>
      </w:r>
      <w:r w:rsidRPr="006E4905">
        <w:rPr>
          <w:rStyle w:val="StyleUnderline"/>
        </w:rPr>
        <w:t>hierarchies</w:t>
      </w:r>
      <w:r w:rsidRPr="006E4905">
        <w:rPr>
          <w:sz w:val="16"/>
        </w:rPr>
        <w:t xml:space="preserve">.19 </w:t>
      </w:r>
      <w:r w:rsidRPr="006E4905">
        <w:rPr>
          <w:rStyle w:val="Emphasis"/>
        </w:rPr>
        <w:t>Giroux</w:t>
      </w:r>
      <w:r w:rsidRPr="006E4905">
        <w:rPr>
          <w:rStyle w:val="StyleUnderline"/>
        </w:rPr>
        <w:t xml:space="preserve"> is perhaps the best known for his theories of resistance and education; however, </w:t>
      </w:r>
      <w:r w:rsidRPr="006E4905">
        <w:rPr>
          <w:rStyle w:val="StyleUnderline"/>
          <w:highlight w:val="green"/>
        </w:rPr>
        <w:t xml:space="preserve">Giroux </w:t>
      </w:r>
      <w:r w:rsidRPr="006E4905">
        <w:rPr>
          <w:rStyle w:val="StyleUnderline"/>
        </w:rPr>
        <w:t xml:space="preserve">discusses resistance </w:t>
      </w:r>
      <w:r w:rsidRPr="006E4905">
        <w:rPr>
          <w:rStyle w:val="Emphasis"/>
        </w:rPr>
        <w:t>primarily through an analysis of critical theory</w:t>
      </w:r>
      <w:r w:rsidRPr="006E4905">
        <w:rPr>
          <w:rStyle w:val="StyleUnderline"/>
        </w:rPr>
        <w:t xml:space="preserve">. This approach often </w:t>
      </w:r>
      <w:r w:rsidRPr="006E4905">
        <w:rPr>
          <w:rStyle w:val="Emphasis"/>
          <w:highlight w:val="green"/>
        </w:rPr>
        <w:t>fails</w:t>
      </w:r>
      <w:r w:rsidRPr="006E4905">
        <w:rPr>
          <w:rStyle w:val="StyleUnderline"/>
          <w:highlight w:val="green"/>
        </w:rPr>
        <w:t xml:space="preserve"> to go from a </w:t>
      </w:r>
      <w:r w:rsidRPr="006E4905">
        <w:rPr>
          <w:rStyle w:val="Emphasis"/>
          <w:highlight w:val="green"/>
        </w:rPr>
        <w:t>“language of resistance”</w:t>
      </w:r>
      <w:r w:rsidRPr="006E4905">
        <w:rPr>
          <w:rStyle w:val="StyleUnderline"/>
          <w:highlight w:val="green"/>
        </w:rPr>
        <w:t xml:space="preserve"> to a </w:t>
      </w:r>
      <w:r w:rsidRPr="006E4905">
        <w:rPr>
          <w:rStyle w:val="Emphasis"/>
          <w:highlight w:val="green"/>
        </w:rPr>
        <w:t>concrete analysis</w:t>
      </w:r>
      <w:r w:rsidRPr="006E4905">
        <w:rPr>
          <w:rStyle w:val="StyleUnderline"/>
          <w:highlight w:val="green"/>
        </w:rPr>
        <w:t xml:space="preserve"> of the ways </w:t>
      </w:r>
      <w:r w:rsidRPr="006E4905">
        <w:rPr>
          <w:rStyle w:val="StyleUnderline"/>
        </w:rPr>
        <w:t xml:space="preserve">in which people using </w:t>
      </w:r>
      <w:r w:rsidRPr="006E4905">
        <w:rPr>
          <w:rStyle w:val="StyleUnderline"/>
          <w:highlight w:val="green"/>
        </w:rPr>
        <w:t xml:space="preserve">alternative educational practices </w:t>
      </w:r>
      <w:r w:rsidRPr="006E4905">
        <w:rPr>
          <w:rStyle w:val="Emphasis"/>
          <w:highlight w:val="green"/>
        </w:rPr>
        <w:t>form larger movements</w:t>
      </w:r>
      <w:r w:rsidRPr="006E4905">
        <w:rPr>
          <w:rStyle w:val="StyleUnderline"/>
        </w:rPr>
        <w:t xml:space="preserve"> for change</w:t>
      </w:r>
      <w:r w:rsidRPr="006E4905">
        <w:rPr>
          <w:sz w:val="16"/>
        </w:rPr>
        <w:t xml:space="preserve">. Michael </w:t>
      </w:r>
      <w:r w:rsidRPr="006E4905">
        <w:rPr>
          <w:rStyle w:val="StyleUnderline"/>
        </w:rPr>
        <w:t>Apple</w:t>
      </w:r>
      <w:r w:rsidRPr="006E4905">
        <w:rPr>
          <w:sz w:val="16"/>
        </w:rPr>
        <w:t xml:space="preserve"> </w:t>
      </w:r>
      <w:r w:rsidRPr="006E4905">
        <w:rPr>
          <w:rStyle w:val="StyleUnderline"/>
        </w:rPr>
        <w:t>notes this disconnect</w:t>
      </w:r>
      <w:r w:rsidRPr="006E4905">
        <w:rPr>
          <w:sz w:val="16"/>
        </w:rPr>
        <w:t xml:space="preserve"> in the critical pedagogy literature, </w:t>
      </w:r>
      <w:r w:rsidRPr="006E4905">
        <w:rPr>
          <w:rStyle w:val="StyleUnderline"/>
        </w:rPr>
        <w:t>calling for more “substantive large-scale discussion of feasible alternatives to neoliberal</w:t>
      </w:r>
      <w:r w:rsidRPr="006E4905">
        <w:rPr>
          <w:sz w:val="16"/>
        </w:rPr>
        <w:t xml:space="preserve"> and neoconservative visions, policies, and </w:t>
      </w:r>
      <w:r w:rsidRPr="006E4905">
        <w:rPr>
          <w:rStyle w:val="StyleUnderline"/>
        </w:rPr>
        <w:t>practices</w:t>
      </w:r>
      <w:r w:rsidRPr="006E4905">
        <w:rPr>
          <w:sz w:val="16"/>
        </w:rPr>
        <w:t>.”20</w:t>
      </w:r>
    </w:p>
    <w:p w14:paraId="637C5D9C" w14:textId="0A924465" w:rsidR="007F6462" w:rsidRPr="00D54DBA" w:rsidRDefault="007F6462" w:rsidP="007F6462">
      <w:pPr>
        <w:pStyle w:val="Heading4"/>
        <w:rPr>
          <w:u w:val="single"/>
        </w:rPr>
      </w:pPr>
      <w:r>
        <w:t xml:space="preserve">This is </w:t>
      </w:r>
      <w:r>
        <w:rPr>
          <w:u w:val="single"/>
        </w:rPr>
        <w:t>offense</w:t>
      </w:r>
      <w:r>
        <w:t>—</w:t>
      </w:r>
      <w:r w:rsidRPr="00D54DBA">
        <w:rPr>
          <w:u w:val="single"/>
        </w:rPr>
        <w:t>justifying</w:t>
      </w:r>
      <w:r>
        <w:t xml:space="preserve"> their vagueness with ‘but our impacts’ </w:t>
      </w:r>
      <w:r>
        <w:rPr>
          <w:u w:val="single"/>
        </w:rPr>
        <w:t>actively reproduces totalitarianism</w:t>
      </w:r>
    </w:p>
    <w:p w14:paraId="2B69A547" w14:textId="6367C807" w:rsidR="007F6462" w:rsidRDefault="007F6462" w:rsidP="007F6462">
      <w:r w:rsidRPr="00D54DBA">
        <w:rPr>
          <w:rStyle w:val="Style13ptBold"/>
        </w:rPr>
        <w:t>Bowker, 17</w:t>
      </w:r>
      <w:r>
        <w:t>—Clinical Assistant Professor of Humanities at Medaille College (Matthew, “Review: Henry A. Giroux, America at War with Itself,” Logos, SPRING 2017: VOL 16, NOS. 1-2, dml)</w:t>
      </w:r>
    </w:p>
    <w:p w14:paraId="0EF65276" w14:textId="77777777" w:rsidR="007F6462" w:rsidRPr="00D54DBA" w:rsidRDefault="007F6462" w:rsidP="007F6462">
      <w:pPr>
        <w:rPr>
          <w:sz w:val="16"/>
        </w:rPr>
      </w:pPr>
      <w:r w:rsidRPr="00D54DBA">
        <w:rPr>
          <w:sz w:val="16"/>
        </w:rPr>
        <w:t xml:space="preserve">In spite of the book’s usefulness in cataloging the challenges before us, however, what really seems “to connect” the tragedies Giroux describes and the “dark clouds” from whence they are distilled is that progressives are against them. While there are good reasons to be “against them,” </w:t>
      </w:r>
      <w:r w:rsidRPr="00D54DBA">
        <w:rPr>
          <w:rStyle w:val="StyleUnderline"/>
        </w:rPr>
        <w:t>the adversary Giroux sets up</w:t>
      </w:r>
      <w:r w:rsidRPr="00D54DBA">
        <w:rPr>
          <w:sz w:val="16"/>
        </w:rPr>
        <w:t xml:space="preserve"> in his book </w:t>
      </w:r>
      <w:r w:rsidRPr="00D54DBA">
        <w:rPr>
          <w:rStyle w:val="StyleUnderline"/>
        </w:rPr>
        <w:t xml:space="preserve">is </w:t>
      </w:r>
      <w:r w:rsidRPr="00D54DBA">
        <w:rPr>
          <w:rStyle w:val="Emphasis"/>
        </w:rPr>
        <w:t>hydra-headed</w:t>
      </w:r>
      <w:r w:rsidRPr="00D54DBA">
        <w:rPr>
          <w:rStyle w:val="StyleUnderline"/>
        </w:rPr>
        <w:t xml:space="preserve">, invested with an </w:t>
      </w:r>
      <w:r w:rsidRPr="00D54DBA">
        <w:rPr>
          <w:rStyle w:val="Emphasis"/>
        </w:rPr>
        <w:t>almost demiurgic quality</w:t>
      </w:r>
      <w:r w:rsidRPr="00D54DBA">
        <w:rPr>
          <w:rStyle w:val="StyleUnderline"/>
        </w:rPr>
        <w:t xml:space="preserve">, and yet remains </w:t>
      </w:r>
      <w:r w:rsidRPr="00D54DBA">
        <w:rPr>
          <w:rStyle w:val="Emphasis"/>
        </w:rPr>
        <w:t>so vague</w:t>
      </w:r>
      <w:r w:rsidRPr="00D54DBA">
        <w:rPr>
          <w:rStyle w:val="StyleUnderline"/>
        </w:rPr>
        <w:t xml:space="preserve"> as to </w:t>
      </w:r>
      <w:r w:rsidRPr="00D54DBA">
        <w:rPr>
          <w:rStyle w:val="Emphasis"/>
        </w:rPr>
        <w:t>inspire confusion</w:t>
      </w:r>
      <w:r w:rsidRPr="00D54DBA">
        <w:rPr>
          <w:sz w:val="16"/>
        </w:rPr>
        <w:t xml:space="preserve">. For instance, while Giroux is surely correct that </w:t>
      </w:r>
      <w:r w:rsidRPr="00D54DBA">
        <w:rPr>
          <w:rStyle w:val="StyleUnderline"/>
        </w:rPr>
        <w:t>the dangers we face</w:t>
      </w:r>
      <w:r w:rsidRPr="00D54DBA">
        <w:rPr>
          <w:sz w:val="16"/>
        </w:rPr>
        <w:t xml:space="preserve"> are not “new,” they </w:t>
      </w:r>
      <w:r w:rsidRPr="00D54DBA">
        <w:rPr>
          <w:rStyle w:val="StyleUnderline"/>
        </w:rPr>
        <w:t xml:space="preserve">are </w:t>
      </w:r>
      <w:r w:rsidRPr="00D54DBA">
        <w:rPr>
          <w:rStyle w:val="Emphasis"/>
        </w:rPr>
        <w:t>most often</w:t>
      </w:r>
      <w:r w:rsidRPr="00D54DBA">
        <w:rPr>
          <w:rStyle w:val="StyleUnderline"/>
        </w:rPr>
        <w:t xml:space="preserve"> attributed to</w:t>
      </w:r>
      <w:r w:rsidRPr="00D54DBA">
        <w:rPr>
          <w:sz w:val="16"/>
        </w:rPr>
        <w:t xml:space="preserve"> that preferred whipping boy of contemporary progressives and academics: </w:t>
      </w:r>
      <w:r w:rsidRPr="00D54DBA">
        <w:rPr>
          <w:rStyle w:val="StyleUnderline"/>
        </w:rPr>
        <w:t>“</w:t>
      </w:r>
      <w:r w:rsidRPr="00D54DBA">
        <w:rPr>
          <w:rStyle w:val="Emphasis"/>
        </w:rPr>
        <w:t>neoliberalism</w:t>
      </w:r>
      <w:r w:rsidRPr="00D54DBA">
        <w:rPr>
          <w:rStyle w:val="StyleUnderline"/>
        </w:rPr>
        <w:t xml:space="preserve">.” The concept of “neoliberalism” has been </w:t>
      </w:r>
      <w:r w:rsidRPr="00D54DBA">
        <w:rPr>
          <w:rStyle w:val="Emphasis"/>
        </w:rPr>
        <w:t>used</w:t>
      </w:r>
      <w:r w:rsidRPr="00D54DBA">
        <w:rPr>
          <w:rStyle w:val="StyleUnderline"/>
        </w:rPr>
        <w:t xml:space="preserve"> and </w:t>
      </w:r>
      <w:r w:rsidRPr="00D54DBA">
        <w:rPr>
          <w:rStyle w:val="Emphasis"/>
        </w:rPr>
        <w:t>abused</w:t>
      </w:r>
      <w:r w:rsidRPr="00D54DBA">
        <w:rPr>
          <w:rStyle w:val="StyleUnderline"/>
        </w:rPr>
        <w:t xml:space="preserve"> to the point of </w:t>
      </w:r>
      <w:r w:rsidRPr="00D54DBA">
        <w:rPr>
          <w:rStyle w:val="Emphasis"/>
        </w:rPr>
        <w:t>meaninglessness</w:t>
      </w:r>
      <w:r w:rsidRPr="00D54DBA">
        <w:rPr>
          <w:sz w:val="16"/>
        </w:rPr>
        <w:t xml:space="preserve">, serving now primarily to unite Leftists under a common banner. </w:t>
      </w:r>
      <w:r w:rsidRPr="00D54DBA">
        <w:rPr>
          <w:rStyle w:val="StyleUnderline"/>
        </w:rPr>
        <w:t>Giroux</w:t>
      </w:r>
      <w:r w:rsidRPr="00D54DBA">
        <w:rPr>
          <w:sz w:val="16"/>
        </w:rPr>
        <w:t xml:space="preserve">, himself, </w:t>
      </w:r>
      <w:r w:rsidRPr="00D54DBA">
        <w:rPr>
          <w:rStyle w:val="StyleUnderline"/>
        </w:rPr>
        <w:t xml:space="preserve">holds “neoliberalism” responsible for </w:t>
      </w:r>
      <w:r w:rsidRPr="00D54DBA">
        <w:rPr>
          <w:rStyle w:val="Emphasis"/>
        </w:rPr>
        <w:t>plutocracy</w:t>
      </w:r>
      <w:r w:rsidRPr="00D54DBA">
        <w:rPr>
          <w:rStyle w:val="StyleUnderline"/>
        </w:rPr>
        <w:t xml:space="preserve">, </w:t>
      </w:r>
      <w:r w:rsidRPr="00D54DBA">
        <w:rPr>
          <w:rStyle w:val="Emphasis"/>
        </w:rPr>
        <w:t>militarization</w:t>
      </w:r>
      <w:r w:rsidRPr="00D54DBA">
        <w:rPr>
          <w:rStyle w:val="StyleUnderline"/>
        </w:rPr>
        <w:t xml:space="preserve">, </w:t>
      </w:r>
      <w:r w:rsidRPr="00D54DBA">
        <w:rPr>
          <w:rStyle w:val="Emphasis"/>
        </w:rPr>
        <w:t>racism</w:t>
      </w:r>
      <w:r w:rsidRPr="00D54DBA">
        <w:rPr>
          <w:rStyle w:val="StyleUnderline"/>
        </w:rPr>
        <w:t xml:space="preserve">, </w:t>
      </w:r>
      <w:r w:rsidRPr="00D54DBA">
        <w:rPr>
          <w:rStyle w:val="Emphasis"/>
        </w:rPr>
        <w:t>xenophobia</w:t>
      </w:r>
      <w:r w:rsidRPr="00D54DBA">
        <w:rPr>
          <w:rStyle w:val="StyleUnderline"/>
        </w:rPr>
        <w:t xml:space="preserve">, </w:t>
      </w:r>
      <w:r w:rsidRPr="00D54DBA">
        <w:rPr>
          <w:rStyle w:val="Emphasis"/>
        </w:rPr>
        <w:t>sexism</w:t>
      </w:r>
      <w:r w:rsidRPr="00D54DBA">
        <w:rPr>
          <w:sz w:val="16"/>
        </w:rPr>
        <w:t xml:space="preserve">, celebrity worship, entertainment-culture, </w:t>
      </w:r>
      <w:r w:rsidRPr="00D54DBA">
        <w:rPr>
          <w:rStyle w:val="StyleUnderline"/>
        </w:rPr>
        <w:t xml:space="preserve">the </w:t>
      </w:r>
      <w:r w:rsidRPr="00D54DBA">
        <w:rPr>
          <w:rStyle w:val="Emphasis"/>
        </w:rPr>
        <w:t>degradation of public education</w:t>
      </w:r>
      <w:r w:rsidRPr="00D54DBA">
        <w:rPr>
          <w:sz w:val="16"/>
        </w:rPr>
        <w:t xml:space="preserve">, the erasure of historical memory, </w:t>
      </w:r>
      <w:r w:rsidRPr="00D54DBA">
        <w:rPr>
          <w:rStyle w:val="StyleUnderline"/>
        </w:rPr>
        <w:t xml:space="preserve">the </w:t>
      </w:r>
      <w:r w:rsidRPr="00D54DBA">
        <w:rPr>
          <w:rStyle w:val="Emphasis"/>
        </w:rPr>
        <w:t>elimination of public spaces</w:t>
      </w:r>
      <w:r w:rsidRPr="00D54DBA">
        <w:rPr>
          <w:rStyle w:val="StyleUnderline"/>
        </w:rPr>
        <w:t xml:space="preserve">, the </w:t>
      </w:r>
      <w:r w:rsidRPr="00D54DBA">
        <w:rPr>
          <w:rStyle w:val="Emphasis"/>
        </w:rPr>
        <w:t>absence of solidarity</w:t>
      </w:r>
      <w:r w:rsidRPr="00D54DBA">
        <w:rPr>
          <w:rStyle w:val="StyleUnderline"/>
        </w:rPr>
        <w:t xml:space="preserve"> among citizens, the </w:t>
      </w:r>
      <w:r w:rsidRPr="00D54DBA">
        <w:rPr>
          <w:rStyle w:val="Emphasis"/>
        </w:rPr>
        <w:t>privatization of time</w:t>
      </w:r>
      <w:r w:rsidRPr="00D54DBA">
        <w:rPr>
          <w:rStyle w:val="StyleUnderline"/>
        </w:rPr>
        <w:t xml:space="preserve">, and </w:t>
      </w:r>
      <w:r w:rsidRPr="00D54DBA">
        <w:rPr>
          <w:rStyle w:val="Emphasis"/>
        </w:rPr>
        <w:t>more</w:t>
      </w:r>
      <w:r w:rsidRPr="00D54DBA">
        <w:rPr>
          <w:sz w:val="16"/>
        </w:rPr>
        <w:t>.</w:t>
      </w:r>
    </w:p>
    <w:p w14:paraId="1AC63F27" w14:textId="77777777" w:rsidR="007F6462" w:rsidRPr="00D54DBA" w:rsidRDefault="007F6462" w:rsidP="007F6462">
      <w:pPr>
        <w:rPr>
          <w:sz w:val="16"/>
        </w:rPr>
      </w:pPr>
      <w:r w:rsidRPr="00D54DBA">
        <w:rPr>
          <w:sz w:val="16"/>
        </w:rPr>
        <w:t xml:space="preserve">And </w:t>
      </w:r>
      <w:r w:rsidRPr="00D54DBA">
        <w:rPr>
          <w:rStyle w:val="StyleUnderline"/>
        </w:rPr>
        <w:t xml:space="preserve">“neoliberalism” is </w:t>
      </w:r>
      <w:r w:rsidRPr="00D54DBA">
        <w:rPr>
          <w:rStyle w:val="Emphasis"/>
        </w:rPr>
        <w:t>not the only slippery signifier</w:t>
      </w:r>
      <w:r w:rsidRPr="00D54DBA">
        <w:rPr>
          <w:rStyle w:val="StyleUnderline"/>
        </w:rPr>
        <w:t xml:space="preserve"> relied upon by Giroux. What is denounced as “</w:t>
      </w:r>
      <w:r w:rsidRPr="00D54DBA">
        <w:rPr>
          <w:rStyle w:val="Emphasis"/>
        </w:rPr>
        <w:t>fascism</w:t>
      </w:r>
      <w:r w:rsidRPr="00D54DBA">
        <w:rPr>
          <w:rStyle w:val="StyleUnderline"/>
        </w:rPr>
        <w:t>” on one page is decried as “</w:t>
      </w:r>
      <w:r w:rsidRPr="00D54DBA">
        <w:rPr>
          <w:rStyle w:val="Emphasis"/>
        </w:rPr>
        <w:t>authoritarianism</w:t>
      </w:r>
      <w:r w:rsidRPr="00D54DBA">
        <w:rPr>
          <w:rStyle w:val="StyleUnderline"/>
        </w:rPr>
        <w:t>” on another, “</w:t>
      </w:r>
      <w:r w:rsidRPr="00D54DBA">
        <w:rPr>
          <w:rStyle w:val="Emphasis"/>
        </w:rPr>
        <w:t>totalitarianism</w:t>
      </w:r>
      <w:r w:rsidRPr="00D54DBA">
        <w:rPr>
          <w:rStyle w:val="StyleUnderline"/>
        </w:rPr>
        <w:t>” on another, “</w:t>
      </w:r>
      <w:r w:rsidRPr="00D54DBA">
        <w:rPr>
          <w:rStyle w:val="Emphasis"/>
        </w:rPr>
        <w:t>demagoguery</w:t>
      </w:r>
      <w:r w:rsidRPr="00D54DBA">
        <w:rPr>
          <w:rStyle w:val="StyleUnderline"/>
        </w:rPr>
        <w:t>” on another, and “</w:t>
      </w:r>
      <w:r w:rsidRPr="00D54DBA">
        <w:rPr>
          <w:rStyle w:val="Emphasis"/>
        </w:rPr>
        <w:t>tyranny</w:t>
      </w:r>
      <w:r w:rsidRPr="00D54DBA">
        <w:rPr>
          <w:rStyle w:val="StyleUnderline"/>
        </w:rPr>
        <w:t>” on another</w:t>
      </w:r>
      <w:r w:rsidRPr="00D54DBA">
        <w:rPr>
          <w:sz w:val="16"/>
        </w:rPr>
        <w:t xml:space="preserve">. In Chapter 3, entitled, “The Menace of Authoritarianism,” there is even a subsection entitled, “The Menace of Totalitarianism.” Not only does this relationship of sub- and super-ordinacy seem counter-intuitive, but </w:t>
      </w:r>
      <w:r w:rsidRPr="00D54DBA">
        <w:rPr>
          <w:rStyle w:val="Emphasis"/>
        </w:rPr>
        <w:t>nowhere</w:t>
      </w:r>
      <w:r w:rsidRPr="00D54DBA">
        <w:rPr>
          <w:sz w:val="16"/>
        </w:rPr>
        <w:t xml:space="preserve"> in the book </w:t>
      </w:r>
      <w:r w:rsidRPr="00D54DBA">
        <w:rPr>
          <w:rStyle w:val="StyleUnderline"/>
        </w:rPr>
        <w:t xml:space="preserve">can the reader find a description of (Giroux’s understanding of) the </w:t>
      </w:r>
      <w:r w:rsidRPr="00D54DBA">
        <w:rPr>
          <w:rStyle w:val="Emphasis"/>
        </w:rPr>
        <w:t>relationship</w:t>
      </w:r>
      <w:r w:rsidRPr="00D54DBA">
        <w:rPr>
          <w:rStyle w:val="StyleUnderline"/>
        </w:rPr>
        <w:t xml:space="preserve"> between these important concepts</w:t>
      </w:r>
      <w:r w:rsidRPr="00D54DBA">
        <w:rPr>
          <w:sz w:val="16"/>
        </w:rPr>
        <w:t xml:space="preserve">. Later, Giroux argues that “totalitarianism throws together authoritarian and anti-democratic forms that represent a new moment in American history.” The claim that we are facing a “new” moment in history not only seems to contradict Giroux’s central thesis that current events are “not new,” but is exemplary of the confusion we face if we take seriously ideas like totalitarianism, authoritarianism, and democracy. </w:t>
      </w:r>
      <w:r w:rsidRPr="00D54DBA">
        <w:rPr>
          <w:rStyle w:val="StyleUnderline"/>
        </w:rPr>
        <w:t xml:space="preserve">In calling attention to these discrepancies, it is </w:t>
      </w:r>
      <w:r w:rsidRPr="00D54DBA">
        <w:rPr>
          <w:rStyle w:val="Emphasis"/>
        </w:rPr>
        <w:t>not</w:t>
      </w:r>
      <w:r w:rsidRPr="00D54DBA">
        <w:rPr>
          <w:sz w:val="16"/>
        </w:rPr>
        <w:t xml:space="preserve"> my intention </w:t>
      </w:r>
      <w:r w:rsidRPr="00D54DBA">
        <w:rPr>
          <w:rStyle w:val="StyleUnderline"/>
        </w:rPr>
        <w:t xml:space="preserve">to focus </w:t>
      </w:r>
      <w:r w:rsidRPr="00D54DBA">
        <w:rPr>
          <w:rStyle w:val="Emphasis"/>
        </w:rPr>
        <w:t>excessive attention</w:t>
      </w:r>
      <w:r w:rsidRPr="00D54DBA">
        <w:rPr>
          <w:rStyle w:val="StyleUnderline"/>
        </w:rPr>
        <w:t xml:space="preserve"> on </w:t>
      </w:r>
      <w:r w:rsidRPr="00D54DBA">
        <w:rPr>
          <w:rStyle w:val="Emphasis"/>
        </w:rPr>
        <w:t>semantics</w:t>
      </w:r>
      <w:r w:rsidRPr="00D54DBA">
        <w:rPr>
          <w:sz w:val="16"/>
        </w:rPr>
        <w:t xml:space="preserve">, to be petty, or to trivialize the issues treated throughout the book. On the contrary, </w:t>
      </w:r>
      <w:r w:rsidRPr="00D54DBA">
        <w:rPr>
          <w:rStyle w:val="StyleUnderline"/>
        </w:rPr>
        <w:t xml:space="preserve">we </w:t>
      </w:r>
      <w:r w:rsidRPr="00D54DBA">
        <w:rPr>
          <w:rStyle w:val="Emphasis"/>
        </w:rPr>
        <w:t>learn something vital</w:t>
      </w:r>
      <w:r w:rsidRPr="00D54DBA">
        <w:rPr>
          <w:rStyle w:val="StyleUnderline"/>
        </w:rPr>
        <w:t xml:space="preserve"> by </w:t>
      </w:r>
      <w:r w:rsidRPr="00D54DBA">
        <w:rPr>
          <w:rStyle w:val="Emphasis"/>
        </w:rPr>
        <w:t>attending to Giroux’s language</w:t>
      </w:r>
      <w:r w:rsidRPr="00D54DBA">
        <w:rPr>
          <w:sz w:val="16"/>
        </w:rPr>
        <w:t>.</w:t>
      </w:r>
    </w:p>
    <w:p w14:paraId="42717D2E" w14:textId="77777777" w:rsidR="007F6462" w:rsidRPr="00D54DBA" w:rsidRDefault="007F6462" w:rsidP="007F6462">
      <w:pPr>
        <w:rPr>
          <w:sz w:val="16"/>
        </w:rPr>
      </w:pPr>
      <w:r w:rsidRPr="00D54DBA">
        <w:rPr>
          <w:sz w:val="16"/>
        </w:rPr>
        <w:t xml:space="preserve">While it is well beyond the scope of this brief review to offer definitions and distinctions between concepts such as fascism, authoritarianism, tyranny, and totalitarianism, they may be usefully distinguished by the relative importance of charismatic leadership, the influence of nativist or racist political dogma, the degree of state-intrusion into private lives of citizens, the relative influence (or lack thereof) of the rule of law, and several other identifiable (although not always quantifiable) variables. </w:t>
      </w:r>
      <w:r w:rsidRPr="00D54DBA">
        <w:rPr>
          <w:rStyle w:val="StyleUnderline"/>
        </w:rPr>
        <w:t xml:space="preserve">To </w:t>
      </w:r>
      <w:r w:rsidRPr="00D54DBA">
        <w:rPr>
          <w:rStyle w:val="Emphasis"/>
        </w:rPr>
        <w:t>use such terms interchangeably</w:t>
      </w:r>
      <w:r w:rsidRPr="00D54DBA">
        <w:rPr>
          <w:rStyle w:val="StyleUnderline"/>
        </w:rPr>
        <w:t xml:space="preserve"> suggests that Giroux’s attempt to “</w:t>
      </w:r>
      <w:r w:rsidRPr="00D54DBA">
        <w:rPr>
          <w:rStyle w:val="Emphasis"/>
        </w:rPr>
        <w:t>connect</w:t>
      </w:r>
      <w:r w:rsidRPr="00D54DBA">
        <w:rPr>
          <w:rStyle w:val="StyleUnderline"/>
        </w:rPr>
        <w:t xml:space="preserve">” issues and problems may </w:t>
      </w:r>
      <w:r w:rsidRPr="00D54DBA">
        <w:rPr>
          <w:rStyle w:val="Emphasis"/>
        </w:rPr>
        <w:t>not be so much</w:t>
      </w:r>
      <w:r w:rsidRPr="00D54DBA">
        <w:rPr>
          <w:rStyle w:val="StyleUnderline"/>
        </w:rPr>
        <w:t xml:space="preserve"> an </w:t>
      </w:r>
      <w:r w:rsidRPr="00D54DBA">
        <w:rPr>
          <w:rStyle w:val="Emphasis"/>
        </w:rPr>
        <w:t>intellectual endeavor</w:t>
      </w:r>
      <w:r w:rsidRPr="00D54DBA">
        <w:rPr>
          <w:rStyle w:val="StyleUnderline"/>
        </w:rPr>
        <w:t xml:space="preserve"> as an </w:t>
      </w:r>
      <w:r w:rsidRPr="00D54DBA">
        <w:rPr>
          <w:rStyle w:val="Emphasis"/>
        </w:rPr>
        <w:t>emotional one</w:t>
      </w:r>
      <w:r w:rsidRPr="00D54DBA">
        <w:rPr>
          <w:rStyle w:val="StyleUnderline"/>
        </w:rPr>
        <w:t xml:space="preserve">. That is, the goal would seem to be to </w:t>
      </w:r>
      <w:r w:rsidRPr="00D54DBA">
        <w:rPr>
          <w:rStyle w:val="Emphasis"/>
        </w:rPr>
        <w:t>affirm the enemy</w:t>
      </w:r>
      <w:r w:rsidRPr="00D54DBA">
        <w:rPr>
          <w:rStyle w:val="StyleUnderline"/>
        </w:rPr>
        <w:t xml:space="preserve">, in </w:t>
      </w:r>
      <w:r w:rsidRPr="00D54DBA">
        <w:rPr>
          <w:rStyle w:val="Emphasis"/>
        </w:rPr>
        <w:t>all of its guises</w:t>
      </w:r>
      <w:r w:rsidRPr="00D54DBA">
        <w:rPr>
          <w:rStyle w:val="StyleUnderline"/>
        </w:rPr>
        <w:t xml:space="preserve">, to </w:t>
      </w:r>
      <w:r w:rsidRPr="00D54DBA">
        <w:rPr>
          <w:rStyle w:val="Emphasis"/>
        </w:rPr>
        <w:t>forge emotional identifications</w:t>
      </w:r>
      <w:r w:rsidRPr="00D54DBA">
        <w:rPr>
          <w:rStyle w:val="StyleUnderline"/>
        </w:rPr>
        <w:t xml:space="preserve"> between readers and victims, and to form a sort of loosely-knit group </w:t>
      </w:r>
      <w:r w:rsidRPr="00D54DBA">
        <w:rPr>
          <w:rStyle w:val="Emphasis"/>
        </w:rPr>
        <w:t>defined by opposition</w:t>
      </w:r>
      <w:r w:rsidRPr="00D54DBA">
        <w:rPr>
          <w:rStyle w:val="StyleUnderline"/>
        </w:rPr>
        <w:t xml:space="preserve"> to the </w:t>
      </w:r>
      <w:r w:rsidRPr="00D54DBA">
        <w:rPr>
          <w:rStyle w:val="Emphasis"/>
        </w:rPr>
        <w:t>overwhelming evil objects</w:t>
      </w:r>
      <w:r w:rsidRPr="00D54DBA">
        <w:rPr>
          <w:rStyle w:val="StyleUnderline"/>
        </w:rPr>
        <w:t xml:space="preserve"> named and re-named</w:t>
      </w:r>
      <w:r w:rsidRPr="00D54DBA">
        <w:rPr>
          <w:sz w:val="16"/>
        </w:rPr>
        <w:t xml:space="preserve"> throughout the book. Put simply, </w:t>
      </w:r>
      <w:r w:rsidRPr="00D54DBA">
        <w:rPr>
          <w:rStyle w:val="StyleUnderline"/>
        </w:rPr>
        <w:t xml:space="preserve">when terms and concepts like these are </w:t>
      </w:r>
      <w:r w:rsidRPr="00D54DBA">
        <w:rPr>
          <w:rStyle w:val="Emphasis"/>
        </w:rPr>
        <w:t>muddled</w:t>
      </w:r>
      <w:r w:rsidRPr="00D54DBA">
        <w:rPr>
          <w:rStyle w:val="StyleUnderline"/>
        </w:rPr>
        <w:t xml:space="preserve"> in this way, they serve </w:t>
      </w:r>
      <w:r w:rsidRPr="00D54DBA">
        <w:rPr>
          <w:rStyle w:val="Emphasis"/>
        </w:rPr>
        <w:t>primarily</w:t>
      </w:r>
      <w:r w:rsidRPr="00D54DBA">
        <w:rPr>
          <w:rStyle w:val="StyleUnderline"/>
        </w:rPr>
        <w:t xml:space="preserve"> to </w:t>
      </w:r>
      <w:r w:rsidRPr="00D54DBA">
        <w:rPr>
          <w:rStyle w:val="Emphasis"/>
        </w:rPr>
        <w:t>reassure us</w:t>
      </w:r>
      <w:r w:rsidRPr="00D54DBA">
        <w:rPr>
          <w:rStyle w:val="StyleUnderline"/>
        </w:rPr>
        <w:t xml:space="preserve"> that </w:t>
      </w:r>
      <w:r w:rsidRPr="00D54DBA">
        <w:rPr>
          <w:rStyle w:val="Emphasis"/>
        </w:rPr>
        <w:t>we are in danger</w:t>
      </w:r>
      <w:r w:rsidRPr="00D54DBA">
        <w:rPr>
          <w:rStyle w:val="StyleUnderline"/>
        </w:rPr>
        <w:t xml:space="preserve">, that </w:t>
      </w:r>
      <w:r w:rsidRPr="00D54DBA">
        <w:rPr>
          <w:rStyle w:val="Emphasis"/>
        </w:rPr>
        <w:t>we are together</w:t>
      </w:r>
      <w:r w:rsidRPr="00D54DBA">
        <w:rPr>
          <w:rStyle w:val="StyleUnderline"/>
        </w:rPr>
        <w:t xml:space="preserve">, and that </w:t>
      </w:r>
      <w:r w:rsidRPr="00D54DBA">
        <w:rPr>
          <w:rStyle w:val="Emphasis"/>
        </w:rPr>
        <w:t>we are on the right side</w:t>
      </w:r>
      <w:r w:rsidRPr="00D54DBA">
        <w:rPr>
          <w:sz w:val="16"/>
        </w:rPr>
        <w:t>.</w:t>
      </w:r>
    </w:p>
    <w:p w14:paraId="16DC2887" w14:textId="77777777" w:rsidR="007F6462" w:rsidRPr="00D54DBA" w:rsidRDefault="007F6462" w:rsidP="007F6462">
      <w:pPr>
        <w:rPr>
          <w:sz w:val="16"/>
          <w:szCs w:val="16"/>
        </w:rPr>
      </w:pPr>
      <w:r w:rsidRPr="00D54DBA">
        <w:rPr>
          <w:sz w:val="16"/>
          <w:szCs w:val="16"/>
        </w:rPr>
        <w:t>For instance, while it certainly holds rhetorical appeal, Giroux’s decision to call the Flint, Michigan water crisis an act of “state violence” and “domestic terrorism” seems intended to rouse us to anger more than to help us understand the (potentially interesting) connections between neoliberalism, the politics of austerity, racism, and terrorism. If we wish the idea of terrorism to be at all meaningful — and almost any reasonable definition involves terrorism’s symbolic nature: its emphasis not on the infliction of injury but on spectacular violence that engenders widespread fear and psychological distress — then naming the Flint crisis “terrorism” without further explanation teaches us little about the Flint crisis and terrorism. To say it another way, the “connection” Giroux strives to accomplish here is not a connection based on understanding but on outrage and anger. If both terrorism and poisoned water unite us in outrage in anger, then perhaps we need not think about whether it is reasonable to suggest they are the same. Or, if the goal of making this connection is, as I have suggested, an emotional one, then perhaps we would rather not think about it.</w:t>
      </w:r>
    </w:p>
    <w:p w14:paraId="170B7C37" w14:textId="77777777" w:rsidR="007F6462" w:rsidRPr="00D54DBA" w:rsidRDefault="007F6462" w:rsidP="007F6462">
      <w:pPr>
        <w:rPr>
          <w:sz w:val="16"/>
        </w:rPr>
      </w:pPr>
      <w:r w:rsidRPr="00D54DBA">
        <w:rPr>
          <w:rStyle w:val="StyleUnderline"/>
        </w:rPr>
        <w:t xml:space="preserve">Giroux </w:t>
      </w:r>
      <w:r w:rsidRPr="00D54DBA">
        <w:rPr>
          <w:rStyle w:val="Emphasis"/>
        </w:rPr>
        <w:t>does not reflect</w:t>
      </w:r>
      <w:r w:rsidRPr="00D54DBA">
        <w:rPr>
          <w:rStyle w:val="StyleUnderline"/>
        </w:rPr>
        <w:t xml:space="preserve"> on the irony that, in a book dedicated to resisting “the unthinkable,” antagonizing forces are </w:t>
      </w:r>
      <w:r w:rsidRPr="00D54DBA">
        <w:rPr>
          <w:rStyle w:val="Emphasis"/>
        </w:rPr>
        <w:t>made indecipherable</w:t>
      </w:r>
      <w:r w:rsidRPr="00D54DBA">
        <w:rPr>
          <w:rStyle w:val="StyleUnderline"/>
        </w:rPr>
        <w:t xml:space="preserve"> and, to that degree, “</w:t>
      </w:r>
      <w:r w:rsidRPr="00D54DBA">
        <w:rPr>
          <w:rStyle w:val="Emphasis"/>
        </w:rPr>
        <w:t>unthinkable</w:t>
      </w:r>
      <w:r w:rsidRPr="00D54DBA">
        <w:rPr>
          <w:rStyle w:val="StyleUnderline"/>
        </w:rPr>
        <w:t xml:space="preserve">.” </w:t>
      </w:r>
      <w:r w:rsidRPr="00D54DBA">
        <w:rPr>
          <w:sz w:val="16"/>
        </w:rPr>
        <w:t xml:space="preserve">This unacknowledged internal tension, however, does not necessarily decrease the book’s value, at least not if we can read Giroux “against the grain,” as Terry Eagleton would say. Indeed, such a reading is illuminating, for it reveals that </w:t>
      </w:r>
      <w:r w:rsidRPr="00D54DBA">
        <w:rPr>
          <w:rStyle w:val="StyleUnderline"/>
        </w:rPr>
        <w:t>even a brilliant mind, like Giroux’s, engaged in</w:t>
      </w:r>
      <w:r w:rsidRPr="00D54DBA">
        <w:rPr>
          <w:sz w:val="16"/>
        </w:rPr>
        <w:t xml:space="preserve"> a noble pursuit, such as </w:t>
      </w:r>
      <w:r w:rsidRPr="00D54DBA">
        <w:rPr>
          <w:rStyle w:val="StyleUnderline"/>
        </w:rPr>
        <w:t xml:space="preserve">formulating opposition to totalitarianism, may </w:t>
      </w:r>
      <w:r w:rsidRPr="00D54DBA">
        <w:rPr>
          <w:rStyle w:val="Emphasis"/>
        </w:rPr>
        <w:t>fall victim</w:t>
      </w:r>
      <w:r w:rsidRPr="00D54DBA">
        <w:rPr>
          <w:rStyle w:val="StyleUnderline"/>
        </w:rPr>
        <w:t xml:space="preserve"> to patterns of thinking and emoting that are, themselves, </w:t>
      </w:r>
      <w:r w:rsidRPr="00D54DBA">
        <w:rPr>
          <w:rStyle w:val="Emphasis"/>
        </w:rPr>
        <w:t>totalizing</w:t>
      </w:r>
      <w:r w:rsidRPr="00D54DBA">
        <w:rPr>
          <w:sz w:val="16"/>
        </w:rPr>
        <w:t>. Perhaps the most obvious example of this is that the very title of the book, “America at War with Itself,” turns out to be nothing but a slogan, repeated eight or nine times, but not once examined or explored. It is difficult not to remark the irony in the book’s call to judgment when the reader is asked to reflect on “the banality of evil” and on the figure of Adolf Eichmann, whom Hannah Arendt famously condemned as a man who could think only in slogans.</w:t>
      </w:r>
    </w:p>
    <w:p w14:paraId="2EA91429" w14:textId="77777777" w:rsidR="007F6462" w:rsidRPr="00D54DBA" w:rsidRDefault="007F6462" w:rsidP="007F6462">
      <w:pPr>
        <w:rPr>
          <w:sz w:val="16"/>
        </w:rPr>
      </w:pPr>
      <w:r w:rsidRPr="00D54DBA">
        <w:rPr>
          <w:sz w:val="16"/>
        </w:rPr>
        <w:t xml:space="preserve">In Part 4, which contains a single chapter, we find </w:t>
      </w:r>
      <w:r w:rsidRPr="00D54DBA">
        <w:rPr>
          <w:rStyle w:val="StyleUnderline"/>
        </w:rPr>
        <w:t>Giroux’s proposed solution</w:t>
      </w:r>
      <w:r w:rsidRPr="00D54DBA">
        <w:rPr>
          <w:sz w:val="16"/>
        </w:rPr>
        <w:t xml:space="preserve"> to the overwhelming dangers we face. Giroux exhorts </w:t>
      </w:r>
      <w:r w:rsidRPr="00D54DBA">
        <w:rPr>
          <w:rStyle w:val="StyleUnderline"/>
        </w:rPr>
        <w:t xml:space="preserve">us to implement a “resurgent and insurrectional democracy,” although this concept is </w:t>
      </w:r>
      <w:r w:rsidRPr="00D54DBA">
        <w:rPr>
          <w:rStyle w:val="Emphasis"/>
        </w:rPr>
        <w:t>never defined</w:t>
      </w:r>
      <w:r w:rsidRPr="00D54DBA">
        <w:rPr>
          <w:rStyle w:val="StyleUnderline"/>
        </w:rPr>
        <w:t xml:space="preserve">. If we take “resurgency” and “insurrection” at </w:t>
      </w:r>
      <w:r w:rsidRPr="00D54DBA">
        <w:rPr>
          <w:rStyle w:val="Emphasis"/>
        </w:rPr>
        <w:t>face value</w:t>
      </w:r>
      <w:r w:rsidRPr="00D54DBA">
        <w:rPr>
          <w:rStyle w:val="StyleUnderline"/>
        </w:rPr>
        <w:t xml:space="preserve">, we are </w:t>
      </w:r>
      <w:r w:rsidRPr="00D54DBA">
        <w:rPr>
          <w:rStyle w:val="Emphasis"/>
        </w:rPr>
        <w:t>left to wonder</w:t>
      </w:r>
      <w:r w:rsidRPr="00D54DBA">
        <w:rPr>
          <w:rStyle w:val="StyleUnderline"/>
        </w:rPr>
        <w:t xml:space="preserve"> whether blending these practices with democratic values would </w:t>
      </w:r>
      <w:r w:rsidRPr="00D54DBA">
        <w:rPr>
          <w:rStyle w:val="Emphasis"/>
        </w:rPr>
        <w:t>require the destruction</w:t>
      </w:r>
      <w:r w:rsidRPr="00D54DBA">
        <w:rPr>
          <w:rStyle w:val="StyleUnderline"/>
        </w:rPr>
        <w:t xml:space="preserve"> of </w:t>
      </w:r>
      <w:r w:rsidRPr="00D54DBA">
        <w:rPr>
          <w:rStyle w:val="Emphasis"/>
        </w:rPr>
        <w:t>existing civil</w:t>
      </w:r>
      <w:r w:rsidRPr="00D54DBA">
        <w:rPr>
          <w:rStyle w:val="StyleUnderline"/>
        </w:rPr>
        <w:t xml:space="preserve"> and </w:t>
      </w:r>
      <w:r w:rsidRPr="00D54DBA">
        <w:rPr>
          <w:rStyle w:val="Emphasis"/>
        </w:rPr>
        <w:t>political institutions</w:t>
      </w:r>
      <w:r w:rsidRPr="00D54DBA">
        <w:rPr>
          <w:rStyle w:val="StyleUnderline"/>
        </w:rPr>
        <w:t>, and even whether the combination</w:t>
      </w:r>
      <w:r w:rsidRPr="00D54DBA">
        <w:rPr>
          <w:sz w:val="16"/>
        </w:rPr>
        <w:t xml:space="preserve"> of democracy, resurgency, and insurrection </w:t>
      </w:r>
      <w:r w:rsidRPr="00D54DBA">
        <w:rPr>
          <w:rStyle w:val="StyleUnderline"/>
        </w:rPr>
        <w:t xml:space="preserve">could </w:t>
      </w:r>
      <w:r w:rsidRPr="00D54DBA">
        <w:rPr>
          <w:rStyle w:val="Emphasis"/>
        </w:rPr>
        <w:t>uphold the basic tenets of democracy</w:t>
      </w:r>
      <w:r w:rsidRPr="00D54DBA">
        <w:rPr>
          <w:sz w:val="16"/>
        </w:rPr>
        <w:t xml:space="preserve">, such as political equality and the possibility of collective deliberation. </w:t>
      </w:r>
      <w:r w:rsidRPr="00D54DBA">
        <w:rPr>
          <w:rStyle w:val="StyleUnderline"/>
        </w:rPr>
        <w:t>But Giroux quickly returns to more familiar ground, the need for a “</w:t>
      </w:r>
      <w:r w:rsidRPr="00D54DBA">
        <w:rPr>
          <w:rStyle w:val="Emphasis"/>
        </w:rPr>
        <w:t>critical pedagogy</w:t>
      </w:r>
      <w:r w:rsidRPr="00D54DBA">
        <w:rPr>
          <w:rStyle w:val="StyleUnderline"/>
        </w:rPr>
        <w:t>,</w:t>
      </w:r>
      <w:r w:rsidRPr="00D54DBA">
        <w:rPr>
          <w:sz w:val="16"/>
        </w:rPr>
        <w:t>” a complex and controversial term popularized by Paolo Friere and Giroux, himself.</w:t>
      </w:r>
    </w:p>
    <w:p w14:paraId="27773BFE" w14:textId="77777777" w:rsidR="007F6462" w:rsidRPr="00D54DBA" w:rsidRDefault="007F6462" w:rsidP="007F6462">
      <w:pPr>
        <w:rPr>
          <w:rStyle w:val="StyleUnderline"/>
        </w:rPr>
      </w:pPr>
      <w:r w:rsidRPr="00D54DBA">
        <w:rPr>
          <w:rStyle w:val="StyleUnderline"/>
        </w:rPr>
        <w:t xml:space="preserve">By “critical pedagogy,” Giroux means, among other things, the renewal of an “ethical imagination,” a concept that is </w:t>
      </w:r>
      <w:r w:rsidRPr="00D54DBA">
        <w:rPr>
          <w:rStyle w:val="Emphasis"/>
        </w:rPr>
        <w:t>puzzling</w:t>
      </w:r>
      <w:r w:rsidRPr="00D54DBA">
        <w:rPr>
          <w:rStyle w:val="StyleUnderline"/>
        </w:rPr>
        <w:t xml:space="preserve"> but </w:t>
      </w:r>
      <w:r w:rsidRPr="00D54DBA">
        <w:rPr>
          <w:rStyle w:val="Emphasis"/>
        </w:rPr>
        <w:t>potentially rich</w:t>
      </w:r>
      <w:r w:rsidRPr="00D54DBA">
        <w:rPr>
          <w:sz w:val="16"/>
        </w:rPr>
        <w:t xml:space="preserve">. What is surprising is that </w:t>
      </w:r>
      <w:r w:rsidRPr="00D54DBA">
        <w:rPr>
          <w:rStyle w:val="StyleUnderline"/>
        </w:rPr>
        <w:t xml:space="preserve">the complex but possibly illuminating relationships between the imagination, criticality, and ethics are </w:t>
      </w:r>
      <w:r w:rsidRPr="00D54DBA">
        <w:rPr>
          <w:rStyle w:val="Emphasis"/>
        </w:rPr>
        <w:t>not explored</w:t>
      </w:r>
      <w:r w:rsidRPr="00D54DBA">
        <w:rPr>
          <w:sz w:val="16"/>
        </w:rPr>
        <w:t xml:space="preserve"> here. Instead, </w:t>
      </w:r>
      <w:r w:rsidRPr="00D54DBA">
        <w:rPr>
          <w:rStyle w:val="StyleUnderline"/>
        </w:rPr>
        <w:t xml:space="preserve">the reader finds a description of a pedagogy that </w:t>
      </w:r>
      <w:r w:rsidRPr="00D54DBA">
        <w:rPr>
          <w:rStyle w:val="Emphasis"/>
        </w:rPr>
        <w:t>seems quite uncritical</w:t>
      </w:r>
      <w:r w:rsidRPr="00D54DBA">
        <w:rPr>
          <w:rStyle w:val="StyleUnderline"/>
        </w:rPr>
        <w:t>. For Giroux, pedagogy must be defined as “a moral and political exercise” in order to “‘refresh the idea of justice going dead in us all the time,’”</w:t>
      </w:r>
      <w:r w:rsidRPr="00D54DBA">
        <w:rPr>
          <w:sz w:val="16"/>
        </w:rPr>
        <w:t xml:space="preserve"> as the poet Robert Hass would have it. </w:t>
      </w:r>
      <w:r w:rsidRPr="00D54DBA">
        <w:rPr>
          <w:rStyle w:val="StyleUnderline"/>
        </w:rPr>
        <w:t xml:space="preserve">Learning to be a “skilled citizen,” according to this pedagogy, means adhering to a </w:t>
      </w:r>
      <w:r w:rsidRPr="00D54DBA">
        <w:rPr>
          <w:rStyle w:val="Emphasis"/>
        </w:rPr>
        <w:t>particular set</w:t>
      </w:r>
      <w:r w:rsidRPr="00D54DBA">
        <w:rPr>
          <w:rStyle w:val="StyleUnderline"/>
        </w:rPr>
        <w:t xml:space="preserve"> of </w:t>
      </w:r>
      <w:r w:rsidRPr="00D54DBA">
        <w:rPr>
          <w:rStyle w:val="Emphasis"/>
        </w:rPr>
        <w:t>moral</w:t>
      </w:r>
      <w:r w:rsidRPr="00D54DBA">
        <w:rPr>
          <w:rStyle w:val="StyleUnderline"/>
        </w:rPr>
        <w:t xml:space="preserve"> and </w:t>
      </w:r>
      <w:r w:rsidRPr="00D54DBA">
        <w:rPr>
          <w:rStyle w:val="Emphasis"/>
        </w:rPr>
        <w:t>political values</w:t>
      </w:r>
      <w:r w:rsidRPr="00D54DBA">
        <w:rPr>
          <w:rStyle w:val="StyleUnderline"/>
        </w:rPr>
        <w:t>, which include pluralistic democracy, socio-economic egalitarianism, non-violence, and the importance of “service to a greater collective good.”</w:t>
      </w:r>
      <w:r w:rsidRPr="00D54DBA">
        <w:rPr>
          <w:sz w:val="16"/>
        </w:rPr>
        <w:t xml:space="preserve"> And </w:t>
      </w:r>
      <w:r w:rsidRPr="00D54DBA">
        <w:rPr>
          <w:rStyle w:val="StyleUnderline"/>
        </w:rPr>
        <w:t xml:space="preserve">while many of us would likely applaud these ideals, the </w:t>
      </w:r>
      <w:r w:rsidRPr="00D54DBA">
        <w:rPr>
          <w:rStyle w:val="Emphasis"/>
        </w:rPr>
        <w:t>imposition of specific moral values</w:t>
      </w:r>
      <w:r w:rsidRPr="00D54DBA">
        <w:rPr>
          <w:rStyle w:val="StyleUnderline"/>
        </w:rPr>
        <w:t xml:space="preserve"> upon </w:t>
      </w:r>
      <w:r w:rsidRPr="00D54DBA">
        <w:rPr>
          <w:rStyle w:val="Emphasis"/>
        </w:rPr>
        <w:t>any pedagogy</w:t>
      </w:r>
      <w:r w:rsidRPr="00D54DBA">
        <w:rPr>
          <w:rStyle w:val="StyleUnderline"/>
        </w:rPr>
        <w:t xml:space="preserve"> should prompt </w:t>
      </w:r>
      <w:r w:rsidRPr="00D54DBA">
        <w:rPr>
          <w:rStyle w:val="Emphasis"/>
        </w:rPr>
        <w:t>serious questions</w:t>
      </w:r>
      <w:r w:rsidRPr="00D54DBA">
        <w:rPr>
          <w:rStyle w:val="StyleUnderline"/>
        </w:rPr>
        <w:t xml:space="preserve"> about what we mean by terms like “</w:t>
      </w:r>
      <w:r w:rsidRPr="00D54DBA">
        <w:rPr>
          <w:rStyle w:val="Emphasis"/>
        </w:rPr>
        <w:t>critical</w:t>
      </w:r>
      <w:r w:rsidRPr="00D54DBA">
        <w:rPr>
          <w:rStyle w:val="StyleUnderline"/>
        </w:rPr>
        <w:t>,” “</w:t>
      </w:r>
      <w:r w:rsidRPr="00D54DBA">
        <w:rPr>
          <w:rStyle w:val="Emphasis"/>
        </w:rPr>
        <w:t>ethical</w:t>
      </w:r>
      <w:r w:rsidRPr="00D54DBA">
        <w:rPr>
          <w:rStyle w:val="StyleUnderline"/>
        </w:rPr>
        <w:t>,” and “</w:t>
      </w:r>
      <w:r w:rsidRPr="00D54DBA">
        <w:rPr>
          <w:rStyle w:val="Emphasis"/>
        </w:rPr>
        <w:t>imagination</w:t>
      </w:r>
      <w:r w:rsidRPr="00D54DBA">
        <w:rPr>
          <w:rStyle w:val="StyleUnderline"/>
        </w:rPr>
        <w:t>.”</w:t>
      </w:r>
    </w:p>
    <w:p w14:paraId="2445439C" w14:textId="77777777" w:rsidR="007F6462" w:rsidRPr="00D54DBA" w:rsidRDefault="007F6462" w:rsidP="007F6462">
      <w:pPr>
        <w:rPr>
          <w:rStyle w:val="StyleUnderline"/>
        </w:rPr>
      </w:pPr>
      <w:r w:rsidRPr="00D54DBA">
        <w:rPr>
          <w:rStyle w:val="StyleUnderline"/>
        </w:rPr>
        <w:t xml:space="preserve">If a “critical” pedagogy means that students are instructed to </w:t>
      </w:r>
      <w:r w:rsidRPr="00D54DBA">
        <w:rPr>
          <w:rStyle w:val="Emphasis"/>
        </w:rPr>
        <w:t>identify with the oppressed</w:t>
      </w:r>
      <w:r w:rsidRPr="00D54DBA">
        <w:rPr>
          <w:rStyle w:val="StyleUnderline"/>
        </w:rPr>
        <w:t xml:space="preserve">, to </w:t>
      </w:r>
      <w:r w:rsidRPr="00D54DBA">
        <w:rPr>
          <w:rStyle w:val="Emphasis"/>
        </w:rPr>
        <w:t>hate oppressors</w:t>
      </w:r>
      <w:r w:rsidRPr="00D54DBA">
        <w:rPr>
          <w:rStyle w:val="StyleUnderline"/>
        </w:rPr>
        <w:t xml:space="preserve">, and to </w:t>
      </w:r>
      <w:r w:rsidRPr="00D54DBA">
        <w:rPr>
          <w:rStyle w:val="Emphasis"/>
        </w:rPr>
        <w:t>dedicate themselves</w:t>
      </w:r>
      <w:r w:rsidRPr="00D54DBA">
        <w:rPr>
          <w:rStyle w:val="StyleUnderline"/>
        </w:rPr>
        <w:t xml:space="preserve"> to </w:t>
      </w:r>
      <w:r w:rsidRPr="00D54DBA">
        <w:rPr>
          <w:rStyle w:val="Emphasis"/>
        </w:rPr>
        <w:t>particular forms</w:t>
      </w:r>
      <w:r w:rsidRPr="00D54DBA">
        <w:rPr>
          <w:rStyle w:val="StyleUnderline"/>
        </w:rPr>
        <w:t xml:space="preserve"> of </w:t>
      </w:r>
      <w:r w:rsidRPr="00D54DBA">
        <w:rPr>
          <w:rStyle w:val="Emphasis"/>
        </w:rPr>
        <w:t>moral</w:t>
      </w:r>
      <w:r w:rsidRPr="00D54DBA">
        <w:rPr>
          <w:rStyle w:val="StyleUnderline"/>
        </w:rPr>
        <w:t xml:space="preserve"> and </w:t>
      </w:r>
      <w:r w:rsidRPr="00D54DBA">
        <w:rPr>
          <w:rStyle w:val="Emphasis"/>
        </w:rPr>
        <w:t>political activity</w:t>
      </w:r>
      <w:r w:rsidRPr="00D54DBA">
        <w:rPr>
          <w:rStyle w:val="StyleUnderline"/>
        </w:rPr>
        <w:t xml:space="preserve"> identified as “good” by their instructors, then it </w:t>
      </w:r>
      <w:r w:rsidRPr="00D54DBA">
        <w:rPr>
          <w:rStyle w:val="Emphasis"/>
        </w:rPr>
        <w:t>replicates</w:t>
      </w:r>
      <w:r w:rsidRPr="00D54DBA">
        <w:rPr>
          <w:rStyle w:val="StyleUnderline"/>
        </w:rPr>
        <w:t xml:space="preserve">, at the </w:t>
      </w:r>
      <w:r w:rsidRPr="00D54DBA">
        <w:rPr>
          <w:rStyle w:val="Emphasis"/>
        </w:rPr>
        <w:t>most fundamental level</w:t>
      </w:r>
      <w:r w:rsidRPr="00D54DBA">
        <w:rPr>
          <w:rStyle w:val="StyleUnderline"/>
        </w:rPr>
        <w:t xml:space="preserve">, the </w:t>
      </w:r>
      <w:r w:rsidRPr="00D54DBA">
        <w:rPr>
          <w:rStyle w:val="Emphasis"/>
        </w:rPr>
        <w:t>dynamics of totalitarian education</w:t>
      </w:r>
      <w:r w:rsidRPr="00D54DBA">
        <w:rPr>
          <w:rStyle w:val="StyleUnderline"/>
        </w:rPr>
        <w:t xml:space="preserve">. Even the notion that a pedagogy should “provide the conditions for students to be engaged individuals and social agents,” </w:t>
      </w:r>
      <w:r w:rsidRPr="00D54DBA">
        <w:rPr>
          <w:rStyle w:val="Emphasis"/>
        </w:rPr>
        <w:t>predetermines the meaning</w:t>
      </w:r>
      <w:r w:rsidRPr="00D54DBA">
        <w:rPr>
          <w:rStyle w:val="StyleUnderline"/>
        </w:rPr>
        <w:t xml:space="preserve"> of “the good” as social “engagement” and “agency,” </w:t>
      </w:r>
      <w:r w:rsidRPr="00D54DBA">
        <w:rPr>
          <w:rStyle w:val="Emphasis"/>
        </w:rPr>
        <w:t>seemingly neglecting</w:t>
      </w:r>
      <w:r w:rsidRPr="00D54DBA">
        <w:rPr>
          <w:rStyle w:val="StyleUnderline"/>
        </w:rPr>
        <w:t xml:space="preserve"> other ethical and democratic values, such as </w:t>
      </w:r>
      <w:r w:rsidRPr="00D54DBA">
        <w:rPr>
          <w:rStyle w:val="Emphasis"/>
        </w:rPr>
        <w:t>autonomy</w:t>
      </w:r>
      <w:r w:rsidRPr="00D54DBA">
        <w:rPr>
          <w:rStyle w:val="StyleUnderline"/>
        </w:rPr>
        <w:t xml:space="preserve">, </w:t>
      </w:r>
      <w:r w:rsidRPr="00D54DBA">
        <w:rPr>
          <w:rStyle w:val="Emphasis"/>
        </w:rPr>
        <w:t>solitude</w:t>
      </w:r>
      <w:r w:rsidRPr="00D54DBA">
        <w:rPr>
          <w:rStyle w:val="StyleUnderline"/>
        </w:rPr>
        <w:t xml:space="preserve">, and </w:t>
      </w:r>
      <w:r w:rsidRPr="00D54DBA">
        <w:rPr>
          <w:rStyle w:val="Emphasis"/>
        </w:rPr>
        <w:t>resistance</w:t>
      </w:r>
      <w:r w:rsidRPr="00D54DBA">
        <w:rPr>
          <w:rStyle w:val="StyleUnderline"/>
        </w:rPr>
        <w:t xml:space="preserve"> to the </w:t>
      </w:r>
      <w:r w:rsidRPr="00D54DBA">
        <w:rPr>
          <w:rStyle w:val="Emphasis"/>
        </w:rPr>
        <w:t>imposition of any (group) identity</w:t>
      </w:r>
      <w:r w:rsidRPr="00D54DBA">
        <w:rPr>
          <w:rStyle w:val="StyleUnderline"/>
        </w:rPr>
        <w:t>.</w:t>
      </w:r>
    </w:p>
    <w:p w14:paraId="103F8454" w14:textId="77777777" w:rsidR="007F6462" w:rsidRPr="00D54DBA" w:rsidRDefault="007F6462" w:rsidP="007F6462">
      <w:pPr>
        <w:rPr>
          <w:rStyle w:val="StyleUnderline"/>
        </w:rPr>
      </w:pPr>
      <w:r w:rsidRPr="00D54DBA">
        <w:rPr>
          <w:rStyle w:val="StyleUnderline"/>
        </w:rPr>
        <w:t xml:space="preserve">Related to the democratic and pedagogical renewal Giroux proposes is a </w:t>
      </w:r>
      <w:r w:rsidRPr="00D54DBA">
        <w:rPr>
          <w:rStyle w:val="Emphasis"/>
        </w:rPr>
        <w:t>long list</w:t>
      </w:r>
      <w:r w:rsidRPr="00D54DBA">
        <w:rPr>
          <w:rStyle w:val="StyleUnderline"/>
        </w:rPr>
        <w:t xml:space="preserve"> of needed</w:t>
      </w:r>
      <w:r w:rsidRPr="00D54DBA">
        <w:rPr>
          <w:sz w:val="16"/>
        </w:rPr>
        <w:t xml:space="preserve"> intellectual, cultural, and global </w:t>
      </w:r>
      <w:r w:rsidRPr="00D54DBA">
        <w:rPr>
          <w:rStyle w:val="StyleUnderline"/>
        </w:rPr>
        <w:t xml:space="preserve">“changes” which, while laudable, </w:t>
      </w:r>
      <w:r w:rsidRPr="00D54DBA">
        <w:rPr>
          <w:rStyle w:val="Emphasis"/>
        </w:rPr>
        <w:t>lack definition</w:t>
      </w:r>
      <w:r w:rsidRPr="00D54DBA">
        <w:rPr>
          <w:rStyle w:val="StyleUnderline"/>
        </w:rPr>
        <w:t xml:space="preserve"> and </w:t>
      </w:r>
      <w:r w:rsidRPr="00D54DBA">
        <w:rPr>
          <w:rStyle w:val="Emphasis"/>
        </w:rPr>
        <w:t>explanation</w:t>
      </w:r>
      <w:r w:rsidRPr="00D54DBA">
        <w:rPr>
          <w:rStyle w:val="StyleUnderline"/>
        </w:rPr>
        <w:t xml:space="preserve">. In addition to the renewal of “public spaces,” Giroux implores us to create “a </w:t>
      </w:r>
      <w:r w:rsidRPr="00D54DBA">
        <w:rPr>
          <w:rStyle w:val="Emphasis"/>
        </w:rPr>
        <w:t>new language</w:t>
      </w:r>
      <w:r w:rsidRPr="00D54DBA">
        <w:rPr>
          <w:rStyle w:val="StyleUnderline"/>
        </w:rPr>
        <w:t>,” a “</w:t>
      </w:r>
      <w:r w:rsidRPr="00D54DBA">
        <w:rPr>
          <w:rStyle w:val="Emphasis"/>
        </w:rPr>
        <w:t>new discourse</w:t>
      </w:r>
      <w:r w:rsidRPr="00D54DBA">
        <w:rPr>
          <w:rStyle w:val="StyleUnderline"/>
        </w:rPr>
        <w:t>,” new “</w:t>
      </w:r>
      <w:r w:rsidRPr="00D54DBA">
        <w:rPr>
          <w:rStyle w:val="Emphasis"/>
        </w:rPr>
        <w:t>global alliances</w:t>
      </w:r>
      <w:r w:rsidRPr="00D54DBA">
        <w:rPr>
          <w:rStyle w:val="StyleUnderline"/>
        </w:rPr>
        <w:t>,” a “</w:t>
      </w:r>
      <w:r w:rsidRPr="00D54DBA">
        <w:rPr>
          <w:rStyle w:val="Emphasis"/>
        </w:rPr>
        <w:t>new form of politics</w:t>
      </w:r>
      <w:r w:rsidRPr="00D54DBA">
        <w:rPr>
          <w:rStyle w:val="StyleUnderline"/>
        </w:rPr>
        <w:t>,” a “</w:t>
      </w:r>
      <w:r w:rsidRPr="00D54DBA">
        <w:rPr>
          <w:rStyle w:val="Emphasis"/>
        </w:rPr>
        <w:t>new political conversation</w:t>
      </w:r>
      <w:r w:rsidRPr="00D54DBA">
        <w:rPr>
          <w:rStyle w:val="StyleUnderline"/>
        </w:rPr>
        <w:t>,” and “</w:t>
      </w:r>
      <w:r w:rsidRPr="00D54DBA">
        <w:rPr>
          <w:rStyle w:val="Emphasis"/>
        </w:rPr>
        <w:t>new forms of agency</w:t>
      </w:r>
      <w:r w:rsidRPr="00D54DBA">
        <w:rPr>
          <w:rStyle w:val="StyleUnderline"/>
        </w:rPr>
        <w:t>.”</w:t>
      </w:r>
      <w:r w:rsidRPr="00D54DBA">
        <w:rPr>
          <w:sz w:val="16"/>
        </w:rPr>
        <w:t xml:space="preserve"> We “need to invent a new system from the ashes of one that is terminally broken,” </w:t>
      </w:r>
      <w:r w:rsidRPr="00D54DBA">
        <w:rPr>
          <w:rStyle w:val="StyleUnderline"/>
        </w:rPr>
        <w:t xml:space="preserve">we need an </w:t>
      </w:r>
      <w:r w:rsidRPr="00D54DBA">
        <w:rPr>
          <w:rStyle w:val="Emphasis"/>
        </w:rPr>
        <w:t>entire “rethinking [of] the space of the political,”</w:t>
      </w:r>
      <w:r w:rsidRPr="00D54DBA">
        <w:rPr>
          <w:rStyle w:val="StyleUnderline"/>
        </w:rPr>
        <w:t xml:space="preserve"> and we need always to “</w:t>
      </w:r>
      <w:r w:rsidRPr="00D54DBA">
        <w:rPr>
          <w:rStyle w:val="Emphasis"/>
        </w:rPr>
        <w:t>connect issues</w:t>
      </w:r>
      <w:r w:rsidRPr="00D54DBA">
        <w:rPr>
          <w:rStyle w:val="StyleUnderline"/>
        </w:rPr>
        <w:t>,”</w:t>
      </w:r>
      <w:r w:rsidRPr="00D54DBA">
        <w:rPr>
          <w:sz w:val="16"/>
        </w:rPr>
        <w:t xml:space="preserve"> for “there has never been a more pressing time to rethink the meaning of politics, justice, struggle, collective action, and the development of new political parties and social movements.” </w:t>
      </w:r>
      <w:r w:rsidRPr="00D54DBA">
        <w:rPr>
          <w:rStyle w:val="StyleUnderline"/>
        </w:rPr>
        <w:t xml:space="preserve">So, faced with the specter of “the unthinkable,” urged on by </w:t>
      </w:r>
      <w:r w:rsidRPr="00D54DBA">
        <w:rPr>
          <w:rStyle w:val="Emphasis"/>
        </w:rPr>
        <w:t>indistinct</w:t>
      </w:r>
      <w:r w:rsidRPr="00D54DBA">
        <w:rPr>
          <w:rStyle w:val="StyleUnderline"/>
        </w:rPr>
        <w:t xml:space="preserve"> and </w:t>
      </w:r>
      <w:r w:rsidRPr="00D54DBA">
        <w:rPr>
          <w:rStyle w:val="Emphasis"/>
        </w:rPr>
        <w:t>overwhelming “dark” forces</w:t>
      </w:r>
      <w:r w:rsidRPr="00D54DBA">
        <w:rPr>
          <w:rStyle w:val="StyleUnderline"/>
        </w:rPr>
        <w:t xml:space="preserve"> with </w:t>
      </w:r>
      <w:r w:rsidRPr="00D54DBA">
        <w:rPr>
          <w:rStyle w:val="Emphasis"/>
        </w:rPr>
        <w:t>too many names to count</w:t>
      </w:r>
      <w:r w:rsidRPr="00D54DBA">
        <w:rPr>
          <w:rStyle w:val="StyleUnderline"/>
        </w:rPr>
        <w:t xml:space="preserve">, we must embrace the hope that an </w:t>
      </w:r>
      <w:r w:rsidRPr="00D54DBA">
        <w:rPr>
          <w:rStyle w:val="Emphasis"/>
        </w:rPr>
        <w:t>all-encompassing personal</w:t>
      </w:r>
      <w:r w:rsidRPr="00D54DBA">
        <w:rPr>
          <w:rStyle w:val="StyleUnderline"/>
        </w:rPr>
        <w:t xml:space="preserve"> and </w:t>
      </w:r>
      <w:r w:rsidRPr="00D54DBA">
        <w:rPr>
          <w:rStyle w:val="Emphasis"/>
        </w:rPr>
        <w:t>political renewal</w:t>
      </w:r>
      <w:r w:rsidRPr="00D54DBA">
        <w:rPr>
          <w:rStyle w:val="StyleUnderline"/>
        </w:rPr>
        <w:t xml:space="preserve"> can be accomplished by </w:t>
      </w:r>
      <w:r w:rsidRPr="00D54DBA">
        <w:rPr>
          <w:rStyle w:val="Emphasis"/>
        </w:rPr>
        <w:t>enforcing a progressive pedagogy</w:t>
      </w:r>
      <w:r w:rsidRPr="00D54DBA">
        <w:rPr>
          <w:rStyle w:val="StyleUnderline"/>
        </w:rPr>
        <w:t xml:space="preserve"> focused on </w:t>
      </w:r>
      <w:r w:rsidRPr="00D54DBA">
        <w:rPr>
          <w:rStyle w:val="Emphasis"/>
        </w:rPr>
        <w:t>emotional identification</w:t>
      </w:r>
      <w:r w:rsidRPr="00D54DBA">
        <w:rPr>
          <w:rStyle w:val="StyleUnderline"/>
        </w:rPr>
        <w:t xml:space="preserve"> with </w:t>
      </w:r>
      <w:r w:rsidRPr="00D54DBA">
        <w:rPr>
          <w:rStyle w:val="Emphasis"/>
        </w:rPr>
        <w:t>oppression</w:t>
      </w:r>
      <w:r w:rsidRPr="00D54DBA">
        <w:rPr>
          <w:rStyle w:val="StyleUnderline"/>
        </w:rPr>
        <w:t xml:space="preserve">, </w:t>
      </w:r>
      <w:r w:rsidRPr="00D54DBA">
        <w:rPr>
          <w:rStyle w:val="Emphasis"/>
        </w:rPr>
        <w:t>victimization</w:t>
      </w:r>
      <w:r w:rsidRPr="00D54DBA">
        <w:rPr>
          <w:rStyle w:val="StyleUnderline"/>
        </w:rPr>
        <w:t xml:space="preserve">, and </w:t>
      </w:r>
      <w:r w:rsidRPr="00D54DBA">
        <w:rPr>
          <w:rStyle w:val="Emphasis"/>
        </w:rPr>
        <w:t>injustice</w:t>
      </w:r>
      <w:r w:rsidRPr="00D54DBA">
        <w:rPr>
          <w:rStyle w:val="StyleUnderline"/>
        </w:rPr>
        <w:t xml:space="preserve">. Here, the language of resistance becomes </w:t>
      </w:r>
      <w:r w:rsidRPr="00D54DBA">
        <w:rPr>
          <w:rStyle w:val="Emphasis"/>
        </w:rPr>
        <w:t>difficult to differentiate</w:t>
      </w:r>
      <w:r w:rsidRPr="00D54DBA">
        <w:rPr>
          <w:rStyle w:val="StyleUnderline"/>
        </w:rPr>
        <w:t xml:space="preserve"> from the </w:t>
      </w:r>
      <w:r w:rsidRPr="00D54DBA">
        <w:rPr>
          <w:rStyle w:val="Emphasis"/>
        </w:rPr>
        <w:t>language of totalitarianism</w:t>
      </w:r>
      <w:r w:rsidRPr="00D54DBA">
        <w:rPr>
          <w:rStyle w:val="StyleUnderline"/>
        </w:rPr>
        <w:t>.</w:t>
      </w:r>
    </w:p>
    <w:p w14:paraId="6FC43705" w14:textId="77777777" w:rsidR="007F6462" w:rsidRDefault="007F6462" w:rsidP="007F6462"/>
    <w:p w14:paraId="69627D5C" w14:textId="77777777" w:rsidR="007F6462" w:rsidRDefault="007F6462" w:rsidP="007F6462">
      <w:pPr>
        <w:pStyle w:val="Heading3"/>
      </w:pPr>
      <w:r>
        <w:t>AT: Numbing</w:t>
      </w:r>
    </w:p>
    <w:p w14:paraId="027034A7" w14:textId="77777777" w:rsidR="007F6462" w:rsidRPr="00A6278A" w:rsidRDefault="007F6462" w:rsidP="007F6462">
      <w:pPr>
        <w:pStyle w:val="Heading4"/>
      </w:pPr>
      <w:r>
        <w:t>No numbing or fatalism impacts.</w:t>
      </w:r>
    </w:p>
    <w:p w14:paraId="25A0924F" w14:textId="77777777" w:rsidR="007F6462" w:rsidRPr="00663B05" w:rsidRDefault="007F6462" w:rsidP="007F6462">
      <w:r w:rsidRPr="00663B05">
        <w:rPr>
          <w:b/>
        </w:rPr>
        <w:t>Macy 2k</w:t>
      </w:r>
      <w:r w:rsidRPr="00663B05">
        <w:t xml:space="preserve"> (Joanna, adjunct professor at the California Institute of Integral Studies, “Environmental Discourse and Practice: A Reader,” pg. 243)</w:t>
      </w:r>
    </w:p>
    <w:p w14:paraId="1C19978D" w14:textId="77777777" w:rsidR="007F6462" w:rsidRPr="00663B05" w:rsidRDefault="007F6462" w:rsidP="007F6462">
      <w:pPr>
        <w:rPr>
          <w:sz w:val="16"/>
        </w:rPr>
      </w:pPr>
      <w:r w:rsidRPr="00663B05">
        <w:rPr>
          <w:sz w:val="16"/>
        </w:rPr>
        <w:t xml:space="preserve">The move to a wider ecological sense of self is in large part a function of the dangers that are threatening to overwhelm us. </w:t>
      </w:r>
      <w:r w:rsidRPr="00663B05">
        <w:rPr>
          <w:highlight w:val="yellow"/>
          <w:u w:val="single"/>
        </w:rPr>
        <w:t>We are confronted by</w:t>
      </w:r>
      <w:r w:rsidRPr="00663B05">
        <w:rPr>
          <w:sz w:val="16"/>
        </w:rPr>
        <w:t xml:space="preserve"> social breakdown, </w:t>
      </w:r>
      <w:r w:rsidRPr="00663B05">
        <w:rPr>
          <w:highlight w:val="yellow"/>
          <w:u w:val="single"/>
          <w:bdr w:val="single" w:sz="4" w:space="0" w:color="auto" w:frame="1"/>
        </w:rPr>
        <w:t>wars</w:t>
      </w:r>
      <w:r w:rsidRPr="00663B05">
        <w:rPr>
          <w:u w:val="single"/>
        </w:rPr>
        <w:t xml:space="preserve">, nuclear </w:t>
      </w:r>
      <w:r w:rsidRPr="00663B05">
        <w:rPr>
          <w:u w:val="single"/>
          <w:bdr w:val="single" w:sz="4" w:space="0" w:color="auto" w:frame="1"/>
        </w:rPr>
        <w:t>prolif</w:t>
      </w:r>
      <w:r w:rsidRPr="00663B05">
        <w:rPr>
          <w:sz w:val="16"/>
        </w:rPr>
        <w:t>eration,</w:t>
      </w:r>
      <w:r w:rsidRPr="00663B05">
        <w:t xml:space="preserve"> </w:t>
      </w:r>
      <w:r w:rsidRPr="00663B05">
        <w:rPr>
          <w:highlight w:val="yellow"/>
          <w:u w:val="single"/>
        </w:rPr>
        <w:t>and</w:t>
      </w:r>
      <w:r w:rsidRPr="00663B05">
        <w:rPr>
          <w:u w:val="single"/>
        </w:rPr>
        <w:t xml:space="preserve"> the</w:t>
      </w:r>
      <w:r w:rsidRPr="00663B05">
        <w:rPr>
          <w:sz w:val="16"/>
        </w:rPr>
        <w:t xml:space="preserve"> progressive </w:t>
      </w:r>
      <w:r w:rsidRPr="00663B05">
        <w:rPr>
          <w:highlight w:val="yellow"/>
          <w:u w:val="single"/>
        </w:rPr>
        <w:t>destruction</w:t>
      </w:r>
      <w:r w:rsidRPr="00663B05">
        <w:rPr>
          <w:u w:val="single"/>
        </w:rPr>
        <w:t xml:space="preserve"> of our </w:t>
      </w:r>
      <w:r w:rsidRPr="00663B05">
        <w:rPr>
          <w:u w:val="single"/>
          <w:bdr w:val="single" w:sz="4" w:space="0" w:color="auto" w:frame="1"/>
        </w:rPr>
        <w:t>biosphere</w:t>
      </w:r>
      <w:r w:rsidRPr="00663B05">
        <w:rPr>
          <w:u w:val="single"/>
        </w:rPr>
        <w:t>.</w:t>
      </w:r>
      <w:r w:rsidRPr="00663B05">
        <w:rPr>
          <w:sz w:val="16"/>
        </w:rPr>
        <w:t xml:space="preserve"> Polls show that people today are aware that the world, as they know it, may come to an end. This loss of certainty that there will be a future is the pivotal psychological reality of our time. Over the past twelve years my colleagues and I have worked with tens of thousands of people in North America, Europe, Asia, and Australia, helping them confront and explore what they know and feel about what is happening to their world. </w:t>
      </w:r>
      <w:r w:rsidRPr="00663B05">
        <w:rPr>
          <w:b/>
          <w:highlight w:val="yellow"/>
          <w:u w:val="single"/>
        </w:rPr>
        <w:t>The purpose</w:t>
      </w:r>
      <w:r w:rsidRPr="00663B05">
        <w:rPr>
          <w:sz w:val="16"/>
        </w:rPr>
        <w:t xml:space="preserve"> of this work, which was first known as “Despair and Empowerment Work,” </w:t>
      </w:r>
      <w:r w:rsidRPr="00663B05">
        <w:rPr>
          <w:b/>
          <w:highlight w:val="yellow"/>
          <w:u w:val="single"/>
        </w:rPr>
        <w:t>is to overcome</w:t>
      </w:r>
      <w:r w:rsidRPr="00663B05">
        <w:rPr>
          <w:sz w:val="16"/>
        </w:rPr>
        <w:t xml:space="preserve"> the </w:t>
      </w:r>
      <w:r w:rsidRPr="00663B05">
        <w:rPr>
          <w:b/>
          <w:highlight w:val="yellow"/>
          <w:u w:val="single"/>
          <w:bdr w:val="single" w:sz="4" w:space="0" w:color="auto" w:frame="1"/>
        </w:rPr>
        <w:t>numbing</w:t>
      </w:r>
      <w:r w:rsidRPr="00663B05">
        <w:rPr>
          <w:b/>
          <w:highlight w:val="yellow"/>
          <w:u w:val="single"/>
        </w:rPr>
        <w:t xml:space="preserve"> and </w:t>
      </w:r>
      <w:r w:rsidRPr="00663B05">
        <w:rPr>
          <w:b/>
          <w:highlight w:val="yellow"/>
          <w:u w:val="single"/>
          <w:bdr w:val="single" w:sz="4" w:space="0" w:color="auto" w:frame="1"/>
        </w:rPr>
        <w:t>powerlessness</w:t>
      </w:r>
      <w:r w:rsidRPr="00663B05">
        <w:rPr>
          <w:sz w:val="16"/>
        </w:rPr>
        <w:t xml:space="preserve"> that result from suppression of painful responses to massively painful realities. </w:t>
      </w:r>
      <w:r w:rsidRPr="00663B05">
        <w:rPr>
          <w:highlight w:val="yellow"/>
          <w:u w:val="single"/>
        </w:rPr>
        <w:t>As</w:t>
      </w:r>
      <w:r w:rsidRPr="00663B05">
        <w:rPr>
          <w:sz w:val="16"/>
        </w:rPr>
        <w:t xml:space="preserve"> their grief and </w:t>
      </w:r>
      <w:r w:rsidRPr="00663B05">
        <w:rPr>
          <w:highlight w:val="yellow"/>
          <w:u w:val="single"/>
        </w:rPr>
        <w:t>fear for the world is</w:t>
      </w:r>
      <w:r w:rsidRPr="00663B05">
        <w:rPr>
          <w:sz w:val="16"/>
        </w:rPr>
        <w:t xml:space="preserve"> allowed to be </w:t>
      </w:r>
      <w:r w:rsidRPr="00663B05">
        <w:rPr>
          <w:highlight w:val="yellow"/>
          <w:u w:val="single"/>
          <w:bdr w:val="single" w:sz="4" w:space="0" w:color="auto" w:frame="1"/>
        </w:rPr>
        <w:t>expressed</w:t>
      </w:r>
      <w:r w:rsidRPr="00663B05">
        <w:rPr>
          <w:sz w:val="16"/>
        </w:rPr>
        <w:t xml:space="preserve"> without apology or argument </w:t>
      </w:r>
      <w:r w:rsidRPr="00663B05">
        <w:rPr>
          <w:highlight w:val="yellow"/>
          <w:u w:val="single"/>
        </w:rPr>
        <w:t xml:space="preserve">and </w:t>
      </w:r>
      <w:r w:rsidRPr="00663B05">
        <w:rPr>
          <w:highlight w:val="yellow"/>
          <w:u w:val="single"/>
          <w:bdr w:val="single" w:sz="4" w:space="0" w:color="auto" w:frame="1"/>
        </w:rPr>
        <w:t>validated</w:t>
      </w:r>
      <w:r w:rsidRPr="00663B05">
        <w:rPr>
          <w:highlight w:val="yellow"/>
          <w:u w:val="single"/>
        </w:rPr>
        <w:t xml:space="preserve"> as a</w:t>
      </w:r>
      <w:r w:rsidRPr="00663B05">
        <w:rPr>
          <w:u w:val="single"/>
        </w:rPr>
        <w:t xml:space="preserve"> wholesome, </w:t>
      </w:r>
      <w:r w:rsidRPr="00663B05">
        <w:rPr>
          <w:highlight w:val="yellow"/>
          <w:u w:val="single"/>
          <w:bdr w:val="single" w:sz="4" w:space="0" w:color="auto" w:frame="1"/>
        </w:rPr>
        <w:t>life-preserving response</w:t>
      </w:r>
      <w:r w:rsidRPr="00663B05">
        <w:rPr>
          <w:highlight w:val="yellow"/>
          <w:u w:val="single"/>
        </w:rPr>
        <w:t>, people break through</w:t>
      </w:r>
      <w:r w:rsidRPr="00663B05">
        <w:rPr>
          <w:u w:val="single"/>
        </w:rPr>
        <w:t xml:space="preserve"> their avoidance mechanisms</w:t>
      </w:r>
      <w:r w:rsidRPr="00663B05">
        <w:rPr>
          <w:sz w:val="16"/>
        </w:rPr>
        <w:t xml:space="preserve">, break through their sense of futility </w:t>
      </w:r>
      <w:r w:rsidRPr="00663B05">
        <w:rPr>
          <w:u w:val="single"/>
        </w:rPr>
        <w:t xml:space="preserve">and </w:t>
      </w:r>
      <w:r w:rsidRPr="00663B05">
        <w:rPr>
          <w:highlight w:val="yellow"/>
          <w:u w:val="single"/>
          <w:bdr w:val="single" w:sz="4" w:space="0" w:color="auto" w:frame="1"/>
        </w:rPr>
        <w:t>isolation</w:t>
      </w:r>
      <w:r w:rsidRPr="00663B05">
        <w:rPr>
          <w:u w:val="single"/>
        </w:rPr>
        <w:t>.</w:t>
      </w:r>
      <w:r w:rsidRPr="00663B05">
        <w:rPr>
          <w:sz w:val="16"/>
        </w:rPr>
        <w:t xml:space="preserve"> Generally what they break through </w:t>
      </w:r>
      <w:r w:rsidRPr="00663B05">
        <w:rPr>
          <w:highlight w:val="yellow"/>
          <w:u w:val="single"/>
        </w:rPr>
        <w:t>into</w:t>
      </w:r>
      <w:r w:rsidRPr="00663B05">
        <w:rPr>
          <w:sz w:val="16"/>
        </w:rPr>
        <w:t xml:space="preserve"> is </w:t>
      </w:r>
      <w:r w:rsidRPr="00663B05">
        <w:rPr>
          <w:highlight w:val="yellow"/>
          <w:u w:val="single"/>
        </w:rPr>
        <w:t xml:space="preserve">a </w:t>
      </w:r>
      <w:r w:rsidRPr="00663B05">
        <w:rPr>
          <w:highlight w:val="yellow"/>
          <w:u w:val="single"/>
          <w:bdr w:val="single" w:sz="4" w:space="0" w:color="auto" w:frame="1"/>
        </w:rPr>
        <w:t>larger sense of identity</w:t>
      </w:r>
      <w:r w:rsidRPr="00663B05">
        <w:rPr>
          <w:u w:val="single"/>
        </w:rPr>
        <w:t>.</w:t>
      </w:r>
      <w:r w:rsidRPr="00663B05">
        <w:rPr>
          <w:sz w:val="16"/>
        </w:rPr>
        <w:t xml:space="preserve"> It is as if the pressure of their acknowledged </w:t>
      </w:r>
      <w:r w:rsidRPr="00663B05">
        <w:rPr>
          <w:u w:val="single"/>
        </w:rPr>
        <w:t>awareness of</w:t>
      </w:r>
      <w:r w:rsidRPr="00663B05">
        <w:rPr>
          <w:sz w:val="16"/>
        </w:rPr>
        <w:t xml:space="preserve"> the </w:t>
      </w:r>
      <w:r w:rsidRPr="00663B05">
        <w:rPr>
          <w:u w:val="single"/>
        </w:rPr>
        <w:t>suffering of our world</w:t>
      </w:r>
      <w:r w:rsidRPr="00663B05">
        <w:rPr>
          <w:sz w:val="16"/>
        </w:rPr>
        <w:t xml:space="preserve"> stretches or </w:t>
      </w:r>
      <w:r w:rsidRPr="00663B05">
        <w:rPr>
          <w:u w:val="single"/>
        </w:rPr>
        <w:t xml:space="preserve">collapses the culturally defined </w:t>
      </w:r>
      <w:r w:rsidRPr="00663B05">
        <w:rPr>
          <w:u w:val="single"/>
          <w:bdr w:val="single" w:sz="4" w:space="0" w:color="auto" w:frame="1"/>
        </w:rPr>
        <w:t>boundaries</w:t>
      </w:r>
      <w:r w:rsidRPr="00663B05">
        <w:rPr>
          <w:u w:val="single"/>
        </w:rPr>
        <w:t xml:space="preserve"> of</w:t>
      </w:r>
      <w:r w:rsidRPr="00663B05">
        <w:rPr>
          <w:b/>
          <w:u w:val="single"/>
        </w:rPr>
        <w:t xml:space="preserve"> </w:t>
      </w:r>
      <w:r w:rsidRPr="00663B05">
        <w:rPr>
          <w:u w:val="single"/>
        </w:rPr>
        <w:t>the self</w:t>
      </w:r>
      <w:r w:rsidRPr="00663B05">
        <w:rPr>
          <w:sz w:val="16"/>
        </w:rPr>
        <w:t xml:space="preserve">. It becomes clear, for example, that the grief and </w:t>
      </w:r>
      <w:r w:rsidRPr="00663B05">
        <w:rPr>
          <w:b/>
          <w:highlight w:val="yellow"/>
          <w:u w:val="single"/>
        </w:rPr>
        <w:t>fear</w:t>
      </w:r>
      <w:r w:rsidRPr="00663B05">
        <w:rPr>
          <w:sz w:val="16"/>
        </w:rPr>
        <w:t xml:space="preserve"> experienced </w:t>
      </w:r>
      <w:r w:rsidRPr="00663B05">
        <w:rPr>
          <w:b/>
          <w:highlight w:val="yellow"/>
          <w:u w:val="single"/>
        </w:rPr>
        <w:t xml:space="preserve">for </w:t>
      </w:r>
      <w:r w:rsidRPr="00663B05">
        <w:rPr>
          <w:b/>
          <w:highlight w:val="yellow"/>
          <w:u w:val="single"/>
          <w:bdr w:val="single" w:sz="4" w:space="0" w:color="auto" w:frame="1"/>
        </w:rPr>
        <w:t>our world</w:t>
      </w:r>
      <w:r w:rsidRPr="00663B05">
        <w:rPr>
          <w:sz w:val="16"/>
        </w:rPr>
        <w:t xml:space="preserve"> and our common future </w:t>
      </w:r>
      <w:r w:rsidRPr="00663B05">
        <w:rPr>
          <w:b/>
          <w:highlight w:val="yellow"/>
          <w:u w:val="single"/>
        </w:rPr>
        <w:t xml:space="preserve">are </w:t>
      </w:r>
      <w:r w:rsidRPr="00663B05">
        <w:rPr>
          <w:b/>
          <w:highlight w:val="yellow"/>
          <w:u w:val="single"/>
          <w:bdr w:val="single" w:sz="4" w:space="0" w:color="auto" w:frame="1"/>
        </w:rPr>
        <w:t>categorically different</w:t>
      </w:r>
      <w:r w:rsidRPr="00663B05">
        <w:rPr>
          <w:b/>
          <w:highlight w:val="yellow"/>
          <w:u w:val="single"/>
        </w:rPr>
        <w:t xml:space="preserve"> from similar sentiments relating to</w:t>
      </w:r>
      <w:r w:rsidRPr="00663B05">
        <w:rPr>
          <w:sz w:val="16"/>
        </w:rPr>
        <w:t xml:space="preserve"> one’s </w:t>
      </w:r>
      <w:r w:rsidRPr="00663B05">
        <w:rPr>
          <w:b/>
          <w:highlight w:val="yellow"/>
          <w:u w:val="single"/>
          <w:bdr w:val="single" w:sz="4" w:space="0" w:color="auto" w:frame="1"/>
        </w:rPr>
        <w:t>personal welfare</w:t>
      </w:r>
      <w:r w:rsidRPr="00663B05">
        <w:rPr>
          <w:sz w:val="16"/>
        </w:rPr>
        <w:t xml:space="preserve">. 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It is </w:t>
      </w:r>
      <w:r w:rsidRPr="00663B05">
        <w:rPr>
          <w:highlight w:val="yellow"/>
          <w:u w:val="single"/>
        </w:rPr>
        <w:t>the distress we feel on</w:t>
      </w:r>
      <w:r w:rsidRPr="00663B05">
        <w:rPr>
          <w:u w:val="single"/>
        </w:rPr>
        <w:t xml:space="preserve"> behalf of </w:t>
      </w:r>
      <w:r w:rsidRPr="00663B05">
        <w:rPr>
          <w:highlight w:val="yellow"/>
          <w:u w:val="single"/>
        </w:rPr>
        <w:t xml:space="preserve">the </w:t>
      </w:r>
      <w:r w:rsidRPr="00663B05">
        <w:rPr>
          <w:highlight w:val="yellow"/>
          <w:u w:val="single"/>
          <w:bdr w:val="single" w:sz="4" w:space="0" w:color="auto" w:frame="1"/>
        </w:rPr>
        <w:t>larger whole</w:t>
      </w:r>
      <w:r w:rsidRPr="00663B05">
        <w:rPr>
          <w:sz w:val="16"/>
        </w:rPr>
        <w:t xml:space="preserve"> of which we are a part. And, when it is so defined, it </w:t>
      </w:r>
      <w:r w:rsidRPr="00663B05">
        <w:rPr>
          <w:highlight w:val="yellow"/>
          <w:u w:val="single"/>
        </w:rPr>
        <w:t>serves as</w:t>
      </w:r>
      <w:r w:rsidRPr="00663B05">
        <w:rPr>
          <w:u w:val="single"/>
        </w:rPr>
        <w:t xml:space="preserve"> a trigger</w:t>
      </w:r>
      <w:r w:rsidRPr="00663B05">
        <w:rPr>
          <w:sz w:val="16"/>
        </w:rPr>
        <w:t xml:space="preserve"> or getaway </w:t>
      </w:r>
      <w:r w:rsidRPr="00663B05">
        <w:rPr>
          <w:u w:val="single"/>
        </w:rPr>
        <w:t xml:space="preserve">to </w:t>
      </w:r>
      <w:r w:rsidRPr="00663B05">
        <w:rPr>
          <w:highlight w:val="yellow"/>
          <w:u w:val="single"/>
        </w:rPr>
        <w:t>a more encompassing sense of identity, inseparable from</w:t>
      </w:r>
      <w:r w:rsidRPr="00663B05">
        <w:rPr>
          <w:u w:val="single"/>
        </w:rPr>
        <w:t xml:space="preserve"> the </w:t>
      </w:r>
      <w:r w:rsidRPr="00663B05">
        <w:rPr>
          <w:u w:val="single"/>
          <w:bdr w:val="single" w:sz="4" w:space="0" w:color="auto" w:frame="1"/>
        </w:rPr>
        <w:t xml:space="preserve">web of </w:t>
      </w:r>
      <w:r w:rsidRPr="00663B05">
        <w:rPr>
          <w:highlight w:val="yellow"/>
          <w:u w:val="single"/>
          <w:bdr w:val="single" w:sz="4" w:space="0" w:color="auto" w:frame="1"/>
        </w:rPr>
        <w:t>life</w:t>
      </w:r>
      <w:r w:rsidRPr="00663B05">
        <w:rPr>
          <w:sz w:val="16"/>
        </w:rPr>
        <w:t xml:space="preserve"> in which we are as intricately connected as cells in a larger body. This shift in consciousness is an appropriate, adaptive response. For </w:t>
      </w:r>
      <w:r w:rsidRPr="00663B05">
        <w:rPr>
          <w:highlight w:val="yellow"/>
          <w:u w:val="single"/>
        </w:rPr>
        <w:t xml:space="preserve">the crisis that </w:t>
      </w:r>
      <w:r w:rsidRPr="00663B05">
        <w:rPr>
          <w:highlight w:val="yellow"/>
          <w:u w:val="single"/>
          <w:bdr w:val="single" w:sz="4" w:space="0" w:color="auto" w:frame="1"/>
        </w:rPr>
        <w:t>threatens our planet</w:t>
      </w:r>
      <w:r w:rsidRPr="00663B05">
        <w:rPr>
          <w:sz w:val="16"/>
        </w:rPr>
        <w:t xml:space="preserve">, be it seen </w:t>
      </w:r>
      <w:r w:rsidRPr="00663B05">
        <w:rPr>
          <w:u w:val="single"/>
        </w:rPr>
        <w:t>in its military</w:t>
      </w:r>
      <w:r w:rsidRPr="00663B05">
        <w:rPr>
          <w:sz w:val="16"/>
        </w:rPr>
        <w:t xml:space="preserve">, ecological, or social </w:t>
      </w:r>
      <w:r w:rsidRPr="00663B05">
        <w:rPr>
          <w:u w:val="single"/>
        </w:rPr>
        <w:t xml:space="preserve">aspects, derives </w:t>
      </w:r>
      <w:r w:rsidRPr="00663B05">
        <w:rPr>
          <w:highlight w:val="yellow"/>
          <w:u w:val="single"/>
        </w:rPr>
        <w:t xml:space="preserve">from a </w:t>
      </w:r>
      <w:r w:rsidRPr="00663B05">
        <w:rPr>
          <w:highlight w:val="yellow"/>
          <w:u w:val="single"/>
          <w:bdr w:val="single" w:sz="4" w:space="0" w:color="auto" w:frame="1"/>
        </w:rPr>
        <w:t>dysfunctional</w:t>
      </w:r>
      <w:r w:rsidRPr="00663B05">
        <w:rPr>
          <w:sz w:val="16"/>
        </w:rPr>
        <w:t xml:space="preserve"> and pathogenic </w:t>
      </w:r>
      <w:r w:rsidRPr="00663B05">
        <w:rPr>
          <w:highlight w:val="yellow"/>
          <w:u w:val="single"/>
        </w:rPr>
        <w:t>notion of the self</w:t>
      </w:r>
      <w:r w:rsidRPr="00663B05">
        <w:rPr>
          <w:u w:val="single"/>
        </w:rPr>
        <w:t>.</w:t>
      </w:r>
      <w:r w:rsidRPr="00663B05">
        <w:rPr>
          <w:sz w:val="16"/>
        </w:rPr>
        <w:t xml:space="preserve"> It is a mistake about our place in the order of things. It is the delusion that the self is so separate and fragile that we must delineate and defend its boundaries, that it is so small and needy that we must endlessly acquire and endlessly consume, that it is so aloof that we can – as individuals, corporations, nation-states, or as a species – be immune to what we do to other beings.</w:t>
      </w:r>
    </w:p>
    <w:p w14:paraId="1CD7C535" w14:textId="77777777" w:rsidR="007F6462" w:rsidRDefault="007F6462" w:rsidP="007F6462">
      <w:pPr>
        <w:pStyle w:val="Heading3"/>
      </w:pPr>
      <w:r>
        <w:t>AT: Quantifies Life</w:t>
      </w:r>
    </w:p>
    <w:p w14:paraId="1CB53296" w14:textId="77777777" w:rsidR="007F6462" w:rsidRPr="00663B05" w:rsidRDefault="007F6462" w:rsidP="007F6462">
      <w:pPr>
        <w:pStyle w:val="Heading4"/>
      </w:pPr>
      <w:r>
        <w:t>No quantification impacts.</w:t>
      </w:r>
    </w:p>
    <w:p w14:paraId="6E625E09" w14:textId="77777777" w:rsidR="007F6462" w:rsidRPr="00663B05" w:rsidRDefault="007F6462" w:rsidP="007F6462">
      <w:pPr>
        <w:rPr>
          <w:rFonts w:eastAsia="Calibri" w:cs="Times New Roman"/>
          <w:sz w:val="16"/>
        </w:rPr>
      </w:pPr>
      <w:r w:rsidRPr="00663B05">
        <w:rPr>
          <w:rFonts w:eastAsia="Calibri" w:cs="Times New Roman"/>
          <w:b/>
        </w:rPr>
        <w:t>Fassin 10</w:t>
      </w:r>
      <w:r w:rsidRPr="00663B05">
        <w:rPr>
          <w:rFonts w:eastAsia="Calibri" w:cs="Times New Roman"/>
          <w:sz w:val="16"/>
        </w:rPr>
        <w:t xml:space="preserve"> - James D. Wolfensohn Professor in the School of Social Science at the Institute for Advanced Study, Princeton, as well as directeur d’études at the École des Hautes Études en Sciences Sociales, Paris. (Didier, Fall, “Ethics of Survival: A Democratic Approach to the Politics of Life” Humanity: An International Journal of Human Rights, Humanitarianism, and Development, Vol 1 No 1, Project Muse)</w:t>
      </w:r>
    </w:p>
    <w:p w14:paraId="4EBE6C4A" w14:textId="77777777" w:rsidR="007F6462" w:rsidRPr="00663B05" w:rsidRDefault="007F6462" w:rsidP="007F6462">
      <w:pPr>
        <w:rPr>
          <w:rFonts w:eastAsia="Calibri" w:cs="Times New Roman"/>
        </w:rPr>
      </w:pPr>
      <w:r w:rsidRPr="00663B05">
        <w:rPr>
          <w:rFonts w:eastAsia="Calibri" w:cs="Times New Roman"/>
          <w:sz w:val="16"/>
        </w:rPr>
        <w:t xml:space="preserve">Conclusion </w:t>
      </w:r>
      <w:r w:rsidRPr="00663B05">
        <w:rPr>
          <w:rFonts w:eastAsia="Calibri" w:cs="Arial"/>
          <w:highlight w:val="yellow"/>
          <w:u w:val="single"/>
        </w:rPr>
        <w:t>Survival</w:t>
      </w:r>
      <w:r w:rsidRPr="00663B05">
        <w:rPr>
          <w:rFonts w:eastAsia="Calibri" w:cs="Arial"/>
          <w:sz w:val="16"/>
        </w:rPr>
        <w:t xml:space="preserve">, in the sense Jacques Derrida attributed to the concept in his last interview, not only shifts lines that are too often hardened between biological and political lives: it </w:t>
      </w:r>
      <w:r w:rsidRPr="00663B05">
        <w:rPr>
          <w:rFonts w:eastAsia="Calibri" w:cs="Arial"/>
          <w:b/>
          <w:highlight w:val="yellow"/>
          <w:u w:val="single"/>
        </w:rPr>
        <w:t>opens</w:t>
      </w:r>
      <w:r w:rsidRPr="00663B05">
        <w:rPr>
          <w:rFonts w:eastAsia="Calibri" w:cs="Arial"/>
          <w:b/>
          <w:u w:val="single"/>
        </w:rPr>
        <w:t xml:space="preserve"> an ethical </w:t>
      </w:r>
      <w:r w:rsidRPr="00663B05">
        <w:rPr>
          <w:rFonts w:eastAsia="Calibri" w:cs="Arial"/>
          <w:b/>
          <w:highlight w:val="yellow"/>
          <w:u w:val="single"/>
        </w:rPr>
        <w:t>space for</w:t>
      </w:r>
      <w:r w:rsidRPr="00663B05">
        <w:rPr>
          <w:rFonts w:eastAsia="Calibri" w:cs="Arial"/>
          <w:u w:val="single"/>
        </w:rPr>
        <w:t xml:space="preserve"> </w:t>
      </w:r>
      <w:r w:rsidRPr="00663B05">
        <w:rPr>
          <w:rFonts w:eastAsia="Calibri" w:cs="Times New Roman"/>
          <w:b/>
          <w:iCs/>
          <w:highlight w:val="yellow"/>
          <w:u w:val="single"/>
          <w:bdr w:val="single" w:sz="8" w:space="0" w:color="auto"/>
        </w:rPr>
        <w:t>reflection</w:t>
      </w:r>
      <w:r w:rsidRPr="00663B05">
        <w:rPr>
          <w:rFonts w:eastAsia="Calibri" w:cs="Arial"/>
          <w:b/>
          <w:highlight w:val="yellow"/>
          <w:u w:val="single"/>
        </w:rPr>
        <w:t xml:space="preserve"> and </w:t>
      </w:r>
      <w:r w:rsidRPr="00663B05">
        <w:rPr>
          <w:rFonts w:eastAsia="Calibri" w:cs="Times New Roman"/>
          <w:b/>
          <w:iCs/>
          <w:highlight w:val="yellow"/>
          <w:u w:val="single"/>
          <w:bdr w:val="single" w:sz="8" w:space="0" w:color="auto"/>
        </w:rPr>
        <w:t>action</w:t>
      </w:r>
      <w:r w:rsidRPr="00663B05">
        <w:rPr>
          <w:rFonts w:eastAsia="Calibri" w:cs="Arial"/>
          <w:sz w:val="16"/>
        </w:rPr>
        <w:t xml:space="preserve">. </w:t>
      </w:r>
      <w:r w:rsidRPr="00663B05">
        <w:rPr>
          <w:rFonts w:eastAsia="Calibri" w:cs="Arial"/>
          <w:u w:val="single"/>
        </w:rPr>
        <w:t>Critical thinking in the past decade has often taken biopolitics and the politics of life as its objects</w:t>
      </w:r>
      <w:r w:rsidRPr="00663B05">
        <w:rPr>
          <w:rFonts w:eastAsia="Calibri" w:cs="Arial"/>
          <w:sz w:val="16"/>
        </w:rPr>
        <w:t xml:space="preserve">. It has thus unveiled the way in which individuals and groups, even entire nations, have been treated by powers, the market, or the state, during the colonial period as well as in the contemporary era. </w:t>
      </w:r>
      <w:r w:rsidRPr="00663B05">
        <w:rPr>
          <w:rFonts w:eastAsia="Calibri" w:cs="Arial"/>
          <w:u w:val="single"/>
        </w:rPr>
        <w:t>However, through indiscriminate extension, this powerful instrument has lost some of its analytical sharpness and heuristic potentiality</w:t>
      </w:r>
      <w:r w:rsidRPr="00663B05">
        <w:rPr>
          <w:rFonts w:eastAsia="Calibri" w:cs="Arial"/>
          <w:sz w:val="16"/>
        </w:rPr>
        <w:t xml:space="preserve">. On the one hand, </w:t>
      </w:r>
      <w:r w:rsidRPr="00663B05">
        <w:rPr>
          <w:rFonts w:eastAsia="Calibri" w:cs="Arial"/>
          <w:highlight w:val="yellow"/>
          <w:u w:val="single"/>
        </w:rPr>
        <w:t>the</w:t>
      </w:r>
      <w:r w:rsidRPr="00663B05">
        <w:rPr>
          <w:rFonts w:eastAsia="Calibri" w:cs="Arial"/>
          <w:u w:val="single"/>
        </w:rPr>
        <w:t xml:space="preserve"> binary </w:t>
      </w:r>
      <w:r w:rsidRPr="00663B05">
        <w:rPr>
          <w:rFonts w:eastAsia="Calibri" w:cs="Arial"/>
          <w:highlight w:val="yellow"/>
          <w:u w:val="single"/>
        </w:rPr>
        <w:t>reduction of life to the opposition between</w:t>
      </w:r>
      <w:r w:rsidRPr="00663B05">
        <w:rPr>
          <w:rFonts w:eastAsia="Calibri" w:cs="Arial"/>
          <w:u w:val="single"/>
        </w:rPr>
        <w:t xml:space="preserve"> nature and history, </w:t>
      </w:r>
      <w:r w:rsidRPr="00663B05">
        <w:rPr>
          <w:rFonts w:eastAsia="Calibri" w:cs="Arial"/>
          <w:highlight w:val="yellow"/>
          <w:u w:val="single"/>
        </w:rPr>
        <w:t>bare life and qualified life</w:t>
      </w:r>
      <w:r w:rsidRPr="00663B05">
        <w:rPr>
          <w:rFonts w:eastAsia="Calibri" w:cs="Arial"/>
          <w:sz w:val="16"/>
        </w:rPr>
        <w:t xml:space="preserve">, when systematically applied from philosophical inquiry in sociological or anthropological study, </w:t>
      </w:r>
      <w:r w:rsidRPr="00663B05">
        <w:rPr>
          <w:rFonts w:eastAsia="Calibri" w:cs="Arial"/>
          <w:highlight w:val="yellow"/>
          <w:u w:val="single"/>
        </w:rPr>
        <w:t>erases</w:t>
      </w:r>
      <w:r w:rsidRPr="00663B05">
        <w:rPr>
          <w:rFonts w:eastAsia="Calibri" w:cs="Arial"/>
          <w:u w:val="single"/>
        </w:rPr>
        <w:t xml:space="preserve"> much of </w:t>
      </w:r>
      <w:r w:rsidRPr="00663B05">
        <w:rPr>
          <w:rFonts w:eastAsia="Calibri" w:cs="Arial"/>
          <w:highlight w:val="yellow"/>
          <w:u w:val="single"/>
        </w:rPr>
        <w:t>the</w:t>
      </w:r>
      <w:r w:rsidRPr="00663B05">
        <w:rPr>
          <w:rFonts w:eastAsia="Calibri" w:cs="Arial"/>
          <w:u w:val="single"/>
        </w:rPr>
        <w:t xml:space="preserve"> complexity and </w:t>
      </w:r>
      <w:r w:rsidRPr="00663B05">
        <w:rPr>
          <w:rFonts w:eastAsia="Calibri" w:cs="Arial"/>
          <w:highlight w:val="yellow"/>
          <w:u w:val="single"/>
        </w:rPr>
        <w:t>richness of life</w:t>
      </w:r>
      <w:r w:rsidRPr="00663B05">
        <w:rPr>
          <w:rFonts w:eastAsia="Calibri" w:cs="Arial"/>
          <w:u w:val="single"/>
        </w:rPr>
        <w:t xml:space="preserve"> in society as it is in fact observed</w:t>
      </w:r>
      <w:r w:rsidRPr="00663B05">
        <w:rPr>
          <w:rFonts w:eastAsia="Calibri" w:cs="Arial"/>
          <w:sz w:val="16"/>
        </w:rPr>
        <w:t>. On the other hand</w:t>
      </w:r>
      <w:r w:rsidRPr="00663B05">
        <w:rPr>
          <w:rFonts w:eastAsia="Calibri" w:cs="Arial"/>
          <w:u w:val="single"/>
        </w:rPr>
        <w:t>, the normative prejudices which underlie the evaluation of the forms of life and of the politics of life, when generalized to an undifferentiated collection of social facts, end up by depriving social agents of legitimacy, voice, and action</w:t>
      </w:r>
      <w:r w:rsidRPr="00663B05">
        <w:rPr>
          <w:rFonts w:eastAsia="Calibri" w:cs="Arial"/>
          <w:sz w:val="16"/>
        </w:rPr>
        <w:t xml:space="preserve">. The risk is therefore both scholarly and political. It calls for ethical attention. 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also biographies, here limited to fragments from South African lives that I have described and analyzed in more detail </w:t>
      </w:r>
      <w:r w:rsidRPr="00663B05">
        <w:rPr>
          <w:rFonts w:eastAsia="Calibri" w:cs="Times New Roman"/>
          <w:bCs/>
          <w:u w:val="single"/>
        </w:rPr>
        <w:t xml:space="preserve">elsewhere, suggest the necessity of complicating the dualistic models that oppose biological and political lives. Certainly, </w:t>
      </w:r>
      <w:r w:rsidRPr="00663B05">
        <w:rPr>
          <w:rFonts w:eastAsia="Calibri" w:cs="Times New Roman"/>
          <w:bCs/>
          <w:highlight w:val="yellow"/>
          <w:u w:val="single"/>
        </w:rPr>
        <w:t>powers like the</w:t>
      </w:r>
      <w:r w:rsidRPr="00663B05">
        <w:rPr>
          <w:rFonts w:eastAsia="Calibri" w:cs="Times New Roman"/>
          <w:bCs/>
          <w:u w:val="single"/>
        </w:rPr>
        <w:t xml:space="preserve"> market and the </w:t>
      </w:r>
      <w:r w:rsidRPr="00663B05">
        <w:rPr>
          <w:rFonts w:eastAsia="Calibri" w:cs="Times New Roman"/>
          <w:bCs/>
          <w:highlight w:val="yellow"/>
          <w:u w:val="single"/>
        </w:rPr>
        <w:t>state</w:t>
      </w:r>
      <w:r w:rsidRPr="00663B05">
        <w:rPr>
          <w:rFonts w:eastAsia="Calibri" w:cs="Times New Roman"/>
          <w:bCs/>
          <w:u w:val="single"/>
        </w:rPr>
        <w:t xml:space="preserve"> do </w:t>
      </w:r>
      <w:r w:rsidRPr="00663B05">
        <w:rPr>
          <w:rFonts w:eastAsia="Calibri" w:cs="Times New Roman"/>
          <w:bCs/>
          <w:highlight w:val="yellow"/>
          <w:u w:val="single"/>
        </w:rPr>
        <w:t>act sometimes as if human beings could be reduced to “mere life,”</w:t>
      </w:r>
      <w:r w:rsidRPr="00663B05">
        <w:rPr>
          <w:rFonts w:eastAsia="Calibri" w:cs="Arial"/>
          <w:highlight w:val="yellow"/>
          <w:u w:val="single"/>
        </w:rPr>
        <w:t xml:space="preserve"> but</w:t>
      </w:r>
      <w:r w:rsidRPr="00663B05">
        <w:rPr>
          <w:rFonts w:eastAsia="Calibri" w:cs="Arial"/>
          <w:u w:val="single"/>
        </w:rPr>
        <w:t xml:space="preserve"> democratic </w:t>
      </w:r>
      <w:r w:rsidRPr="00663B05">
        <w:rPr>
          <w:rFonts w:eastAsia="Calibri" w:cs="Arial"/>
          <w:highlight w:val="yellow"/>
          <w:u w:val="single"/>
        </w:rPr>
        <w:t>forces</w:t>
      </w:r>
      <w:r w:rsidRPr="00663B05">
        <w:rPr>
          <w:rFonts w:eastAsia="Calibri" w:cs="Arial"/>
          <w:u w:val="single"/>
        </w:rPr>
        <w:t xml:space="preserve">, including from within the structure of power, </w:t>
      </w:r>
      <w:r w:rsidRPr="00663B05">
        <w:rPr>
          <w:rFonts w:eastAsia="Calibri" w:cs="Arial"/>
          <w:highlight w:val="yellow"/>
          <w:u w:val="single"/>
        </w:rPr>
        <w:t>tend to produce alternative</w:t>
      </w:r>
      <w:r w:rsidRPr="00663B05">
        <w:rPr>
          <w:rFonts w:eastAsia="Calibri" w:cs="Arial"/>
          <w:u w:val="single"/>
        </w:rPr>
        <w:t xml:space="preserve"> </w:t>
      </w:r>
      <w:r w:rsidRPr="00663B05">
        <w:rPr>
          <w:rFonts w:eastAsia="Calibri" w:cs="Arial"/>
          <w:highlight w:val="yellow"/>
          <w:u w:val="single"/>
        </w:rPr>
        <w:t>strategies that escape this reduction</w:t>
      </w:r>
      <w:r w:rsidRPr="00663B05">
        <w:rPr>
          <w:rFonts w:eastAsia="Calibri" w:cs="Arial"/>
          <w:sz w:val="16"/>
        </w:rPr>
        <w:t xml:space="preserve">. </w:t>
      </w:r>
      <w:r w:rsidRPr="00663B05">
        <w:rPr>
          <w:rFonts w:eastAsia="Calibri" w:cs="Arial"/>
          <w:u w:val="single"/>
        </w:rPr>
        <w:t xml:space="preserve">And </w:t>
      </w:r>
      <w:r w:rsidRPr="00663B05">
        <w:rPr>
          <w:rFonts w:eastAsia="Calibri" w:cs="Arial"/>
          <w:highlight w:val="yellow"/>
          <w:u w:val="single"/>
        </w:rPr>
        <w:t xml:space="preserve">people themselves, </w:t>
      </w:r>
      <w:r w:rsidRPr="00663B05">
        <w:rPr>
          <w:rFonts w:eastAsia="Calibri" w:cs="Arial"/>
          <w:highlight w:val="yellow"/>
          <w:u w:val="single"/>
          <w:bdr w:val="single" w:sz="4" w:space="0" w:color="auto" w:frame="1"/>
        </w:rPr>
        <w:t>even under conditions of domination</w:t>
      </w:r>
      <w:r w:rsidRPr="00663B05">
        <w:rPr>
          <w:rFonts w:eastAsia="Calibri" w:cs="Arial"/>
          <w:u w:val="single"/>
        </w:rPr>
        <w:t>,</w:t>
      </w:r>
      <w:r w:rsidRPr="00663B05">
        <w:rPr>
          <w:rFonts w:eastAsia="Calibri" w:cs="Arial"/>
          <w:szCs w:val="20"/>
        </w:rPr>
        <w:t xml:space="preserve"> </w:t>
      </w:r>
      <w:r w:rsidRPr="00663B05">
        <w:rPr>
          <w:rFonts w:eastAsia="Calibri" w:cs="Arial"/>
          <w:sz w:val="16"/>
        </w:rPr>
        <w:t>[End Page 93]</w:t>
      </w:r>
      <w:r w:rsidRPr="00663B05">
        <w:rPr>
          <w:rFonts w:eastAsia="Calibri" w:cs="Arial"/>
          <w:szCs w:val="20"/>
        </w:rPr>
        <w:t xml:space="preserve"> </w:t>
      </w:r>
      <w:r w:rsidRPr="00663B05">
        <w:rPr>
          <w:rFonts w:eastAsia="Calibri" w:cs="Arial"/>
          <w:highlight w:val="yellow"/>
          <w:u w:val="single"/>
        </w:rPr>
        <w:t>manage subtle tactics that transform their</w:t>
      </w:r>
      <w:r w:rsidRPr="00663B05">
        <w:rPr>
          <w:rFonts w:eastAsia="Calibri" w:cs="Arial"/>
          <w:u w:val="single"/>
        </w:rPr>
        <w:t xml:space="preserve"> physical </w:t>
      </w:r>
      <w:r w:rsidRPr="00663B05">
        <w:rPr>
          <w:rFonts w:eastAsia="Calibri" w:cs="Arial"/>
          <w:highlight w:val="yellow"/>
          <w:u w:val="single"/>
        </w:rPr>
        <w:t>life</w:t>
      </w:r>
      <w:r w:rsidRPr="00663B05">
        <w:rPr>
          <w:rFonts w:eastAsia="Calibri" w:cs="Arial"/>
          <w:u w:val="single"/>
        </w:rPr>
        <w:t xml:space="preserve"> </w:t>
      </w:r>
      <w:r w:rsidRPr="00663B05">
        <w:rPr>
          <w:rFonts w:eastAsia="Calibri" w:cs="Arial"/>
          <w:highlight w:val="yellow"/>
          <w:u w:val="single"/>
        </w:rPr>
        <w:t>into a</w:t>
      </w:r>
      <w:r w:rsidRPr="00663B05">
        <w:rPr>
          <w:rFonts w:eastAsia="Calibri" w:cs="Arial"/>
          <w:u w:val="single"/>
        </w:rPr>
        <w:t xml:space="preserve"> political instrument or a </w:t>
      </w:r>
      <w:r w:rsidRPr="00663B05">
        <w:rPr>
          <w:rFonts w:eastAsia="Calibri" w:cs="Arial"/>
          <w:highlight w:val="yellow"/>
          <w:u w:val="single"/>
        </w:rPr>
        <w:t>moral resource</w:t>
      </w:r>
      <w:r w:rsidRPr="00663B05">
        <w:rPr>
          <w:rFonts w:eastAsia="Calibri" w:cs="Arial"/>
          <w:u w:val="single"/>
        </w:rPr>
        <w:t xml:space="preserve"> or an affective expression</w:t>
      </w:r>
      <w:r w:rsidRPr="00663B05">
        <w:rPr>
          <w:rFonts w:eastAsia="Calibri" w:cs="Arial"/>
          <w:sz w:val="16"/>
        </w:rPr>
        <w:t>. But let us go one step further: ethnography invites us to reconsider what life is or rather what human beings make of their lives, and reciprocally how their lives permanently question what it is to be human. “The blurring between what is human and what is not human shades into the blurring over what is life and what is not life,” writes Veena Das. In the tracks of Wittgenstein and Cavell, she underscores that the usual manner in which we think of forms of life “not only obscures the mutual absorption of the natural and the social but also emphasizes form at the expense of life.”</w:t>
      </w:r>
      <w:r w:rsidRPr="00663B05">
        <w:rPr>
          <w:rFonts w:eastAsia="Calibri" w:cs="Arial"/>
          <w:sz w:val="16"/>
          <w:szCs w:val="20"/>
          <w:vertAlign w:val="superscript"/>
        </w:rPr>
        <w:t>22</w:t>
      </w:r>
      <w:r w:rsidRPr="00663B05">
        <w:rPr>
          <w:rFonts w:eastAsia="Calibri" w:cs="Arial"/>
          <w:szCs w:val="20"/>
        </w:rPr>
        <w:t xml:space="preserve"> </w:t>
      </w:r>
      <w:r w:rsidRPr="00663B05">
        <w:rPr>
          <w:rFonts w:eastAsia="Calibri" w:cs="Arial"/>
          <w:sz w:val="16"/>
        </w:rPr>
        <w:t xml:space="preserve">It should be the incessant effort of social scientists to return to this inquiry about life in its multiple forms but also in its everyday expression of the human. </w:t>
      </w:r>
    </w:p>
    <w:p w14:paraId="3F2E2C33" w14:textId="77777777" w:rsidR="007F6462" w:rsidRPr="002B359F" w:rsidRDefault="007F6462" w:rsidP="007F6462"/>
    <w:sectPr w:rsidR="007F6462" w:rsidRPr="002B3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1814981">
    <w:abstractNumId w:val="13"/>
  </w:num>
  <w:num w:numId="2" w16cid:durableId="1052775675">
    <w:abstractNumId w:val="9"/>
  </w:num>
  <w:num w:numId="3" w16cid:durableId="327756698">
    <w:abstractNumId w:val="7"/>
  </w:num>
  <w:num w:numId="4" w16cid:durableId="1572542625">
    <w:abstractNumId w:val="6"/>
  </w:num>
  <w:num w:numId="5" w16cid:durableId="1335762141">
    <w:abstractNumId w:val="5"/>
  </w:num>
  <w:num w:numId="6" w16cid:durableId="1457406429">
    <w:abstractNumId w:val="4"/>
  </w:num>
  <w:num w:numId="7" w16cid:durableId="1604915264">
    <w:abstractNumId w:val="8"/>
  </w:num>
  <w:num w:numId="8" w16cid:durableId="718167075">
    <w:abstractNumId w:val="3"/>
  </w:num>
  <w:num w:numId="9" w16cid:durableId="393427996">
    <w:abstractNumId w:val="2"/>
  </w:num>
  <w:num w:numId="10" w16cid:durableId="2137791471">
    <w:abstractNumId w:val="1"/>
  </w:num>
  <w:num w:numId="11" w16cid:durableId="970868531">
    <w:abstractNumId w:val="0"/>
  </w:num>
  <w:num w:numId="12" w16cid:durableId="210844984">
    <w:abstractNumId w:val="12"/>
  </w:num>
  <w:num w:numId="13" w16cid:durableId="70278930">
    <w:abstractNumId w:val="11"/>
  </w:num>
  <w:num w:numId="14" w16cid:durableId="342901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E4B"/>
    <w:rsid w:val="00006378"/>
    <w:rsid w:val="000948A9"/>
    <w:rsid w:val="000E1B35"/>
    <w:rsid w:val="00136733"/>
    <w:rsid w:val="00274102"/>
    <w:rsid w:val="002C3E10"/>
    <w:rsid w:val="002C7F7D"/>
    <w:rsid w:val="002F52F5"/>
    <w:rsid w:val="003471F2"/>
    <w:rsid w:val="003B3A79"/>
    <w:rsid w:val="003C5E4B"/>
    <w:rsid w:val="0044297E"/>
    <w:rsid w:val="00450D32"/>
    <w:rsid w:val="004659F8"/>
    <w:rsid w:val="004C0384"/>
    <w:rsid w:val="004E3975"/>
    <w:rsid w:val="004F0C17"/>
    <w:rsid w:val="00506845"/>
    <w:rsid w:val="005610FB"/>
    <w:rsid w:val="005B34EB"/>
    <w:rsid w:val="005C7FF6"/>
    <w:rsid w:val="0062502A"/>
    <w:rsid w:val="00646ECB"/>
    <w:rsid w:val="007B0E16"/>
    <w:rsid w:val="007D6959"/>
    <w:rsid w:val="007F6462"/>
    <w:rsid w:val="00885EC5"/>
    <w:rsid w:val="008D7247"/>
    <w:rsid w:val="008E12C9"/>
    <w:rsid w:val="00900FBC"/>
    <w:rsid w:val="00911510"/>
    <w:rsid w:val="00944F05"/>
    <w:rsid w:val="009A1103"/>
    <w:rsid w:val="00A638FA"/>
    <w:rsid w:val="00A72133"/>
    <w:rsid w:val="00AA6211"/>
    <w:rsid w:val="00AC3426"/>
    <w:rsid w:val="00AD1C27"/>
    <w:rsid w:val="00AE30D5"/>
    <w:rsid w:val="00B16341"/>
    <w:rsid w:val="00B82C06"/>
    <w:rsid w:val="00B93A02"/>
    <w:rsid w:val="00B9636D"/>
    <w:rsid w:val="00B96A38"/>
    <w:rsid w:val="00C050BA"/>
    <w:rsid w:val="00C773A2"/>
    <w:rsid w:val="00CF2A11"/>
    <w:rsid w:val="00D97414"/>
    <w:rsid w:val="00DC0C05"/>
    <w:rsid w:val="00DE049B"/>
    <w:rsid w:val="00DE1E57"/>
    <w:rsid w:val="00DF1574"/>
    <w:rsid w:val="00E662C1"/>
    <w:rsid w:val="00F718E8"/>
    <w:rsid w:val="00FC0060"/>
    <w:rsid w:val="00FE3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8359"/>
  <w15:chartTrackingRefBased/>
  <w15:docId w15:val="{DD9813C7-A0C3-6F4B-A589-892EEAAE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2133"/>
    <w:pPr>
      <w:spacing w:after="0" w:line="240" w:lineRule="auto"/>
    </w:pPr>
    <w:rPr>
      <w:rFonts w:ascii="Georgia" w:eastAsiaTheme="minorHAnsi" w:hAnsi="Georgia" w:cs="Calibri"/>
      <w:kern w:val="0"/>
      <w:sz w:val="22"/>
      <w:szCs w:val="22"/>
      <w:lang w:eastAsia="en-US"/>
      <w14:ligatures w14:val="none"/>
    </w:rPr>
  </w:style>
  <w:style w:type="paragraph" w:styleId="Heading1">
    <w:name w:val="heading 1"/>
    <w:aliases w:val="Pocket"/>
    <w:basedOn w:val="Normal"/>
    <w:next w:val="Normal"/>
    <w:link w:val="Heading1Char"/>
    <w:qFormat/>
    <w:rsid w:val="00A721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213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A72133"/>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
    <w:basedOn w:val="Normal"/>
    <w:next w:val="Normal"/>
    <w:link w:val="Heading4Char"/>
    <w:uiPriority w:val="3"/>
    <w:qFormat/>
    <w:rsid w:val="00A72133"/>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A7213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C5E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E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E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E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721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2133"/>
  </w:style>
  <w:style w:type="character" w:customStyle="1" w:styleId="Heading1Char">
    <w:name w:val="Heading 1 Char"/>
    <w:aliases w:val="Pocket Char"/>
    <w:basedOn w:val="DefaultParagraphFont"/>
    <w:link w:val="Heading1"/>
    <w:rsid w:val="00A72133"/>
    <w:rPr>
      <w:rFonts w:ascii="Georgia" w:eastAsiaTheme="majorEastAsia" w:hAnsi="Georgia"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A72133"/>
    <w:rPr>
      <w:rFonts w:ascii="Georgia" w:eastAsiaTheme="majorEastAsia" w:hAnsi="Georgia" w:cstheme="majorBidi"/>
      <w:b/>
      <w:kern w:val="0"/>
      <w:sz w:val="44"/>
      <w:szCs w:val="26"/>
      <w:u w:val="double"/>
      <w:lang w:eastAsia="en-US"/>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A72133"/>
    <w:rPr>
      <w:rFonts w:ascii="Georgia" w:eastAsiaTheme="majorEastAsia" w:hAnsi="Georgia" w:cstheme="majorBidi"/>
      <w:b/>
      <w:kern w:val="0"/>
      <w:sz w:val="30"/>
      <w:u w:val="single"/>
      <w:lang w:eastAsia="en-US"/>
      <w14:ligatures w14:val="none"/>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3"/>
    <w:rsid w:val="00A72133"/>
    <w:rPr>
      <w:rFonts w:ascii="Georgia" w:eastAsiaTheme="majorEastAsia" w:hAnsi="Georgia" w:cstheme="majorBidi"/>
      <w:b/>
      <w:iCs/>
      <w:kern w:val="0"/>
      <w:sz w:val="22"/>
      <w:szCs w:val="22"/>
      <w:lang w:eastAsia="en-US"/>
      <w14:ligatures w14:val="none"/>
    </w:rPr>
  </w:style>
  <w:style w:type="character" w:customStyle="1" w:styleId="Heading5Char">
    <w:name w:val="Heading 5 Char"/>
    <w:basedOn w:val="DefaultParagraphFont"/>
    <w:link w:val="Heading5"/>
    <w:uiPriority w:val="9"/>
    <w:semiHidden/>
    <w:rsid w:val="00A7213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3C5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E4B"/>
    <w:rPr>
      <w:rFonts w:eastAsiaTheme="majorEastAsia" w:cstheme="majorBidi"/>
      <w:color w:val="272727" w:themeColor="text1" w:themeTint="D8"/>
    </w:rPr>
  </w:style>
  <w:style w:type="paragraph" w:styleId="Title">
    <w:name w:val="Title"/>
    <w:basedOn w:val="Normal"/>
    <w:next w:val="Normal"/>
    <w:link w:val="TitleChar"/>
    <w:uiPriority w:val="10"/>
    <w:qFormat/>
    <w:rsid w:val="003C5E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E4B"/>
    <w:pPr>
      <w:spacing w:before="160"/>
      <w:jc w:val="center"/>
    </w:pPr>
    <w:rPr>
      <w:i/>
      <w:iCs/>
      <w:color w:val="404040" w:themeColor="text1" w:themeTint="BF"/>
    </w:rPr>
  </w:style>
  <w:style w:type="character" w:customStyle="1" w:styleId="QuoteChar">
    <w:name w:val="Quote Char"/>
    <w:basedOn w:val="DefaultParagraphFont"/>
    <w:link w:val="Quote"/>
    <w:uiPriority w:val="29"/>
    <w:rsid w:val="003C5E4B"/>
    <w:rPr>
      <w:i/>
      <w:iCs/>
      <w:color w:val="404040" w:themeColor="text1" w:themeTint="BF"/>
    </w:rPr>
  </w:style>
  <w:style w:type="paragraph" w:styleId="ListParagraph">
    <w:name w:val="List Paragraph"/>
    <w:basedOn w:val="Normal"/>
    <w:uiPriority w:val="34"/>
    <w:qFormat/>
    <w:rsid w:val="003C5E4B"/>
    <w:pPr>
      <w:ind w:left="720"/>
      <w:contextualSpacing/>
    </w:pPr>
  </w:style>
  <w:style w:type="character" w:styleId="IntenseEmphasis">
    <w:name w:val="Intense Emphasis"/>
    <w:basedOn w:val="DefaultParagraphFont"/>
    <w:uiPriority w:val="21"/>
    <w:qFormat/>
    <w:rsid w:val="003C5E4B"/>
    <w:rPr>
      <w:i/>
      <w:iCs/>
      <w:color w:val="0F4761" w:themeColor="accent1" w:themeShade="BF"/>
    </w:rPr>
  </w:style>
  <w:style w:type="paragraph" w:styleId="IntenseQuote">
    <w:name w:val="Intense Quote"/>
    <w:basedOn w:val="Normal"/>
    <w:next w:val="Normal"/>
    <w:link w:val="IntenseQuoteChar"/>
    <w:uiPriority w:val="30"/>
    <w:qFormat/>
    <w:rsid w:val="003C5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E4B"/>
    <w:rPr>
      <w:i/>
      <w:iCs/>
      <w:color w:val="0F4761" w:themeColor="accent1" w:themeShade="BF"/>
    </w:rPr>
  </w:style>
  <w:style w:type="character" w:styleId="IntenseReference">
    <w:name w:val="Intense Reference"/>
    <w:basedOn w:val="DefaultParagraphFont"/>
    <w:uiPriority w:val="32"/>
    <w:qFormat/>
    <w:rsid w:val="003C5E4B"/>
    <w:rPr>
      <w:b/>
      <w:bCs/>
      <w:smallCaps/>
      <w:color w:val="0F4761" w:themeColor="accent1" w:themeShade="BF"/>
      <w:spacing w:val="5"/>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A72133"/>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A72133"/>
    <w:rPr>
      <w:color w:val="auto"/>
      <w:u w:val="none"/>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6"/>
    <w:qFormat/>
    <w:rsid w:val="00A72133"/>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A72133"/>
    <w:rPr>
      <w:b w:val="0"/>
      <w:sz w:val="22"/>
      <w:u w:val="single"/>
    </w:rPr>
  </w:style>
  <w:style w:type="character" w:styleId="Strong">
    <w:name w:val="Strong"/>
    <w:basedOn w:val="DefaultParagraphFont"/>
    <w:uiPriority w:val="22"/>
    <w:qFormat/>
    <w:rsid w:val="00A72133"/>
    <w:rPr>
      <w:b/>
      <w:bCs/>
    </w:rPr>
  </w:style>
  <w:style w:type="character" w:styleId="BookTitle">
    <w:name w:val="Book Title"/>
    <w:basedOn w:val="DefaultParagraphFont"/>
    <w:uiPriority w:val="33"/>
    <w:qFormat/>
    <w:rsid w:val="00A72133"/>
    <w:rPr>
      <w:b/>
      <w:bCs/>
      <w:i/>
      <w:iCs/>
      <w:spacing w:val="5"/>
    </w:rPr>
  </w:style>
  <w:style w:type="numbering" w:styleId="111111">
    <w:name w:val="Outline List 2"/>
    <w:basedOn w:val="NoList"/>
    <w:uiPriority w:val="99"/>
    <w:semiHidden/>
    <w:unhideWhenUsed/>
    <w:rsid w:val="00A72133"/>
  </w:style>
  <w:style w:type="paragraph" w:styleId="Header">
    <w:name w:val="header"/>
    <w:basedOn w:val="Normal"/>
    <w:link w:val="HeaderChar"/>
    <w:uiPriority w:val="99"/>
    <w:semiHidden/>
    <w:rsid w:val="00A72133"/>
    <w:pPr>
      <w:tabs>
        <w:tab w:val="center" w:pos="4680"/>
        <w:tab w:val="right" w:pos="9360"/>
      </w:tabs>
    </w:pPr>
  </w:style>
  <w:style w:type="character" w:customStyle="1" w:styleId="HeaderChar">
    <w:name w:val="Header Char"/>
    <w:basedOn w:val="DefaultParagraphFont"/>
    <w:link w:val="Header"/>
    <w:uiPriority w:val="99"/>
    <w:semiHidden/>
    <w:rsid w:val="00A72133"/>
    <w:rPr>
      <w:rFonts w:ascii="Georgia" w:eastAsiaTheme="minorHAnsi" w:hAnsi="Georgia" w:cs="Calibri"/>
      <w:kern w:val="0"/>
      <w:sz w:val="22"/>
      <w:szCs w:val="22"/>
      <w:lang w:eastAsia="en-US"/>
      <w14:ligatures w14:val="none"/>
    </w:rPr>
  </w:style>
  <w:style w:type="paragraph" w:styleId="Footer">
    <w:name w:val="footer"/>
    <w:basedOn w:val="Normal"/>
    <w:link w:val="FooterChar"/>
    <w:uiPriority w:val="99"/>
    <w:semiHidden/>
    <w:rsid w:val="00A72133"/>
    <w:pPr>
      <w:tabs>
        <w:tab w:val="center" w:pos="4680"/>
        <w:tab w:val="right" w:pos="9360"/>
      </w:tabs>
    </w:pPr>
  </w:style>
  <w:style w:type="character" w:customStyle="1" w:styleId="FooterChar">
    <w:name w:val="Footer Char"/>
    <w:basedOn w:val="DefaultParagraphFont"/>
    <w:link w:val="Footer"/>
    <w:uiPriority w:val="99"/>
    <w:semiHidden/>
    <w:rsid w:val="00A72133"/>
    <w:rPr>
      <w:rFonts w:ascii="Georgia" w:eastAsiaTheme="minorHAnsi" w:hAnsi="Georgia" w:cs="Calibri"/>
      <w:kern w:val="0"/>
      <w:sz w:val="22"/>
      <w:szCs w:val="22"/>
      <w:lang w:eastAsia="en-US"/>
      <w14:ligatures w14:val="none"/>
    </w:rPr>
  </w:style>
  <w:style w:type="paragraph" w:styleId="BodyText">
    <w:name w:val="Body Text"/>
    <w:basedOn w:val="Normal"/>
    <w:link w:val="BodyTextChar"/>
    <w:uiPriority w:val="99"/>
    <w:semiHidden/>
    <w:unhideWhenUsed/>
    <w:rsid w:val="00A72133"/>
    <w:pPr>
      <w:spacing w:after="120"/>
    </w:pPr>
  </w:style>
  <w:style w:type="character" w:customStyle="1" w:styleId="BodyTextChar">
    <w:name w:val="Body Text Char"/>
    <w:basedOn w:val="DefaultParagraphFont"/>
    <w:link w:val="BodyText"/>
    <w:uiPriority w:val="99"/>
    <w:semiHidden/>
    <w:rsid w:val="00A72133"/>
    <w:rPr>
      <w:rFonts w:ascii="Georgia" w:eastAsiaTheme="minorHAnsi" w:hAnsi="Georgia" w:cs="Calibri"/>
      <w:kern w:val="0"/>
      <w:sz w:val="22"/>
      <w:szCs w:val="22"/>
      <w:lang w:eastAsia="en-US"/>
      <w14:ligatures w14:val="none"/>
    </w:rPr>
  </w:style>
  <w:style w:type="paragraph" w:styleId="NoSpacing">
    <w:name w:val="No Spacing"/>
    <w:link w:val="NoSpacingChar"/>
    <w:uiPriority w:val="99"/>
    <w:unhideWhenUsed/>
    <w:qFormat/>
    <w:rsid w:val="00A7213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A72133"/>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A72133"/>
    <w:rPr>
      <w:color w:val="467886" w:themeColor="hyperlink"/>
      <w:u w:val="single"/>
    </w:rPr>
  </w:style>
  <w:style w:type="character" w:styleId="UnresolvedMention">
    <w:name w:val="Unresolved Mention"/>
    <w:basedOn w:val="DefaultParagraphFont"/>
    <w:uiPriority w:val="99"/>
    <w:semiHidden/>
    <w:unhideWhenUsed/>
    <w:rsid w:val="00A72133"/>
    <w:rPr>
      <w:color w:val="605E5C"/>
      <w:shd w:val="clear" w:color="auto" w:fill="E1DFDD"/>
    </w:rPr>
  </w:style>
  <w:style w:type="paragraph" w:customStyle="1" w:styleId="0-CGanalytics">
    <w:name w:val="0-CGanalytics"/>
    <w:basedOn w:val="Heading4"/>
    <w:link w:val="0-CGanalyticsChar"/>
    <w:autoRedefine/>
    <w:uiPriority w:val="4"/>
    <w:qFormat/>
    <w:rsid w:val="00E662C1"/>
    <w:rPr>
      <w:bCs/>
      <w:color w:val="1353B9"/>
    </w:rPr>
  </w:style>
  <w:style w:type="character" w:customStyle="1" w:styleId="0-CGanalyticsChar">
    <w:name w:val="0-CGanalytics Char"/>
    <w:basedOn w:val="DefaultParagraphFont"/>
    <w:link w:val="0-CGanalytics"/>
    <w:uiPriority w:val="4"/>
    <w:rsid w:val="00E662C1"/>
    <w:rPr>
      <w:rFonts w:ascii="Calibri" w:eastAsiaTheme="majorEastAsia" w:hAnsi="Calibri" w:cstheme="majorBidi"/>
      <w:b/>
      <w:bCs/>
      <w:iCs/>
      <w:color w:val="1353B9"/>
      <w:kern w:val="0"/>
      <w:sz w:val="22"/>
      <w:szCs w:val="22"/>
      <w:lang w:eastAsia="en-US"/>
      <w14:ligatures w14:val="none"/>
    </w:rPr>
  </w:style>
  <w:style w:type="paragraph" w:customStyle="1" w:styleId="MC-Analytic">
    <w:name w:val="MC-Analytic"/>
    <w:basedOn w:val="Heading5"/>
    <w:link w:val="MC-AnalyticChar"/>
    <w:autoRedefine/>
    <w:uiPriority w:val="4"/>
    <w:qFormat/>
    <w:rsid w:val="00E662C1"/>
    <w:rPr>
      <w:rFonts w:ascii="Calibri" w:hAnsi="Calibri" w:cs="Calibri"/>
      <w:b/>
      <w:color w:val="4EA72E" w:themeColor="accent6"/>
      <w:sz w:val="28"/>
    </w:rPr>
  </w:style>
  <w:style w:type="character" w:customStyle="1" w:styleId="MC-AnalyticChar">
    <w:name w:val="MC-Analytic Char"/>
    <w:basedOn w:val="DefaultParagraphFont"/>
    <w:link w:val="MC-Analytic"/>
    <w:uiPriority w:val="4"/>
    <w:rsid w:val="00E662C1"/>
    <w:rPr>
      <w:rFonts w:ascii="Calibri" w:eastAsiaTheme="majorEastAsia" w:hAnsi="Calibri" w:cs="Calibri"/>
      <w:b/>
      <w:color w:val="4EA72E" w:themeColor="accent6"/>
      <w:kern w:val="0"/>
      <w:sz w:val="28"/>
      <w:szCs w:val="22"/>
      <w:lang w:eastAsia="en-US"/>
      <w14:ligatures w14:val="none"/>
    </w:rPr>
  </w:style>
  <w:style w:type="paragraph" w:customStyle="1" w:styleId="MiaoMC-Analytic">
    <w:name w:val="Miao_MC-Analytic"/>
    <w:basedOn w:val="MC-Analytic"/>
    <w:next w:val="MC-Analytic"/>
    <w:autoRedefine/>
    <w:uiPriority w:val="5"/>
    <w:qFormat/>
    <w:rsid w:val="00E662C1"/>
    <w:rPr>
      <w:color w:val="00888A"/>
    </w:rPr>
  </w:style>
  <w:style w:type="paragraph" w:customStyle="1" w:styleId="p1">
    <w:name w:val="p1"/>
    <w:basedOn w:val="Normal"/>
    <w:rsid w:val="004E3975"/>
    <w:rPr>
      <w:rFonts w:ascii="Helvetica" w:eastAsia="Times New Roman" w:hAnsi="Helvetica" w:cs="Times New Roman"/>
      <w:color w:val="000000"/>
      <w:sz w:val="15"/>
      <w:szCs w:val="15"/>
      <w:lang w:eastAsia="zh-CN"/>
    </w:rPr>
  </w:style>
  <w:style w:type="character" w:customStyle="1" w:styleId="s1">
    <w:name w:val="s1"/>
    <w:basedOn w:val="DefaultParagraphFont"/>
    <w:rsid w:val="004E3975"/>
    <w:rPr>
      <w:color w:val="0000FF"/>
    </w:rPr>
  </w:style>
  <w:style w:type="paragraph" w:customStyle="1" w:styleId="p2">
    <w:name w:val="p2"/>
    <w:basedOn w:val="Normal"/>
    <w:rsid w:val="004E3975"/>
    <w:rPr>
      <w:rFonts w:ascii="Helvetica" w:eastAsia="Times New Roman" w:hAnsi="Helvetica" w:cs="Times New Roman"/>
      <w:color w:val="000000"/>
      <w:sz w:val="15"/>
      <w:szCs w:val="15"/>
      <w:lang w:eastAsia="zh-CN"/>
    </w:rPr>
  </w:style>
  <w:style w:type="character" w:customStyle="1" w:styleId="s2">
    <w:name w:val="s2"/>
    <w:basedOn w:val="DefaultParagraphFont"/>
    <w:rsid w:val="004E3975"/>
    <w:rPr>
      <w:rFonts w:ascii="Helvetica" w:hAnsi="Helvetica" w:hint="default"/>
      <w:sz w:val="11"/>
      <w:szCs w:val="11"/>
    </w:rPr>
  </w:style>
  <w:style w:type="paragraph" w:customStyle="1" w:styleId="textbold">
    <w:name w:val="text bold"/>
    <w:basedOn w:val="Normal"/>
    <w:link w:val="Emphasis"/>
    <w:uiPriority w:val="8"/>
    <w:qFormat/>
    <w:rsid w:val="004E3975"/>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s1">
    <w:name w:val="Emphasis1"/>
    <w:basedOn w:val="Normal"/>
    <w:autoRedefine/>
    <w:uiPriority w:val="8"/>
    <w:qFormat/>
    <w:rsid w:val="004E3975"/>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E3975"/>
    <w:pPr>
      <w:spacing w:after="0" w:line="240" w:lineRule="auto"/>
    </w:pPr>
    <w:rPr>
      <w:rFonts w:eastAsiaTheme="minorHAnsi"/>
      <w:kern w:val="0"/>
      <w:sz w:val="22"/>
      <w:szCs w:val="22"/>
      <w:u w:val="single"/>
      <w:lang w:eastAsia="en-US"/>
      <w14:ligatures w14:val="none"/>
    </w:rPr>
  </w:style>
  <w:style w:type="paragraph" w:customStyle="1" w:styleId="card">
    <w:name w:val="card"/>
    <w:aliases w:val="Medium Grid 21,Tags,No Spacing31,No Spacing22,No Spacing3,Card,tag,Tag and Cite,nonunderlined,No Spacing1111,tags,Dont use,Very Small Text,No Spacing111112,No Spacing41,No Spacing111111,No Spacing112"/>
    <w:basedOn w:val="Normal"/>
    <w:next w:val="Normal"/>
    <w:uiPriority w:val="7"/>
    <w:qFormat/>
    <w:rsid w:val="007F6462"/>
    <w:pPr>
      <w:spacing w:after="160" w:line="259" w:lineRule="auto"/>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tificamerican.com/article/how-unconscious-thought-and-perception-affect-our-every-waking-moment/" TargetMode="External"/><Relationship Id="rId5" Type="http://schemas.openxmlformats.org/officeDocument/2006/relationships/hyperlink" Target="mailto:guyfry@umich.edu"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61426</Words>
  <Characters>350131</Characters>
  <Application>Microsoft Office Word</Application>
  <DocSecurity>0</DocSecurity>
  <Lines>2917</Lines>
  <Paragraphs>821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Miao Sun</dc:creator>
  <cp:keywords/>
  <dc:description/>
  <cp:lastModifiedBy>Dustin Meyers-Levy</cp:lastModifiedBy>
  <cp:revision>47</cp:revision>
  <dcterms:created xsi:type="dcterms:W3CDTF">2025-07-23T19:47:00Z</dcterms:created>
  <dcterms:modified xsi:type="dcterms:W3CDTF">2025-07-23T21:50:00Z</dcterms:modified>
</cp:coreProperties>
</file>