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Стандарты написания программного кода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Соглашения об именовании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Camel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listOfValues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Pascal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ListOfValues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Snake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list_of_values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Uppercase snake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LIST_OF_VALUES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Kebab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list-of-values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Рекомендации по именованию</w:t>
      </w: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65"/>
        <w:gridCol w:w="3675"/>
        <w:gridCol w:w="2685"/>
        <w:tblGridChange w:id="0">
          <w:tblGrid>
            <w:gridCol w:w="2565"/>
            <w:gridCol w:w="3675"/>
            <w:gridCol w:w="26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80" w:lineRule="auto"/>
              <w:jc w:val="center"/>
              <w:rPr>
                <w:rFonts w:ascii="Times New Roman" w:cs="Times New Roman" w:eastAsia="Times New Roman" w:hAnsi="Times New Roman"/>
                <w:color w:val="4f4f4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4f4f"/>
                <w:highlight w:val="white"/>
                <w:rtl w:val="0"/>
              </w:rPr>
              <w:t xml:space="preserve">Элемент языка     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80" w:lineRule="auto"/>
              <w:jc w:val="center"/>
              <w:rPr>
                <w:rFonts w:ascii="Times New Roman" w:cs="Times New Roman" w:eastAsia="Times New Roman" w:hAnsi="Times New Roman"/>
                <w:color w:val="4f4f4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4f4f"/>
                <w:highlight w:val="white"/>
                <w:rtl w:val="0"/>
              </w:rPr>
              <w:t xml:space="preserve">Нотация   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80" w:lineRule="auto"/>
              <w:jc w:val="center"/>
              <w:rPr>
                <w:rFonts w:ascii="Times New Roman" w:cs="Times New Roman" w:eastAsia="Times New Roman" w:hAnsi="Times New Roman"/>
                <w:color w:val="4f4f4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4f4f"/>
                <w:highlight w:val="white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Класс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Pascal case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AppDomain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Интерфейс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Pascal case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IBusinessService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Pascal case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ErrorLevel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Событие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Pascal case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Приватное поле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Camel case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textField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Константа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Pascal case, Uppercase snake case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MaxItems, MAX_ITEMS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Локальная переменная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Camel case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listOfValues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Pascal case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ToString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Пространство имен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Pascal case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System.Drawing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Camel case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typeName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Pascal case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BackColor</w:t>
            </w:r>
          </w:p>
        </w:tc>
      </w:tr>
    </w:tbl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Рекомендации по проектированию</w:t>
      </w:r>
    </w:p>
    <w:p w:rsidR="00000000" w:rsidDel="00000000" w:rsidP="00000000" w:rsidRDefault="00000000" w:rsidRPr="00000000" w14:paraId="0000003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Сборка должна содержать пространства имен имена которых начинаются с имени сборки.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Генерируйте исключение вместо возвращения статусного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Создавайте все поля класса как private.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Имя файла с исходным кодом должно совпадать с именем типа (класса, интерфейса), который он содержит.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Исходный код одного файла должен содержать один тип данных (класс, интерфейс).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Используйте using вместо указания полной ссылки на тип из другого пространства имён.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Вместо: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1990b8"/>
          <w:rtl w:val="0"/>
        </w:rPr>
        <w:t xml:space="preserve">var</w:t>
      </w:r>
      <w:r w:rsidDel="00000000" w:rsidR="00000000" w:rsidRPr="00000000">
        <w:rPr>
          <w:rtl w:val="0"/>
        </w:rPr>
        <w:t xml:space="preserve"> list </w:t>
      </w:r>
      <w:r w:rsidDel="00000000" w:rsidR="00000000" w:rsidRPr="00000000">
        <w:rPr>
          <w:color w:val="a67f59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990b8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990b8"/>
          <w:rtl w:val="0"/>
        </w:rPr>
        <w:t xml:space="preserve">System</w:t>
      </w:r>
      <w:r w:rsidDel="00000000" w:rsidR="00000000" w:rsidRPr="00000000">
        <w:rPr>
          <w:color w:val="5f6364"/>
          <w:rtl w:val="0"/>
        </w:rPr>
        <w:t xml:space="preserve">.</w:t>
      </w:r>
      <w:r w:rsidDel="00000000" w:rsidR="00000000" w:rsidRPr="00000000">
        <w:rPr>
          <w:color w:val="1990b8"/>
          <w:rtl w:val="0"/>
        </w:rPr>
        <w:t xml:space="preserve">Collections</w:t>
      </w:r>
      <w:r w:rsidDel="00000000" w:rsidR="00000000" w:rsidRPr="00000000">
        <w:rPr>
          <w:color w:val="5f6364"/>
          <w:rtl w:val="0"/>
        </w:rPr>
        <w:t xml:space="preserve">.</w:t>
      </w:r>
      <w:r w:rsidDel="00000000" w:rsidR="00000000" w:rsidRPr="00000000">
        <w:rPr>
          <w:color w:val="1990b8"/>
          <w:rtl w:val="0"/>
        </w:rPr>
        <w:t xml:space="preserve">Generic</w:t>
      </w:r>
      <w:r w:rsidDel="00000000" w:rsidR="00000000" w:rsidRPr="00000000">
        <w:rPr>
          <w:color w:val="5f6364"/>
          <w:rtl w:val="0"/>
        </w:rPr>
        <w:t xml:space="preserve">.</w:t>
      </w:r>
      <w:r w:rsidDel="00000000" w:rsidR="00000000" w:rsidRPr="00000000">
        <w:rPr>
          <w:color w:val="1990b8"/>
          <w:rtl w:val="0"/>
        </w:rPr>
        <w:t xml:space="preserve">List</w:t>
      </w:r>
      <w:r w:rsidDel="00000000" w:rsidR="00000000" w:rsidRPr="00000000">
        <w:rPr>
          <w:color w:val="a67f59"/>
          <w:rtl w:val="0"/>
        </w:rPr>
        <w:t xml:space="preserve">&lt;</w:t>
      </w:r>
      <w:r w:rsidDel="00000000" w:rsidR="00000000" w:rsidRPr="00000000">
        <w:rPr>
          <w:color w:val="1990b8"/>
          <w:rtl w:val="0"/>
        </w:rPr>
        <w:t xml:space="preserve">string</w:t>
      </w:r>
      <w:r w:rsidDel="00000000" w:rsidR="00000000" w:rsidRPr="00000000">
        <w:rPr>
          <w:color w:val="a67f59"/>
          <w:rtl w:val="0"/>
        </w:rPr>
        <w:t xml:space="preserve">&gt;</w:t>
      </w:r>
      <w:r w:rsidDel="00000000" w:rsidR="00000000" w:rsidRPr="00000000">
        <w:rPr>
          <w:color w:val="5f6364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i w:val="1"/>
          <w:color w:val="4f4f4f"/>
        </w:rPr>
      </w:pPr>
      <w:r w:rsidDel="00000000" w:rsidR="00000000" w:rsidRPr="00000000">
        <w:rPr>
          <w:i w:val="1"/>
          <w:rtl w:val="0"/>
        </w:rPr>
        <w:t xml:space="preserve">Пишите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1990b8"/>
          <w:rtl w:val="0"/>
        </w:rPr>
        <w:t xml:space="preserve">using</w:t>
      </w:r>
      <w:r w:rsidDel="00000000" w:rsidR="00000000" w:rsidRPr="00000000">
        <w:rPr>
          <w:rtl w:val="0"/>
        </w:rPr>
        <w:t xml:space="preserve"> System</w:t>
      </w:r>
      <w:r w:rsidDel="00000000" w:rsidR="00000000" w:rsidRPr="00000000">
        <w:rPr>
          <w:color w:val="5f6364"/>
          <w:rtl w:val="0"/>
        </w:rPr>
        <w:t xml:space="preserve">.</w:t>
      </w:r>
      <w:r w:rsidDel="00000000" w:rsidR="00000000" w:rsidRPr="00000000">
        <w:rPr>
          <w:rtl w:val="0"/>
        </w:rPr>
        <w:t xml:space="preserve">Collections</w:t>
      </w:r>
      <w:r w:rsidDel="00000000" w:rsidR="00000000" w:rsidRPr="00000000">
        <w:rPr>
          <w:color w:val="5f6364"/>
          <w:rtl w:val="0"/>
        </w:rPr>
        <w:t xml:space="preserve">.</w:t>
      </w:r>
      <w:r w:rsidDel="00000000" w:rsidR="00000000" w:rsidRPr="00000000">
        <w:rPr>
          <w:rtl w:val="0"/>
        </w:rPr>
        <w:t xml:space="preserve">Generic</w:t>
      </w:r>
      <w:r w:rsidDel="00000000" w:rsidR="00000000" w:rsidRPr="00000000">
        <w:rPr>
          <w:color w:val="5f636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1990b8"/>
          <w:rtl w:val="0"/>
        </w:rPr>
        <w:t xml:space="preserve">var</w:t>
      </w:r>
      <w:r w:rsidDel="00000000" w:rsidR="00000000" w:rsidRPr="00000000">
        <w:rPr>
          <w:rtl w:val="0"/>
        </w:rPr>
        <w:t xml:space="preserve"> list </w:t>
      </w:r>
      <w:r w:rsidDel="00000000" w:rsidR="00000000" w:rsidRPr="00000000">
        <w:rPr>
          <w:color w:val="a67f59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990b8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990b8"/>
          <w:rtl w:val="0"/>
        </w:rPr>
        <w:t xml:space="preserve">List</w:t>
      </w:r>
      <w:r w:rsidDel="00000000" w:rsidR="00000000" w:rsidRPr="00000000">
        <w:rPr>
          <w:color w:val="a67f59"/>
          <w:rtl w:val="0"/>
        </w:rPr>
        <w:t xml:space="preserve">&lt;</w:t>
      </w:r>
      <w:r w:rsidDel="00000000" w:rsidR="00000000" w:rsidRPr="00000000">
        <w:rPr>
          <w:color w:val="1990b8"/>
          <w:rtl w:val="0"/>
        </w:rPr>
        <w:t xml:space="preserve">string</w:t>
      </w:r>
      <w:r w:rsidDel="00000000" w:rsidR="00000000" w:rsidRPr="00000000">
        <w:rPr>
          <w:color w:val="a67f59"/>
          <w:rtl w:val="0"/>
        </w:rPr>
        <w:t xml:space="preserve">&gt;</w:t>
      </w:r>
      <w:r w:rsidDel="00000000" w:rsidR="00000000" w:rsidRPr="00000000">
        <w:rPr>
          <w:color w:val="5f6364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Избегайте вложенных циклов.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Не используйте фигурные скобки, если в условии только один оператор.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Вместо: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1990b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f6364"/>
          <w:rtl w:val="0"/>
        </w:rPr>
        <w:t xml:space="preserve">(</w:t>
      </w:r>
      <w:r w:rsidDel="00000000" w:rsidR="00000000" w:rsidRPr="00000000">
        <w:rPr>
          <w:rtl w:val="0"/>
        </w:rPr>
        <w:t xml:space="preserve">isVisible</w:t>
      </w:r>
      <w:r w:rsidDel="00000000" w:rsidR="00000000" w:rsidRPr="00000000">
        <w:rPr>
          <w:color w:val="5f636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5f636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9c0a"/>
          <w:rtl w:val="0"/>
        </w:rPr>
        <w:t xml:space="preserve">Foo</w:t>
      </w:r>
      <w:r w:rsidDel="00000000" w:rsidR="00000000" w:rsidRPr="00000000">
        <w:rPr>
          <w:color w:val="5f6364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5f636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1990b8"/>
        </w:rPr>
      </w:pPr>
      <w:r w:rsidDel="00000000" w:rsidR="00000000" w:rsidRPr="00000000">
        <w:rPr>
          <w:color w:val="1990b8"/>
          <w:rtl w:val="0"/>
        </w:rPr>
        <w:t xml:space="preserve">else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5f636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9c0a"/>
          <w:rtl w:val="0"/>
        </w:rPr>
        <w:t xml:space="preserve">Bar</w:t>
      </w:r>
      <w:r w:rsidDel="00000000" w:rsidR="00000000" w:rsidRPr="00000000">
        <w:rPr>
          <w:color w:val="5f6364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5f636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Пишите: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1990b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f6364"/>
          <w:rtl w:val="0"/>
        </w:rPr>
        <w:t xml:space="preserve">(</w:t>
      </w:r>
      <w:r w:rsidDel="00000000" w:rsidR="00000000" w:rsidRPr="00000000">
        <w:rPr>
          <w:rtl w:val="0"/>
        </w:rPr>
        <w:t xml:space="preserve">isVisible</w:t>
      </w:r>
      <w:r w:rsidDel="00000000" w:rsidR="00000000" w:rsidRPr="00000000">
        <w:rPr>
          <w:color w:val="5f636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9c0a"/>
          <w:rtl w:val="0"/>
        </w:rPr>
        <w:t xml:space="preserve">Foo</w:t>
      </w:r>
      <w:r w:rsidDel="00000000" w:rsidR="00000000" w:rsidRPr="00000000">
        <w:rPr>
          <w:color w:val="5f6364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1990b8"/>
        </w:rPr>
      </w:pPr>
      <w:r w:rsidDel="00000000" w:rsidR="00000000" w:rsidRPr="00000000">
        <w:rPr>
          <w:color w:val="1990b8"/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9c0a"/>
          <w:rtl w:val="0"/>
        </w:rPr>
        <w:t xml:space="preserve">Bar</w:t>
      </w:r>
      <w:r w:rsidDel="00000000" w:rsidR="00000000" w:rsidRPr="00000000">
        <w:rPr>
          <w:color w:val="5f6364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Всегда используйте блок default в конце конструкции switch/case.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Заканчивайте каждый блок if-else-if объявлением else.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Не используйте блок if-else вместо простого (условного) присваивания.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Times New Roman" w:cs="Times New Roman" w:eastAsia="Times New Roman" w:hAnsi="Times New Roman"/>
          <w:color w:val="4f4f4f"/>
        </w:rPr>
      </w:pPr>
      <w:r w:rsidDel="00000000" w:rsidR="00000000" w:rsidRPr="00000000">
        <w:rPr>
          <w:i w:val="1"/>
          <w:rtl w:val="0"/>
        </w:rPr>
        <w:t xml:space="preserve">Вместо: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1990b8"/>
          <w:rtl w:val="0"/>
        </w:rPr>
        <w:t xml:space="preserve">bool</w:t>
      </w:r>
      <w:r w:rsidDel="00000000" w:rsidR="00000000" w:rsidRPr="00000000">
        <w:rPr>
          <w:rtl w:val="0"/>
        </w:rPr>
        <w:t xml:space="preserve"> isPositive</w:t>
      </w:r>
      <w:r w:rsidDel="00000000" w:rsidR="00000000" w:rsidRPr="00000000">
        <w:rPr>
          <w:color w:val="5f636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color w:val="1990b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f6364"/>
          <w:rtl w:val="0"/>
        </w:rPr>
        <w:t xml:space="preserve">(</w:t>
      </w:r>
      <w:r w:rsidDel="00000000" w:rsidR="00000000" w:rsidRPr="00000000">
        <w:rPr>
          <w:color w:val="1990b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7f59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92c2c"/>
          <w:rtl w:val="0"/>
        </w:rPr>
        <w:t xml:space="preserve">0</w:t>
      </w:r>
      <w:r w:rsidDel="00000000" w:rsidR="00000000" w:rsidRPr="00000000">
        <w:rPr>
          <w:color w:val="5f6364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color w:val="5f6364"/>
          <w:rtl w:val="0"/>
        </w:rPr>
        <w:t xml:space="preserve">{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isPositive </w:t>
      </w:r>
      <w:r w:rsidDel="00000000" w:rsidR="00000000" w:rsidRPr="00000000">
        <w:rPr>
          <w:color w:val="a67f59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990b8"/>
          <w:rtl w:val="0"/>
        </w:rPr>
        <w:t xml:space="preserve">true</w:t>
      </w:r>
      <w:r w:rsidDel="00000000" w:rsidR="00000000" w:rsidRPr="00000000">
        <w:rPr>
          <w:color w:val="5f6364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color w:val="5f6364"/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color w:val="1990b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color w:val="5f6364"/>
          <w:rtl w:val="0"/>
        </w:rPr>
        <w:t xml:space="preserve">{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isPositive </w:t>
      </w:r>
      <w:r w:rsidDel="00000000" w:rsidR="00000000" w:rsidRPr="00000000">
        <w:rPr>
          <w:color w:val="a67f59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990b8"/>
          <w:rtl w:val="0"/>
        </w:rPr>
        <w:t xml:space="preserve">false</w:t>
      </w:r>
      <w:r w:rsidDel="00000000" w:rsidR="00000000" w:rsidRPr="00000000">
        <w:rPr>
          <w:color w:val="5f6364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5f636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color w:val="4f4f4f"/>
        </w:rPr>
      </w:pPr>
      <w:r w:rsidDel="00000000" w:rsidR="00000000" w:rsidRPr="00000000">
        <w:rPr>
          <w:i w:val="1"/>
          <w:rtl w:val="0"/>
        </w:rPr>
        <w:t xml:space="preserve">Пишите: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1990b8"/>
          <w:rtl w:val="0"/>
        </w:rPr>
        <w:t xml:space="preserve">bool</w:t>
      </w:r>
      <w:r w:rsidDel="00000000" w:rsidR="00000000" w:rsidRPr="00000000">
        <w:rPr>
          <w:rtl w:val="0"/>
        </w:rPr>
        <w:t xml:space="preserve"> isPositive </w:t>
      </w:r>
      <w:r w:rsidDel="00000000" w:rsidR="00000000" w:rsidRPr="00000000">
        <w:rPr>
          <w:color w:val="a67f59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f6364"/>
          <w:rtl w:val="0"/>
        </w:rPr>
        <w:t xml:space="preserve">(</w:t>
      </w:r>
      <w:r w:rsidDel="00000000" w:rsidR="00000000" w:rsidRPr="00000000">
        <w:rPr>
          <w:color w:val="1990b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7f59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92c2c"/>
          <w:rtl w:val="0"/>
        </w:rPr>
        <w:t xml:space="preserve">0</w:t>
      </w:r>
      <w:r w:rsidDel="00000000" w:rsidR="00000000" w:rsidRPr="00000000">
        <w:rPr>
          <w:color w:val="5f6364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4f4f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Times New Roman" w:cs="Times New Roman" w:eastAsia="Times New Roman" w:hAnsi="Times New Roman"/>
          <w:color w:val="4f4f4f"/>
        </w:rPr>
      </w:pPr>
      <w:r w:rsidDel="00000000" w:rsidR="00000000" w:rsidRPr="00000000">
        <w:rPr>
          <w:i w:val="1"/>
          <w:rtl w:val="0"/>
        </w:rPr>
        <w:t xml:space="preserve">Вместо: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1990b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classification</w:t>
      </w:r>
      <w:r w:rsidDel="00000000" w:rsidR="00000000" w:rsidRPr="00000000">
        <w:rPr>
          <w:color w:val="5f636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1990b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f6364"/>
          <w:rtl w:val="0"/>
        </w:rPr>
        <w:t xml:space="preserve">(</w:t>
      </w:r>
      <w:r w:rsidDel="00000000" w:rsidR="00000000" w:rsidRPr="00000000">
        <w:rPr>
          <w:color w:val="1990b8"/>
          <w:rtl w:val="0"/>
        </w:rPr>
        <w:t xml:space="preserve">value</w:t>
      </w:r>
      <w:r w:rsidDel="00000000" w:rsidR="00000000" w:rsidRPr="00000000">
        <w:rPr>
          <w:color w:val="a67f59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92c2c"/>
          <w:rtl w:val="0"/>
        </w:rPr>
        <w:t xml:space="preserve">0</w:t>
      </w:r>
      <w:r w:rsidDel="00000000" w:rsidR="00000000" w:rsidRPr="00000000">
        <w:rPr>
          <w:color w:val="5f636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color w:val="5f6364"/>
          <w:rtl w:val="0"/>
        </w:rPr>
        <w:t xml:space="preserve">{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classification </w:t>
      </w:r>
      <w:r w:rsidDel="00000000" w:rsidR="00000000" w:rsidRPr="00000000">
        <w:rPr>
          <w:color w:val="a67f59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f9c0a"/>
          <w:rtl w:val="0"/>
        </w:rPr>
        <w:t xml:space="preserve">"positive"</w:t>
      </w:r>
      <w:r w:rsidDel="00000000" w:rsidR="00000000" w:rsidRPr="00000000">
        <w:rPr>
          <w:color w:val="5f6364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5f636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1990b8"/>
        </w:rPr>
      </w:pPr>
      <w:r w:rsidDel="00000000" w:rsidR="00000000" w:rsidRPr="00000000">
        <w:rPr>
          <w:color w:val="1990b8"/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5f6364"/>
          <w:rtl w:val="0"/>
        </w:rPr>
        <w:t xml:space="preserve">{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rtl w:val="0"/>
        </w:rPr>
        <w:tab/>
        <w:t xml:space="preserve">classification </w:t>
      </w:r>
      <w:r w:rsidDel="00000000" w:rsidR="00000000" w:rsidRPr="00000000">
        <w:rPr>
          <w:color w:val="a67f59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f9c0a"/>
          <w:rtl w:val="0"/>
        </w:rPr>
        <w:t xml:space="preserve">"negative"</w:t>
      </w:r>
      <w:r w:rsidDel="00000000" w:rsidR="00000000" w:rsidRPr="00000000">
        <w:rPr>
          <w:color w:val="5f636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5f636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1990b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classification</w:t>
      </w:r>
      <w:r w:rsidDel="00000000" w:rsidR="00000000" w:rsidRPr="00000000">
        <w:rPr>
          <w:color w:val="5f636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Times New Roman" w:cs="Times New Roman" w:eastAsia="Times New Roman" w:hAnsi="Times New Roman"/>
          <w:color w:val="4f4f4f"/>
        </w:rPr>
      </w:pPr>
      <w:r w:rsidDel="00000000" w:rsidR="00000000" w:rsidRPr="00000000">
        <w:rPr>
          <w:i w:val="1"/>
          <w:rtl w:val="0"/>
        </w:rPr>
        <w:t xml:space="preserve">Пишите: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f6364"/>
        </w:rPr>
      </w:pPr>
      <w:r w:rsidDel="00000000" w:rsidR="00000000" w:rsidRPr="00000000">
        <w:rPr>
          <w:color w:val="1990b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f6364"/>
          <w:rtl w:val="0"/>
        </w:rPr>
        <w:t xml:space="preserve">(</w:t>
      </w:r>
      <w:r w:rsidDel="00000000" w:rsidR="00000000" w:rsidRPr="00000000">
        <w:rPr>
          <w:color w:val="1990b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7f59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92c2c"/>
          <w:rtl w:val="0"/>
        </w:rPr>
        <w:t xml:space="preserve">0</w:t>
      </w:r>
      <w:r w:rsidDel="00000000" w:rsidR="00000000" w:rsidRPr="00000000">
        <w:rPr>
          <w:color w:val="5f6364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7f59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f9c0a"/>
          <w:rtl w:val="0"/>
        </w:rPr>
        <w:t xml:space="preserve">"positive"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f636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f9c0a"/>
          <w:rtl w:val="0"/>
        </w:rPr>
        <w:t xml:space="preserve">"negative"</w:t>
      </w:r>
      <w:r w:rsidDel="00000000" w:rsidR="00000000" w:rsidRPr="00000000">
        <w:rPr>
          <w:color w:val="5f636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f63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