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73322C" w:rsidRPr="00974228" w:rsidTr="00BD0A2C">
        <w:tc>
          <w:tcPr>
            <w:tcW w:w="9212" w:type="dxa"/>
            <w:gridSpan w:val="2"/>
            <w:shd w:val="clear" w:color="auto" w:fill="D9D9D9" w:themeFill="background1" w:themeFillShade="D9"/>
          </w:tcPr>
          <w:p w:rsidR="0073322C" w:rsidRPr="00670F0E" w:rsidRDefault="0073322C" w:rsidP="00BD0A2C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73322C" w:rsidRPr="0094488E" w:rsidRDefault="00DC3F2C" w:rsidP="0073322C">
            <w:r>
              <w:t>UC – 11</w:t>
            </w:r>
            <w:r w:rsidR="0073322C" w:rsidRPr="0094488E">
              <w:t xml:space="preserve"> : </w:t>
            </w:r>
            <w:r>
              <w:t>Valider la préparation d’</w:t>
            </w:r>
            <w:r w:rsidR="0073322C">
              <w:t xml:space="preserve">une </w:t>
            </w:r>
            <w:r w:rsidR="00681147">
              <w:t xml:space="preserve">ligne de </w:t>
            </w:r>
            <w:r w:rsidR="0073322C">
              <w:t>commande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73322C" w:rsidRPr="00670F0E" w:rsidRDefault="00DC3F2C" w:rsidP="00BD0A2C">
            <w:r>
              <w:t>Producteur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Objectif</w:t>
            </w:r>
          </w:p>
        </w:tc>
        <w:tc>
          <w:tcPr>
            <w:tcW w:w="5843" w:type="dxa"/>
          </w:tcPr>
          <w:p w:rsidR="0073322C" w:rsidRPr="00670F0E" w:rsidRDefault="00DC3F2C" w:rsidP="00BD0A2C">
            <w:r>
              <w:t>Le but de ce Use Case est de tenir compte de la fin de préparation d’une commande</w:t>
            </w:r>
            <w:r w:rsidR="0073322C">
              <w:t>.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Pré-Condition</w:t>
            </w:r>
          </w:p>
        </w:tc>
        <w:tc>
          <w:tcPr>
            <w:tcW w:w="5843" w:type="dxa"/>
          </w:tcPr>
          <w:p w:rsidR="0073322C" w:rsidRPr="00670F0E" w:rsidRDefault="0073322C" w:rsidP="00DC3F2C">
            <w:r>
              <w:t>Le visiteur a réalisé le Use</w:t>
            </w:r>
            <w:r w:rsidR="00DC3F2C">
              <w:t xml:space="preserve"> Case UC -4</w:t>
            </w:r>
            <w:r>
              <w:t xml:space="preserve"> : </w:t>
            </w:r>
            <w:r w:rsidR="00DC3F2C">
              <w:t>Passer une commande et le producteur a préparé tous les articles de la commande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Post-Condition</w:t>
            </w:r>
          </w:p>
        </w:tc>
        <w:tc>
          <w:tcPr>
            <w:tcW w:w="5843" w:type="dxa"/>
          </w:tcPr>
          <w:p w:rsidR="0073322C" w:rsidRDefault="00DC3F2C" w:rsidP="00BD0A2C">
            <w:r>
              <w:t>Le producteur</w:t>
            </w:r>
            <w:r w:rsidR="0073322C">
              <w:t xml:space="preserve"> peut réaliser :</w:t>
            </w:r>
          </w:p>
          <w:p w:rsidR="0073322C" w:rsidRPr="00670F0E" w:rsidRDefault="0073322C" w:rsidP="009F5F22">
            <w:r>
              <w:t>UC</w:t>
            </w:r>
            <w:r w:rsidR="00163CD9">
              <w:t xml:space="preserve"> – xxx</w:t>
            </w:r>
            <w:r>
              <w:t> :</w:t>
            </w:r>
            <w:r w:rsidR="00DC3F2C">
              <w:t xml:space="preserve"> Alerter des aléas</w:t>
            </w:r>
            <w:r w:rsidR="00462BD5">
              <w:t xml:space="preserve"> </w:t>
            </w:r>
            <w:r w:rsidR="00974228">
              <w:t>si besoin est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Descriptif du scénario nominal</w:t>
            </w:r>
          </w:p>
        </w:tc>
        <w:tc>
          <w:tcPr>
            <w:tcW w:w="5843" w:type="dxa"/>
          </w:tcPr>
          <w:p w:rsidR="008A6D46" w:rsidRDefault="0073322C" w:rsidP="00BD0A2C">
            <w:r>
              <w:t xml:space="preserve">1- </w:t>
            </w:r>
            <w:r w:rsidR="00AC695A">
              <w:t xml:space="preserve">Le </w:t>
            </w:r>
            <w:r w:rsidR="008A6D46">
              <w:t>producteur valide la préparation de chaque produit de la commande</w:t>
            </w:r>
          </w:p>
          <w:p w:rsidR="0073322C" w:rsidRPr="00670F0E" w:rsidRDefault="0073322C" w:rsidP="00FE7417">
            <w:r>
              <w:t xml:space="preserve">2- </w:t>
            </w:r>
            <w:r w:rsidR="0025297B">
              <w:t xml:space="preserve">Le </w:t>
            </w:r>
            <w:r w:rsidR="008A6D46">
              <w:t>producteur valide la totalité de sa préparation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Alternatifs</w:t>
            </w:r>
          </w:p>
        </w:tc>
        <w:tc>
          <w:tcPr>
            <w:tcW w:w="5843" w:type="dxa"/>
          </w:tcPr>
          <w:p w:rsidR="0073322C" w:rsidRPr="00670F0E" w:rsidRDefault="005967C1" w:rsidP="00017174">
            <w:bookmarkStart w:id="0" w:name="_GoBack"/>
            <w:bookmarkEnd w:id="0"/>
            <w:r>
              <w:t>SA</w:t>
            </w:r>
            <w:r w:rsidR="00017174">
              <w:t> : (un des produits du panier n’est plus disponible).</w:t>
            </w:r>
            <w:r w:rsidR="00A32D4F">
              <w:t xml:space="preserve"> Il doit alors alerter l</w:t>
            </w:r>
            <w:r w:rsidR="008A6D46">
              <w:t>es aléas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Erreur</w:t>
            </w:r>
          </w:p>
        </w:tc>
        <w:tc>
          <w:tcPr>
            <w:tcW w:w="5843" w:type="dxa"/>
          </w:tcPr>
          <w:p w:rsidR="0073322C" w:rsidRPr="00670F0E" w:rsidRDefault="0073322C" w:rsidP="00BD0A2C"/>
        </w:tc>
      </w:tr>
    </w:tbl>
    <w:p w:rsidR="0073322C" w:rsidRPr="00670F0E" w:rsidRDefault="0073322C" w:rsidP="0073322C"/>
    <w:p w:rsidR="009C7D09" w:rsidRDefault="009C7D09"/>
    <w:sectPr w:rsidR="009C7D09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D9" w:rsidRDefault="00C836D9" w:rsidP="00681147">
      <w:pPr>
        <w:spacing w:after="0" w:line="240" w:lineRule="auto"/>
      </w:pPr>
      <w:r>
        <w:separator/>
      </w:r>
    </w:p>
  </w:endnote>
  <w:endnote w:type="continuationSeparator" w:id="1">
    <w:p w:rsidR="00C836D9" w:rsidRDefault="00C836D9" w:rsidP="0068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D9" w:rsidRDefault="00C836D9" w:rsidP="00681147">
      <w:pPr>
        <w:spacing w:after="0" w:line="240" w:lineRule="auto"/>
      </w:pPr>
      <w:r>
        <w:separator/>
      </w:r>
    </w:p>
  </w:footnote>
  <w:footnote w:type="continuationSeparator" w:id="1">
    <w:p w:rsidR="00C836D9" w:rsidRDefault="00C836D9" w:rsidP="00681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353"/>
    <w:multiLevelType w:val="hybridMultilevel"/>
    <w:tmpl w:val="08B8C050"/>
    <w:lvl w:ilvl="0" w:tplc="92846B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22C"/>
    <w:rsid w:val="00011120"/>
    <w:rsid w:val="00017174"/>
    <w:rsid w:val="00163CD9"/>
    <w:rsid w:val="0025297B"/>
    <w:rsid w:val="00353342"/>
    <w:rsid w:val="00462BD5"/>
    <w:rsid w:val="005967C1"/>
    <w:rsid w:val="00681147"/>
    <w:rsid w:val="0073322C"/>
    <w:rsid w:val="00781353"/>
    <w:rsid w:val="008A6D46"/>
    <w:rsid w:val="00974228"/>
    <w:rsid w:val="009C7D09"/>
    <w:rsid w:val="009F5F22"/>
    <w:rsid w:val="00A32D4F"/>
    <w:rsid w:val="00AC695A"/>
    <w:rsid w:val="00B603A6"/>
    <w:rsid w:val="00C836D9"/>
    <w:rsid w:val="00DC3F2C"/>
    <w:rsid w:val="00F10F21"/>
    <w:rsid w:val="00FE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332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1147"/>
  </w:style>
  <w:style w:type="paragraph" w:styleId="Pieddepage">
    <w:name w:val="footer"/>
    <w:basedOn w:val="Normal"/>
    <w:link w:val="Pieddepag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81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8</cp:revision>
  <dcterms:created xsi:type="dcterms:W3CDTF">2017-09-15T09:17:00Z</dcterms:created>
  <dcterms:modified xsi:type="dcterms:W3CDTF">2017-09-15T10:07:00Z</dcterms:modified>
</cp:coreProperties>
</file>