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6.xml.rels" ContentType="application/vnd.openxmlformats-package.relationships+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6.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 xml:space="preserve">Farm Bill Work Plan - </w:t>
      </w:r>
      <w:bookmarkStart w:id="0" w:name="Text311"/>
      <w:r>
        <w:rPr>
          <w:sz w:val="28"/>
          <w:szCs w:val="28"/>
        </w:rPr>
        <w:t xml:space="preserve">Fiscal Year </w:t>
      </w:r>
      <w:r>
        <w:fldChar w:fldCharType="begin">
          <w:ffData>
            <w:name w:val="__Fieldmark__76_1065"/>
            <w:enabled/>
            <w:calcOnExit w:val="0"/>
          </w:ffData>
        </w:fldChar>
      </w:r>
      <w:r>
        <w:instrText> FORMTEXT </w:instrText>
      </w:r>
      <w:r>
        <w:fldChar w:fldCharType="separate"/>
      </w:r>
      <w:bookmarkStart w:id="1" w:name="__Fieldmark__76_1065849355"/>
      <w:bookmarkStart w:id="2" w:name="__Fieldmark__70_1327567771"/>
      <w:bookmarkStart w:id="3" w:name="__Fieldmark__46_425178459"/>
      <w:bookmarkStart w:id="4" w:name="__Fieldmark__58_340862704"/>
      <w:bookmarkStart w:id="5" w:name="__Fieldmark__19_1149"/>
      <w:bookmarkStart w:id="6" w:name="Text3"/>
      <w:bookmarkStart w:id="7" w:name="__Fieldmark__34_677629949"/>
      <w:bookmarkStart w:id="8" w:name="__Fieldmark__28_681942887"/>
      <w:bookmarkStart w:id="9" w:name="__Fieldmark__64_1809751902"/>
      <w:bookmarkStart w:id="10" w:name="__Fieldmark__41_1183582225"/>
      <w:bookmarkStart w:id="11" w:name="__Fieldmark__19_1149386413"/>
      <w:bookmarkStart w:id="12" w:name="__Fieldmark__25_1434565234"/>
      <w:bookmarkStart w:id="13" w:name="__Fieldmark__52_599651449"/>
      <w:bookmarkStart w:id="14" w:name="__Fieldmark__76_1065"/>
      <w:bookmarkStart w:id="15" w:name="__Fieldmark__76_1065"/>
      <w:bookmarkEnd w:id="1"/>
      <w:bookmarkEnd w:id="2"/>
      <w:bookmarkEnd w:id="3"/>
      <w:bookmarkEnd w:id="4"/>
      <w:bookmarkEnd w:id="5"/>
      <w:bookmarkEnd w:id="6"/>
      <w:bookmarkEnd w:id="7"/>
      <w:bookmarkEnd w:id="8"/>
      <w:bookmarkEnd w:id="9"/>
      <w:bookmarkEnd w:id="10"/>
      <w:bookmarkEnd w:id="11"/>
      <w:bookmarkEnd w:id="12"/>
      <w:bookmarkEnd w:id="13"/>
      <w:bookmarkEnd w:id="15"/>
      <w:r>
        <w:rPr>
          <w:sz w:val="28"/>
          <w:szCs w:val="28"/>
        </w:rPr>
        <w:t>2018</w:t>
      </w:r>
      <w:bookmarkStart w:id="16" w:name="__Fieldmark__52_5996514491"/>
      <w:bookmarkStart w:id="17" w:name="__Fieldmark__34_6776299491"/>
      <w:bookmarkStart w:id="18" w:name="Text31"/>
      <w:bookmarkStart w:id="19" w:name="__Fieldmark__25_14345652341"/>
      <w:bookmarkStart w:id="20" w:name="__Fieldmark__46_4251784591"/>
      <w:bookmarkStart w:id="21" w:name="__Fieldmark__19_11491"/>
      <w:bookmarkStart w:id="22" w:name="__Fieldmark__70_13275677711"/>
      <w:bookmarkStart w:id="23" w:name="__Fieldmark__28_6819428871"/>
      <w:bookmarkStart w:id="24" w:name="__Fieldmark__58_3408627041"/>
      <w:bookmarkStart w:id="25" w:name="__Fieldmark__41_11835822251"/>
      <w:bookmarkStart w:id="26" w:name="__Fieldmark__64_18097519021"/>
      <w:bookmarkStart w:id="27" w:name="__Fieldmark__76_1065"/>
      <w:bookmarkEnd w:id="0"/>
      <w:bookmarkEnd w:id="16"/>
      <w:bookmarkEnd w:id="17"/>
      <w:bookmarkEnd w:id="18"/>
      <w:bookmarkEnd w:id="19"/>
      <w:bookmarkEnd w:id="20"/>
      <w:bookmarkEnd w:id="21"/>
      <w:bookmarkEnd w:id="22"/>
      <w:bookmarkEnd w:id="23"/>
      <w:bookmarkEnd w:id="24"/>
      <w:bookmarkEnd w:id="25"/>
      <w:bookmarkEnd w:id="26"/>
      <w:bookmarkEnd w:id="27"/>
      <w:r>
        <w:rPr>
          <w:sz w:val="28"/>
          <w:szCs w:val="28"/>
        </w:rPr>
      </w:r>
      <w:r>
        <w:fldChar w:fldCharType="end"/>
      </w:r>
    </w:p>
    <w:p>
      <w:pPr>
        <w:pStyle w:val="Normal"/>
        <w:jc w:val="center"/>
        <w:rPr>
          <w:sz w:val="28"/>
          <w:szCs w:val="28"/>
        </w:rPr>
      </w:pPr>
      <w:r>
        <w:rPr>
          <w:sz w:val="28"/>
          <w:szCs w:val="28"/>
        </w:rPr>
      </w:r>
    </w:p>
    <w:p>
      <w:pPr>
        <w:pStyle w:val="Normal"/>
        <w:jc w:val="center"/>
        <w:rPr>
          <w:sz w:val="28"/>
          <w:szCs w:val="28"/>
        </w:rPr>
      </w:pPr>
      <w:r>
        <w:rPr>
          <w:sz w:val="28"/>
          <w:szCs w:val="28"/>
        </w:rPr>
        <w:t>Dates of Agreement: August 1, 2018 through July 31, 2019</w:t>
      </w:r>
    </w:p>
    <w:p>
      <w:pPr>
        <w:pStyle w:val="Normal"/>
        <w:jc w:val="center"/>
        <w:rPr>
          <w:sz w:val="28"/>
          <w:szCs w:val="28"/>
        </w:rPr>
      </w:pPr>
      <w:r>
        <w:rPr>
          <w:sz w:val="28"/>
          <w:szCs w:val="28"/>
        </w:rPr>
      </w:r>
    </w:p>
    <w:tbl>
      <w:tblPr>
        <w:tblW w:w="9350"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Look w:val="01e0" w:noVBand="0" w:noHBand="0" w:lastColumn="1" w:firstColumn="1" w:lastRow="1" w:firstRow="1"/>
      </w:tblPr>
      <w:tblGrid>
        <w:gridCol w:w="2600"/>
        <w:gridCol w:w="936"/>
        <w:gridCol w:w="1033"/>
        <w:gridCol w:w="1234"/>
        <w:gridCol w:w="1070"/>
        <w:gridCol w:w="2477"/>
      </w:tblGrid>
      <w:tr>
        <w:trPr>
          <w:trHeight w:val="422"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sz w:val="28"/>
                <w:szCs w:val="28"/>
              </w:rPr>
            </w:pPr>
            <w:r>
              <w:rPr>
                <w:b/>
              </w:rPr>
              <w:t>Cooperator:</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153_106"/>
                  <w:enabled/>
                  <w:calcOnExit w:val="0"/>
                </w:ffData>
              </w:fldChar>
            </w:r>
            <w:r>
              <w:instrText> FORMTEXT </w:instrText>
            </w:r>
            <w:r>
              <w:fldChar w:fldCharType="separate"/>
            </w:r>
            <w:bookmarkStart w:id="28" w:name="__Fieldmark__57_681942887"/>
            <w:bookmarkStart w:id="29" w:name="__Fieldmark__69_677629949"/>
            <w:bookmarkStart w:id="30" w:name="__Fieldmark__117_340862704"/>
            <w:bookmarkStart w:id="31" w:name="__Fieldmark__129_1809751902"/>
            <w:bookmarkStart w:id="32" w:name="__Fieldmark__39_1149"/>
            <w:bookmarkStart w:id="33" w:name="__Fieldmark__39_1149386413"/>
            <w:bookmarkStart w:id="34" w:name="__Fieldmark__153_106"/>
            <w:bookmarkStart w:id="35" w:name="__Fieldmark__40_1434565234"/>
            <w:bookmarkStart w:id="36" w:name="Text34"/>
            <w:bookmarkStart w:id="37" w:name="__Fieldmark__141_1327567771"/>
            <w:bookmarkStart w:id="38" w:name="__Fieldmark__153_1065849355"/>
            <w:bookmarkStart w:id="39" w:name="__Fieldmark__82_1183582225"/>
            <w:bookmarkStart w:id="40" w:name="__Fieldmark__105_599651449"/>
            <w:bookmarkStart w:id="41" w:name="__Fieldmark__93_425178459"/>
            <w:bookmarkStart w:id="42" w:name="__Fieldmark__153_106"/>
            <w:bookmarkEnd w:id="28"/>
            <w:bookmarkEnd w:id="29"/>
            <w:bookmarkEnd w:id="30"/>
            <w:bookmarkEnd w:id="31"/>
            <w:bookmarkEnd w:id="32"/>
            <w:bookmarkEnd w:id="33"/>
            <w:bookmarkEnd w:id="35"/>
            <w:bookmarkEnd w:id="36"/>
            <w:bookmarkEnd w:id="37"/>
            <w:bookmarkEnd w:id="38"/>
            <w:bookmarkEnd w:id="39"/>
            <w:bookmarkEnd w:id="40"/>
            <w:bookmarkEnd w:id="41"/>
            <w:bookmarkEnd w:id="42"/>
            <w:r>
              <w:rPr>
                <w:b/>
              </w:rPr>
            </w:r>
            <w:bookmarkStart w:id="43" w:name="Text3411"/>
            <w:r>
              <w:rPr>
                <w:b/>
              </w:rPr>
              <w:t>University of Guam     </w:t>
            </w:r>
            <w:bookmarkStart w:id="44" w:name="__Fieldmark__105_5996514491"/>
            <w:bookmarkStart w:id="45" w:name="__Fieldmark__117_3408627041"/>
            <w:bookmarkStart w:id="46" w:name="__Fieldmark__129_18097519021"/>
            <w:bookmarkStart w:id="47" w:name="__Fieldmark__57_6819428871"/>
            <w:bookmarkStart w:id="48" w:name="__Fieldmark__40_14345652341"/>
            <w:bookmarkStart w:id="49" w:name="__Fieldmark__141_13275677711"/>
            <w:bookmarkStart w:id="50" w:name="Text341"/>
            <w:bookmarkStart w:id="51" w:name="__Fieldmark__93_4251784591"/>
            <w:bookmarkStart w:id="52" w:name="__Fieldmark__69_6776299491"/>
            <w:bookmarkStart w:id="53" w:name="__Fieldmark__39_11491"/>
            <w:bookmarkStart w:id="54" w:name="__Fieldmark__82_11835822251"/>
            <w:bookmarkStart w:id="55" w:name="__Fieldmark__153_106"/>
            <w:bookmarkEnd w:id="43"/>
            <w:bookmarkEnd w:id="44"/>
            <w:bookmarkEnd w:id="45"/>
            <w:bookmarkEnd w:id="46"/>
            <w:bookmarkEnd w:id="47"/>
            <w:bookmarkEnd w:id="48"/>
            <w:bookmarkEnd w:id="49"/>
            <w:bookmarkEnd w:id="50"/>
            <w:bookmarkEnd w:id="51"/>
            <w:bookmarkEnd w:id="52"/>
            <w:bookmarkEnd w:id="53"/>
            <w:bookmarkEnd w:id="54"/>
            <w:bookmarkEnd w:id="55"/>
            <w:r>
              <w:rPr>
                <w:b/>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sz w:val="28"/>
                <w:szCs w:val="28"/>
              </w:rPr>
            </w:pPr>
            <w:r>
              <w:rPr>
                <w:b/>
              </w:rPr>
              <w:t>State</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231_106"/>
                  <w:enabled/>
                  <w:calcOnExit w:val="0"/>
                </w:ffData>
              </w:fldChar>
            </w:r>
            <w:r>
              <w:instrText> FORMTEXT </w:instrText>
            </w:r>
            <w:r>
              <w:fldChar w:fldCharType="separate"/>
            </w:r>
            <w:bookmarkStart w:id="56" w:name="__Fieldmark__141_425178459"/>
            <w:bookmarkStart w:id="57" w:name="__Fieldmark__159_599651449"/>
            <w:bookmarkStart w:id="58" w:name="__Fieldmark__124_1183582225"/>
            <w:bookmarkStart w:id="59" w:name="__Fieldmark__87_681942887"/>
            <w:bookmarkStart w:id="60" w:name="Text2"/>
            <w:bookmarkStart w:id="61" w:name="__Fieldmark__195_1809751902"/>
            <w:bookmarkStart w:id="62" w:name="__Fieldmark__60_1149386413"/>
            <w:bookmarkStart w:id="63" w:name="__Fieldmark__231_1065849355"/>
            <w:bookmarkStart w:id="64" w:name="__Fieldmark__105_677629949"/>
            <w:bookmarkStart w:id="65" w:name="__Fieldmark__60_1149"/>
            <w:bookmarkStart w:id="66" w:name="__Fieldmark__213_1327567771"/>
            <w:bookmarkStart w:id="67" w:name="__Fieldmark__231_106"/>
            <w:bookmarkStart w:id="68" w:name="__Fieldmark__177_340862704"/>
            <w:bookmarkStart w:id="69" w:name="__Fieldmark__56_1434565234"/>
            <w:bookmarkStart w:id="70" w:name="__Fieldmark__231_106"/>
            <w:bookmarkEnd w:id="56"/>
            <w:bookmarkEnd w:id="57"/>
            <w:bookmarkEnd w:id="58"/>
            <w:bookmarkEnd w:id="59"/>
            <w:bookmarkEnd w:id="60"/>
            <w:bookmarkEnd w:id="61"/>
            <w:bookmarkEnd w:id="62"/>
            <w:bookmarkEnd w:id="63"/>
            <w:bookmarkEnd w:id="64"/>
            <w:bookmarkEnd w:id="65"/>
            <w:bookmarkEnd w:id="66"/>
            <w:bookmarkEnd w:id="68"/>
            <w:bookmarkEnd w:id="69"/>
            <w:bookmarkEnd w:id="70"/>
            <w:r>
              <w:rPr/>
            </w:r>
            <w:bookmarkStart w:id="71" w:name="Text211"/>
            <w:r>
              <w:rPr/>
              <w:t>Guam     </w:t>
            </w:r>
            <w:bookmarkStart w:id="72" w:name="__Fieldmark__124_11835822251"/>
            <w:bookmarkStart w:id="73" w:name="__Fieldmark__141_4251784591"/>
            <w:bookmarkStart w:id="74" w:name="__Fieldmark__56_14345652341"/>
            <w:bookmarkStart w:id="75" w:name="__Fieldmark__105_6776299491"/>
            <w:bookmarkStart w:id="76" w:name="Text21"/>
            <w:bookmarkStart w:id="77" w:name="__Fieldmark__159_5996514491"/>
            <w:bookmarkStart w:id="78" w:name="__Fieldmark__177_3408627041"/>
            <w:bookmarkStart w:id="79" w:name="__Fieldmark__87_6819428871"/>
            <w:bookmarkStart w:id="80" w:name="__Fieldmark__195_18097519021"/>
            <w:bookmarkStart w:id="81" w:name="__Fieldmark__60_11491"/>
            <w:bookmarkStart w:id="82" w:name="__Fieldmark__213_13275677711"/>
            <w:bookmarkStart w:id="83" w:name="__Fieldmark__231_106"/>
            <w:bookmarkEnd w:id="71"/>
            <w:bookmarkEnd w:id="72"/>
            <w:bookmarkEnd w:id="73"/>
            <w:bookmarkEnd w:id="74"/>
            <w:bookmarkEnd w:id="75"/>
            <w:bookmarkEnd w:id="76"/>
            <w:bookmarkEnd w:id="77"/>
            <w:bookmarkEnd w:id="78"/>
            <w:bookmarkEnd w:id="79"/>
            <w:bookmarkEnd w:id="80"/>
            <w:bookmarkEnd w:id="81"/>
            <w:bookmarkEnd w:id="82"/>
            <w:bookmarkEnd w:id="83"/>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sz w:val="28"/>
                <w:szCs w:val="28"/>
              </w:rPr>
            </w:pPr>
            <w:r>
              <w:rPr>
                <w:b/>
              </w:rPr>
              <w:t>Project</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309_106"/>
                  <w:enabled/>
                  <w:calcOnExit w:val="0"/>
                </w:ffData>
              </w:fldChar>
            </w:r>
            <w:r>
              <w:instrText> FORMTEXT </w:instrText>
            </w:r>
            <w:r>
              <w:fldChar w:fldCharType="separate"/>
            </w:r>
            <w:bookmarkStart w:id="84" w:name="__Fieldmark__141_677629949"/>
            <w:bookmarkStart w:id="85" w:name="__Fieldmark__166_1183582225"/>
            <w:bookmarkStart w:id="86" w:name="__Fieldmark__309_106"/>
            <w:bookmarkStart w:id="87" w:name="__Fieldmark__72_1434565234"/>
            <w:bookmarkStart w:id="88" w:name="__Fieldmark__309_1065849355"/>
            <w:bookmarkStart w:id="89" w:name="__Fieldmark__261_1809751902"/>
            <w:bookmarkStart w:id="90" w:name="__Fieldmark__237_340862704"/>
            <w:bookmarkStart w:id="91" w:name="__Fieldmark__189_425178459"/>
            <w:bookmarkStart w:id="92" w:name="__Fieldmark__81_1149386413"/>
            <w:bookmarkStart w:id="93" w:name="__Fieldmark__285_1327567771"/>
            <w:bookmarkStart w:id="94" w:name="Text33"/>
            <w:bookmarkStart w:id="95" w:name="__Fieldmark__117_681942887"/>
            <w:bookmarkStart w:id="96" w:name="__Fieldmark__81_1149"/>
            <w:bookmarkStart w:id="97" w:name="__Fieldmark__213_599651449"/>
            <w:bookmarkStart w:id="98" w:name="__Fieldmark__309_106"/>
            <w:bookmarkEnd w:id="84"/>
            <w:bookmarkEnd w:id="85"/>
            <w:bookmarkEnd w:id="87"/>
            <w:bookmarkEnd w:id="88"/>
            <w:bookmarkEnd w:id="89"/>
            <w:bookmarkEnd w:id="90"/>
            <w:bookmarkEnd w:id="91"/>
            <w:bookmarkEnd w:id="92"/>
            <w:bookmarkEnd w:id="93"/>
            <w:bookmarkEnd w:id="94"/>
            <w:bookmarkEnd w:id="95"/>
            <w:bookmarkEnd w:id="96"/>
            <w:bookmarkEnd w:id="97"/>
            <w:bookmarkEnd w:id="98"/>
            <w:r>
              <w:rPr/>
            </w:r>
            <w:bookmarkStart w:id="99" w:name="Text3311"/>
            <w:r>
              <w:rPr/>
              <w:t>Oryctes Nudivirus for Biocontrol of the Guam Biotype of the Coconut Rhinoceros Beetle     </w:t>
            </w:r>
            <w:bookmarkStart w:id="100" w:name="__Fieldmark__237_3408627041"/>
            <w:bookmarkStart w:id="101" w:name="Text331"/>
            <w:bookmarkStart w:id="102" w:name="__Fieldmark__141_6776299491"/>
            <w:bookmarkStart w:id="103" w:name="__Fieldmark__117_6819428871"/>
            <w:bookmarkStart w:id="104" w:name="__Fieldmark__261_18097519021"/>
            <w:bookmarkStart w:id="105" w:name="__Fieldmark__189_4251784591"/>
            <w:bookmarkStart w:id="106" w:name="__Fieldmark__213_5996514491"/>
            <w:bookmarkStart w:id="107" w:name="__Fieldmark__81_11491"/>
            <w:bookmarkStart w:id="108" w:name="__Fieldmark__72_14345652341"/>
            <w:bookmarkStart w:id="109" w:name="__Fieldmark__166_11835822251"/>
            <w:bookmarkStart w:id="110" w:name="__Fieldmark__285_13275677711"/>
            <w:bookmarkStart w:id="111" w:name="__Fieldmark__309_106"/>
            <w:bookmarkEnd w:id="99"/>
            <w:bookmarkEnd w:id="100"/>
            <w:bookmarkEnd w:id="101"/>
            <w:bookmarkEnd w:id="102"/>
            <w:bookmarkEnd w:id="103"/>
            <w:bookmarkEnd w:id="104"/>
            <w:bookmarkEnd w:id="105"/>
            <w:bookmarkEnd w:id="106"/>
            <w:bookmarkEnd w:id="107"/>
            <w:bookmarkEnd w:id="108"/>
            <w:bookmarkEnd w:id="109"/>
            <w:bookmarkEnd w:id="110"/>
            <w:bookmarkEnd w:id="111"/>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Project funding source:</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rPr/>
              <w:t>Farm Bill Section 10007</w:t>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sz w:val="28"/>
                <w:szCs w:val="28"/>
              </w:rPr>
            </w:pPr>
            <w:r>
              <w:rPr>
                <w:b/>
              </w:rPr>
              <w:t>Project Coordinator</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389_106"/>
                  <w:enabled/>
                  <w:calcOnExit w:val="0"/>
                </w:ffData>
              </w:fldChar>
            </w:r>
            <w:r>
              <w:instrText> FORMTEXT </w:instrText>
            </w:r>
            <w:r>
              <w:fldChar w:fldCharType="separate"/>
            </w:r>
            <w:bookmarkStart w:id="112" w:name="__Fieldmark__299_340862704"/>
            <w:bookmarkStart w:id="113" w:name="__Fieldmark__104_114"/>
            <w:bookmarkStart w:id="114" w:name="__Fieldmark__90_1434565234"/>
            <w:bookmarkStart w:id="115" w:name="__Fieldmark__149_681942887"/>
            <w:bookmarkStart w:id="116" w:name="__Fieldmark__104_1149386413"/>
            <w:bookmarkStart w:id="117" w:name="__Fieldmark__239_425178459"/>
            <w:bookmarkStart w:id="118" w:name="__Fieldmark__359_1327567771"/>
            <w:bookmarkStart w:id="119" w:name="__Fieldmark__210_1183582225"/>
            <w:bookmarkStart w:id="120" w:name="__Fieldmark__389_1065849355"/>
            <w:bookmarkStart w:id="121" w:name="__Fieldmark__329_1809751902"/>
            <w:bookmarkStart w:id="122" w:name="__Fieldmark__389_106"/>
            <w:bookmarkStart w:id="123" w:name="Text58"/>
            <w:bookmarkStart w:id="124" w:name="__Fieldmark__179_677629949"/>
            <w:bookmarkStart w:id="125" w:name="__Fieldmark__269_599651449"/>
            <w:bookmarkStart w:id="126" w:name="__Fieldmark__389_106"/>
            <w:bookmarkEnd w:id="112"/>
            <w:bookmarkEnd w:id="113"/>
            <w:bookmarkEnd w:id="114"/>
            <w:bookmarkEnd w:id="115"/>
            <w:bookmarkEnd w:id="116"/>
            <w:bookmarkEnd w:id="117"/>
            <w:bookmarkEnd w:id="118"/>
            <w:bookmarkEnd w:id="119"/>
            <w:bookmarkEnd w:id="120"/>
            <w:bookmarkEnd w:id="121"/>
            <w:bookmarkEnd w:id="123"/>
            <w:bookmarkEnd w:id="124"/>
            <w:bookmarkEnd w:id="125"/>
            <w:bookmarkEnd w:id="126"/>
            <w:r>
              <w:rPr/>
            </w:r>
            <w:bookmarkStart w:id="127" w:name="Text5811"/>
            <w:r>
              <w:rPr/>
              <w:t>Aubrey Moore     </w:t>
            </w:r>
            <w:bookmarkStart w:id="128" w:name="__Fieldmark__359_13275677711"/>
            <w:bookmarkStart w:id="129" w:name="__Fieldmark__329_18097519021"/>
            <w:bookmarkStart w:id="130" w:name="__Fieldmark__90_14345652341"/>
            <w:bookmarkStart w:id="131" w:name="__Fieldmark__149_6819428871"/>
            <w:bookmarkStart w:id="132" w:name="__Fieldmark__104_1141"/>
            <w:bookmarkStart w:id="133" w:name="Text581"/>
            <w:bookmarkStart w:id="134" w:name="__Fieldmark__239_4251784591"/>
            <w:bookmarkStart w:id="135" w:name="__Fieldmark__299_3408627041"/>
            <w:bookmarkStart w:id="136" w:name="__Fieldmark__179_6776299491"/>
            <w:bookmarkStart w:id="137" w:name="__Fieldmark__269_5996514491"/>
            <w:bookmarkStart w:id="138" w:name="__Fieldmark__210_11835822251"/>
            <w:bookmarkStart w:id="139" w:name="__Fieldmark__389_106"/>
            <w:bookmarkEnd w:id="127"/>
            <w:bookmarkEnd w:id="128"/>
            <w:bookmarkEnd w:id="129"/>
            <w:bookmarkEnd w:id="130"/>
            <w:bookmarkEnd w:id="131"/>
            <w:bookmarkEnd w:id="132"/>
            <w:bookmarkEnd w:id="133"/>
            <w:bookmarkEnd w:id="134"/>
            <w:bookmarkEnd w:id="135"/>
            <w:bookmarkEnd w:id="136"/>
            <w:bookmarkEnd w:id="137"/>
            <w:bookmarkEnd w:id="138"/>
            <w:bookmarkEnd w:id="139"/>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Agreement Number</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rPr/>
              <w:t>TBD</w:t>
            </w:r>
          </w:p>
        </w:tc>
      </w:tr>
      <w:tr>
        <w:trPr>
          <w:trHeight w:val="602" w:hRule="atLeast"/>
        </w:trPr>
        <w:tc>
          <w:tcPr>
            <w:tcW w:w="260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Contact Information:</w:t>
            </w:r>
          </w:p>
        </w:tc>
        <w:tc>
          <w:tcPr>
            <w:tcW w:w="1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Address:</w:t>
            </w:r>
          </w:p>
        </w:tc>
        <w:tc>
          <w:tcPr>
            <w:tcW w:w="4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472_106"/>
                  <w:enabled/>
                  <w:calcOnExit w:val="0"/>
                </w:ffData>
              </w:fldChar>
            </w:r>
            <w:r>
              <w:instrText> FORMTEXT </w:instrText>
            </w:r>
            <w:r>
              <w:fldChar w:fldCharType="separate"/>
            </w:r>
            <w:bookmarkStart w:id="140" w:name="__Fieldmark__123_1434565234"/>
            <w:bookmarkStart w:id="141" w:name="__Fieldmark__472_106"/>
            <w:bookmarkStart w:id="142" w:name="__Fieldmark__291_425178459"/>
            <w:bookmarkStart w:id="143" w:name="__Fieldmark__472_1065849355"/>
            <w:bookmarkStart w:id="144" w:name="__Fieldmark__126_1963673111"/>
            <w:bookmarkStart w:id="145" w:name="__Fieldmark__436_1327567771"/>
            <w:bookmarkStart w:id="146" w:name="__Fieldmark__184_681942887"/>
            <w:bookmarkStart w:id="147" w:name="__Fieldmark__399_1809751902"/>
            <w:bookmarkStart w:id="148" w:name="__Fieldmark__220_677629949"/>
            <w:bookmarkStart w:id="149" w:name="__Fieldmark__148_1149386413"/>
            <w:bookmarkStart w:id="150" w:name="__Fieldmark__327_599651449"/>
            <w:bookmarkStart w:id="151" w:name="__Fieldmark__148_114"/>
            <w:bookmarkStart w:id="152" w:name="__Fieldmark__256_1183582225"/>
            <w:bookmarkStart w:id="153" w:name="__Fieldmark__363_340862704"/>
            <w:bookmarkStart w:id="154" w:name="__Fieldmark__472_106"/>
            <w:bookmarkEnd w:id="140"/>
            <w:bookmarkEnd w:id="142"/>
            <w:bookmarkEnd w:id="143"/>
            <w:bookmarkEnd w:id="144"/>
            <w:bookmarkEnd w:id="145"/>
            <w:bookmarkEnd w:id="146"/>
            <w:bookmarkEnd w:id="147"/>
            <w:bookmarkEnd w:id="148"/>
            <w:bookmarkEnd w:id="149"/>
            <w:bookmarkEnd w:id="150"/>
            <w:bookmarkEnd w:id="151"/>
            <w:bookmarkEnd w:id="152"/>
            <w:bookmarkEnd w:id="153"/>
            <w:bookmarkEnd w:id="154"/>
            <w:r>
              <w:rPr/>
              <w:t>303 University Drive, Room 105</w:t>
            </w:r>
          </w:p>
          <w:p>
            <w:pPr>
              <w:pStyle w:val="Normal"/>
              <w:rPr/>
            </w:pPr>
            <w:r>
              <w:rPr/>
              <w:t>Agriculture and Life Sciences Building</w:t>
            </w:r>
          </w:p>
          <w:p>
            <w:pPr>
              <w:pStyle w:val="Normal"/>
              <w:rPr/>
            </w:pPr>
            <w:r>
              <w:rPr/>
              <w:t>College of Natural &amp; Applied Sciences</w:t>
            </w:r>
          </w:p>
          <w:p>
            <w:pPr>
              <w:pStyle w:val="Normal"/>
              <w:rPr/>
            </w:pPr>
            <w:r>
              <w:rPr/>
              <w:t>University of Guam</w:t>
            </w:r>
          </w:p>
          <w:p>
            <w:pPr>
              <w:pStyle w:val="Normal"/>
              <w:rPr/>
            </w:pPr>
            <w:r>
              <w:rPr/>
              <w:t>Mangilao, Guam 96923     </w:t>
            </w:r>
            <w:bookmarkStart w:id="155" w:name="__Fieldmark__399_18097519021"/>
            <w:bookmarkStart w:id="156" w:name="__Fieldmark__148_1141"/>
            <w:bookmarkStart w:id="157" w:name="__Fieldmark__123_14345652341"/>
            <w:bookmarkStart w:id="158" w:name="__Fieldmark__291_4251784591"/>
            <w:bookmarkStart w:id="159" w:name="__Fieldmark__184_6819428871"/>
            <w:bookmarkStart w:id="160" w:name="__Fieldmark__220_6776299491"/>
            <w:bookmarkStart w:id="161" w:name="__Fieldmark__327_5996514491"/>
            <w:bookmarkStart w:id="162" w:name="__Fieldmark__436_13275677711"/>
            <w:bookmarkStart w:id="163" w:name="__Fieldmark__126_19636731111"/>
            <w:bookmarkStart w:id="164" w:name="__Fieldmark__363_3408627041"/>
            <w:bookmarkStart w:id="165" w:name="__Fieldmark__256_11835822251"/>
            <w:bookmarkStart w:id="166" w:name="__Fieldmark__472_106"/>
            <w:bookmarkEnd w:id="155"/>
            <w:bookmarkEnd w:id="156"/>
            <w:bookmarkEnd w:id="157"/>
            <w:bookmarkEnd w:id="158"/>
            <w:bookmarkEnd w:id="159"/>
            <w:bookmarkEnd w:id="160"/>
            <w:bookmarkEnd w:id="161"/>
            <w:bookmarkEnd w:id="162"/>
            <w:bookmarkEnd w:id="163"/>
            <w:bookmarkEnd w:id="164"/>
            <w:bookmarkEnd w:id="165"/>
            <w:bookmarkEnd w:id="166"/>
            <w:r>
              <w:rPr/>
            </w:r>
            <w:r>
              <w:fldChar w:fldCharType="end"/>
            </w:r>
          </w:p>
        </w:tc>
      </w:tr>
      <w:tr>
        <w:trPr>
          <w:trHeight w:val="458" w:hRule="atLeast"/>
        </w:trPr>
        <w:tc>
          <w:tcPr>
            <w:tcW w:w="26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sz w:val="28"/>
                <w:szCs w:val="28"/>
              </w:rPr>
            </w:pPr>
            <w:r>
              <w:rPr>
                <w:b/>
                <w:sz w:val="28"/>
                <w:szCs w:val="28"/>
              </w:rPr>
            </w:r>
          </w:p>
        </w:tc>
        <w:tc>
          <w:tcPr>
            <w:tcW w:w="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Phone:</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548_106"/>
                  <w:enabled/>
                  <w:calcOnExit w:val="0"/>
                </w:ffData>
              </w:fldChar>
            </w:r>
            <w:r>
              <w:instrText> FORMTEXT </w:instrText>
            </w:r>
            <w:r>
              <w:fldChar w:fldCharType="separate"/>
            </w:r>
            <w:bookmarkStart w:id="167" w:name="__Fieldmark__136_1434565234"/>
            <w:bookmarkStart w:id="168" w:name="__Fieldmark__212_681942887"/>
            <w:bookmarkStart w:id="169" w:name="__Fieldmark__506_1327567771"/>
            <w:bookmarkStart w:id="170" w:name="__Fieldmark__463_1809751902"/>
            <w:bookmarkStart w:id="171" w:name="__Fieldmark__254_677629949"/>
            <w:bookmarkStart w:id="172" w:name="__Fieldmark__421_340862704"/>
            <w:bookmarkStart w:id="173" w:name="__Fieldmark__379_599651449"/>
            <w:bookmarkStart w:id="174" w:name="__Fieldmark__296_1183582225"/>
            <w:bookmarkStart w:id="175" w:name="Text59"/>
            <w:bookmarkStart w:id="176" w:name="__Fieldmark__548_106"/>
            <w:bookmarkStart w:id="177" w:name="__Fieldmark__337_425178459"/>
            <w:bookmarkStart w:id="178" w:name="__Fieldmark__548_1065849355"/>
            <w:bookmarkStart w:id="179" w:name="__Fieldmark__167_1149386413"/>
            <w:bookmarkStart w:id="180" w:name="__Fieldmark__167_114"/>
            <w:bookmarkStart w:id="181" w:name="__Fieldmark__548_106"/>
            <w:bookmarkEnd w:id="167"/>
            <w:bookmarkEnd w:id="168"/>
            <w:bookmarkEnd w:id="169"/>
            <w:bookmarkEnd w:id="170"/>
            <w:bookmarkEnd w:id="171"/>
            <w:bookmarkEnd w:id="172"/>
            <w:bookmarkEnd w:id="173"/>
            <w:bookmarkEnd w:id="174"/>
            <w:bookmarkEnd w:id="175"/>
            <w:bookmarkEnd w:id="177"/>
            <w:bookmarkEnd w:id="178"/>
            <w:bookmarkEnd w:id="179"/>
            <w:bookmarkEnd w:id="180"/>
            <w:bookmarkEnd w:id="181"/>
            <w:r>
              <w:rPr/>
            </w:r>
            <w:bookmarkStart w:id="182" w:name="Text5911"/>
            <w:r>
              <w:rPr/>
              <w:t>671-686-5664</w:t>
            </w:r>
            <w:bookmarkStart w:id="183" w:name="__Fieldmark__421_3408627041"/>
            <w:bookmarkStart w:id="184" w:name="__Fieldmark__167_1141"/>
            <w:bookmarkStart w:id="185" w:name="__Fieldmark__212_6819428871"/>
            <w:bookmarkStart w:id="186" w:name="__Fieldmark__337_4251784591"/>
            <w:bookmarkStart w:id="187" w:name="__Fieldmark__254_6776299491"/>
            <w:bookmarkStart w:id="188" w:name="Text591"/>
            <w:bookmarkStart w:id="189" w:name="__Fieldmark__296_11835822251"/>
            <w:bookmarkStart w:id="190" w:name="__Fieldmark__506_13275677711"/>
            <w:bookmarkStart w:id="191" w:name="__Fieldmark__379_5996514491"/>
            <w:bookmarkStart w:id="192" w:name="__Fieldmark__136_14345652341"/>
            <w:bookmarkStart w:id="193" w:name="__Fieldmark__463_18097519021"/>
            <w:bookmarkStart w:id="194" w:name="__Fieldmark__548_106"/>
            <w:bookmarkEnd w:id="182"/>
            <w:bookmarkEnd w:id="183"/>
            <w:bookmarkEnd w:id="184"/>
            <w:bookmarkEnd w:id="185"/>
            <w:bookmarkEnd w:id="186"/>
            <w:bookmarkEnd w:id="187"/>
            <w:bookmarkEnd w:id="188"/>
            <w:bookmarkEnd w:id="189"/>
            <w:bookmarkEnd w:id="190"/>
            <w:bookmarkEnd w:id="191"/>
            <w:bookmarkEnd w:id="192"/>
            <w:bookmarkEnd w:id="193"/>
            <w:bookmarkEnd w:id="194"/>
            <w:r>
              <w:rPr/>
            </w:r>
            <w:r>
              <w:fldChar w:fldCharType="end"/>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Fax:</w:t>
            </w:r>
          </w:p>
        </w:tc>
        <w:tc>
          <w:tcPr>
            <w:tcW w:w="2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626_106"/>
                  <w:enabled/>
                  <w:calcOnExit w:val="0"/>
                </w:ffData>
              </w:fldChar>
            </w:r>
            <w:r>
              <w:instrText> FORMTEXT </w:instrText>
            </w:r>
            <w:r>
              <w:fldChar w:fldCharType="separate"/>
            </w:r>
            <w:bookmarkStart w:id="195" w:name="__Fieldmark__242_681942887"/>
            <w:bookmarkStart w:id="196" w:name="__Fieldmark__626_106"/>
            <w:bookmarkStart w:id="197" w:name="__Fieldmark__385_425178459"/>
            <w:bookmarkStart w:id="198" w:name="__Fieldmark__626_1065849355"/>
            <w:bookmarkStart w:id="199" w:name="__Fieldmark__433_599651449"/>
            <w:bookmarkStart w:id="200" w:name="__Fieldmark__290_677629949"/>
            <w:bookmarkStart w:id="201" w:name="__Fieldmark__529_1809751902"/>
            <w:bookmarkStart w:id="202" w:name="__Fieldmark__188_1149386413"/>
            <w:bookmarkStart w:id="203" w:name="__Fieldmark__481_340862704"/>
            <w:bookmarkStart w:id="204" w:name="Text60"/>
            <w:bookmarkStart w:id="205" w:name="__Fieldmark__578_1327567771"/>
            <w:bookmarkStart w:id="206" w:name="__Fieldmark__188_114"/>
            <w:bookmarkStart w:id="207" w:name="__Fieldmark__151_1434565234"/>
            <w:bookmarkStart w:id="208" w:name="__Fieldmark__338_1183582225"/>
            <w:bookmarkStart w:id="209" w:name="__Fieldmark__626_106"/>
            <w:bookmarkEnd w:id="195"/>
            <w:bookmarkEnd w:id="197"/>
            <w:bookmarkEnd w:id="198"/>
            <w:bookmarkEnd w:id="199"/>
            <w:bookmarkEnd w:id="200"/>
            <w:bookmarkEnd w:id="201"/>
            <w:bookmarkEnd w:id="202"/>
            <w:bookmarkEnd w:id="203"/>
            <w:bookmarkEnd w:id="204"/>
            <w:bookmarkEnd w:id="205"/>
            <w:bookmarkEnd w:id="206"/>
            <w:bookmarkEnd w:id="207"/>
            <w:bookmarkEnd w:id="208"/>
            <w:bookmarkEnd w:id="209"/>
            <w:r>
              <w:rPr/>
            </w:r>
            <w:bookmarkStart w:id="210" w:name="Text6011"/>
            <w:r>
              <w:rPr/>
              <w:t>na</w:t>
            </w:r>
            <w:r>
              <w:rPr>
                <w:b/>
                <w:sz w:val="28"/>
                <w:szCs w:val="28"/>
              </w:rPr>
              <w:t>     </w:t>
            </w:r>
            <w:bookmarkStart w:id="211" w:name="__Fieldmark__385_4251784591"/>
            <w:bookmarkStart w:id="212" w:name="__Fieldmark__338_11835822251"/>
            <w:bookmarkStart w:id="213" w:name="__Fieldmark__529_18097519021"/>
            <w:bookmarkStart w:id="214" w:name="__Fieldmark__481_3408627041"/>
            <w:bookmarkStart w:id="215" w:name="__Fieldmark__290_6776299491"/>
            <w:bookmarkStart w:id="216" w:name="__Fieldmark__242_6819428871"/>
            <w:bookmarkStart w:id="217" w:name="__Fieldmark__151_14345652341"/>
            <w:bookmarkStart w:id="218" w:name="__Fieldmark__188_1141"/>
            <w:bookmarkStart w:id="219" w:name="__Fieldmark__578_13275677711"/>
            <w:bookmarkStart w:id="220" w:name="Text601"/>
            <w:bookmarkStart w:id="221" w:name="__Fieldmark__433_5996514491"/>
            <w:bookmarkStart w:id="222" w:name="__Fieldmark__626_106"/>
            <w:bookmarkEnd w:id="210"/>
            <w:bookmarkEnd w:id="211"/>
            <w:bookmarkEnd w:id="212"/>
            <w:bookmarkEnd w:id="213"/>
            <w:bookmarkEnd w:id="214"/>
            <w:bookmarkEnd w:id="215"/>
            <w:bookmarkEnd w:id="216"/>
            <w:bookmarkEnd w:id="217"/>
            <w:bookmarkEnd w:id="218"/>
            <w:bookmarkEnd w:id="219"/>
            <w:bookmarkEnd w:id="220"/>
            <w:bookmarkEnd w:id="221"/>
            <w:bookmarkEnd w:id="222"/>
            <w:r>
              <w:rPr>
                <w:b/>
                <w:sz w:val="28"/>
                <w:szCs w:val="28"/>
              </w:rPr>
            </w:r>
            <w:r>
              <w:fldChar w:fldCharType="end"/>
            </w:r>
          </w:p>
        </w:tc>
      </w:tr>
      <w:tr>
        <w:trPr>
          <w:trHeight w:val="485" w:hRule="atLeast"/>
        </w:trPr>
        <w:tc>
          <w:tcPr>
            <w:tcW w:w="26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sz w:val="28"/>
                <w:szCs w:val="28"/>
              </w:rPr>
            </w:pPr>
            <w:r>
              <w:rPr>
                <w:b/>
                <w:sz w:val="28"/>
                <w:szCs w:val="28"/>
              </w:rPr>
            </w:r>
          </w:p>
        </w:tc>
        <w:tc>
          <w:tcPr>
            <w:tcW w:w="1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b/>
                <w:b/>
              </w:rPr>
            </w:pPr>
            <w:r>
              <w:rPr>
                <w:b/>
              </w:rPr>
              <w:t>Email Address:</w:t>
            </w:r>
          </w:p>
        </w:tc>
        <w:tc>
          <w:tcPr>
            <w:tcW w:w="4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rPr/>
            </w:pPr>
            <w:r>
              <w:fldChar w:fldCharType="begin">
                <w:ffData>
                  <w:name w:val="__Fieldmark__704_106"/>
                  <w:enabled/>
                  <w:calcOnExit w:val="0"/>
                </w:ffData>
              </w:fldChar>
            </w:r>
            <w:r>
              <w:instrText> FORMTEXT </w:instrText>
            </w:r>
            <w:r>
              <w:fldChar w:fldCharType="separate"/>
            </w:r>
            <w:bookmarkStart w:id="223" w:name="__Fieldmark__166_1434565234"/>
            <w:bookmarkStart w:id="224" w:name="__Fieldmark__209_114"/>
            <w:bookmarkStart w:id="225" w:name="__Fieldmark__209_1149386413"/>
            <w:bookmarkStart w:id="226" w:name="Text61"/>
            <w:bookmarkStart w:id="227" w:name="__Fieldmark__272_681942887"/>
            <w:bookmarkStart w:id="228" w:name="__Fieldmark__326_677629949"/>
            <w:bookmarkStart w:id="229" w:name="__Fieldmark__487_599651449"/>
            <w:bookmarkStart w:id="230" w:name="__Fieldmark__595_1809751902"/>
            <w:bookmarkStart w:id="231" w:name="__Fieldmark__380_1183582225"/>
            <w:bookmarkStart w:id="232" w:name="__Fieldmark__650_1327567771"/>
            <w:bookmarkStart w:id="233" w:name="__Fieldmark__433_425178459"/>
            <w:bookmarkStart w:id="234" w:name="__Fieldmark__704_1065849355"/>
            <w:bookmarkStart w:id="235" w:name="__Fieldmark__541_340862704"/>
            <w:bookmarkStart w:id="236" w:name="__Fieldmark__704_106"/>
            <w:bookmarkStart w:id="237" w:name="__Fieldmark__704_106"/>
            <w:bookmarkEnd w:id="223"/>
            <w:bookmarkEnd w:id="224"/>
            <w:bookmarkEnd w:id="225"/>
            <w:bookmarkEnd w:id="226"/>
            <w:bookmarkEnd w:id="227"/>
            <w:bookmarkEnd w:id="228"/>
            <w:bookmarkEnd w:id="229"/>
            <w:bookmarkEnd w:id="230"/>
            <w:bookmarkEnd w:id="231"/>
            <w:bookmarkEnd w:id="232"/>
            <w:bookmarkEnd w:id="233"/>
            <w:bookmarkEnd w:id="234"/>
            <w:bookmarkEnd w:id="235"/>
            <w:bookmarkEnd w:id="237"/>
            <w:r>
              <w:rPr/>
            </w:r>
            <w:bookmarkStart w:id="238" w:name="Text6111"/>
            <w:r>
              <w:rPr/>
              <w:t>aubreymoore@guam.net</w:t>
            </w:r>
            <w:r>
              <w:rPr>
                <w:b/>
                <w:sz w:val="28"/>
                <w:szCs w:val="28"/>
              </w:rPr>
              <w:t>     </w:t>
            </w:r>
            <w:bookmarkStart w:id="239" w:name="__Fieldmark__541_3408627041"/>
            <w:bookmarkStart w:id="240" w:name="__Fieldmark__433_4251784591"/>
            <w:bookmarkStart w:id="241" w:name="__Fieldmark__326_6776299491"/>
            <w:bookmarkStart w:id="242" w:name="__Fieldmark__209_1141"/>
            <w:bookmarkStart w:id="243" w:name="__Fieldmark__166_14345652341"/>
            <w:bookmarkStart w:id="244" w:name="Text611"/>
            <w:bookmarkStart w:id="245" w:name="__Fieldmark__272_6819428871"/>
            <w:bookmarkStart w:id="246" w:name="__Fieldmark__380_11835822251"/>
            <w:bookmarkStart w:id="247" w:name="__Fieldmark__487_5996514491"/>
            <w:bookmarkStart w:id="248" w:name="__Fieldmark__595_18097519021"/>
            <w:bookmarkStart w:id="249" w:name="__Fieldmark__650_13275677711"/>
            <w:bookmarkStart w:id="250" w:name="__Fieldmark__704_106"/>
            <w:bookmarkEnd w:id="238"/>
            <w:bookmarkEnd w:id="239"/>
            <w:bookmarkEnd w:id="240"/>
            <w:bookmarkEnd w:id="241"/>
            <w:bookmarkEnd w:id="242"/>
            <w:bookmarkEnd w:id="243"/>
            <w:bookmarkEnd w:id="244"/>
            <w:bookmarkEnd w:id="245"/>
            <w:bookmarkEnd w:id="246"/>
            <w:bookmarkEnd w:id="247"/>
            <w:bookmarkEnd w:id="248"/>
            <w:bookmarkEnd w:id="249"/>
            <w:bookmarkEnd w:id="250"/>
            <w:r>
              <w:rPr>
                <w:b/>
                <w:sz w:val="28"/>
                <w:szCs w:val="28"/>
              </w:rPr>
            </w:r>
            <w:r>
              <w:fldChar w:fldCharType="end"/>
            </w:r>
          </w:p>
        </w:tc>
      </w:tr>
    </w:tbl>
    <w:p>
      <w:pPr>
        <w:pStyle w:val="Normal"/>
        <w:jc w:val="center"/>
        <w:rPr>
          <w:b/>
          <w:b/>
          <w:sz w:val="28"/>
          <w:szCs w:val="28"/>
        </w:rPr>
      </w:pPr>
      <w:r>
        <w:rPr>
          <w:b/>
          <w:sz w:val="28"/>
          <w:szCs w:val="28"/>
        </w:rPr>
      </w:r>
    </w:p>
    <w:p>
      <w:pPr>
        <w:pStyle w:val="DefaultText"/>
        <w:rPr/>
      </w:pPr>
      <w:r>
        <w:rPr/>
        <w:t xml:space="preserve">This Work Plan reflects a cooperative relationship between the University of Guam (the Cooperator) and the United States Department of Agriculture (USDA), Animal and Plant Health Inspection Service (APHIS), Plant Protection and Quarantine (PPQ).  It outlines the mission-related goals, objectives, and anticipated accomplishments as well as the approach for conducting a project entitled </w:t>
      </w:r>
      <w:r>
        <w:rPr>
          <w:b/>
          <w:bCs/>
        </w:rPr>
        <w:t>Oryctes Nudivirus for Biocontrol of the Guam Biotype of the Coconut Rhinoceros Beetle</w:t>
      </w:r>
      <w:r>
        <w:rPr/>
        <w:t xml:space="preserve"> and the related roles and responsibilities of the parties </w:t>
      </w:r>
      <w:r>
        <w:rPr>
          <w:color w:val="000000"/>
        </w:rPr>
        <w:t>[e.g., APHIS role(s) and Cooperator role(s)]</w:t>
      </w:r>
      <w:r>
        <w:rPr/>
        <w:t xml:space="preserve"> as negotiated.</w:t>
      </w:r>
    </w:p>
    <w:p>
      <w:pPr>
        <w:pStyle w:val="DefaultText"/>
        <w:rPr/>
      </w:pPr>
      <w:r>
        <w:rPr/>
      </w:r>
    </w:p>
    <w:p>
      <w:pPr>
        <w:pStyle w:val="DefaultText"/>
        <w:rPr>
          <w:b/>
          <w:b/>
          <w:bCs/>
        </w:rPr>
      </w:pPr>
      <w:r>
        <w:rPr>
          <w:b/>
          <w:bCs/>
        </w:rPr>
        <w:t>Project Personnel</w:t>
      </w:r>
    </w:p>
    <w:p>
      <w:pPr>
        <w:pStyle w:val="DefaultText"/>
        <w:rPr>
          <w:b/>
          <w:b/>
          <w:bCs/>
        </w:rPr>
      </w:pPr>
      <w:r>
        <w:rPr>
          <w:b/>
          <w:bCs/>
        </w:rPr>
      </w:r>
    </w:p>
    <w:p>
      <w:pPr>
        <w:pStyle w:val="DefaultText"/>
        <w:rPr/>
      </w:pPr>
      <w:r>
        <w:rPr/>
        <w:t>The project coordinator, Dr. Aubrey Moore will be assisted by a post-doctoral insect pathologist, Dr. James  Grasela, and a graduate student, Ian Iriarte.  The graduate student will be hired using project funds from this Farm Bill project. However, the post-doc will be funded by a grant from the Department of Interior, Office of Island Affairs. If approved, funds from this Farm Bill grant will also be used to support continued collaboration with Drs. Sean Marshall and Trevor Jackson at AgResearch New Zealand.  These insect pathologists are recognized world experts on microbial biocontrol of CRB.</w:t>
      </w:r>
    </w:p>
    <w:p>
      <w:pPr>
        <w:pStyle w:val="Normal"/>
        <w:overflowPunct w:val="true"/>
        <w:textAlignment w:val="auto"/>
        <w:rPr>
          <w:b/>
          <w:b/>
        </w:rPr>
      </w:pPr>
      <w:r>
        <w:rPr>
          <w:b/>
        </w:rPr>
      </w:r>
    </w:p>
    <w:p>
      <w:pPr>
        <w:pStyle w:val="Normal"/>
        <w:numPr>
          <w:ilvl w:val="0"/>
          <w:numId w:val="1"/>
        </w:numPr>
        <w:tabs>
          <w:tab w:val="left" w:pos="-360" w:leader="none"/>
        </w:tabs>
        <w:overflowPunct w:val="true"/>
        <w:ind w:left="360" w:hanging="540"/>
        <w:textAlignment w:val="auto"/>
        <w:rPr/>
      </w:pPr>
      <w:r>
        <w:rPr>
          <w:b/>
        </w:rPr>
        <w:t>OBJECTIVES AND NEED FOR ASSISTANCE</w:t>
      </w:r>
    </w:p>
    <w:p>
      <w:pPr>
        <w:pStyle w:val="Normal"/>
        <w:tabs>
          <w:tab w:val="left" w:pos="-360" w:leader="none"/>
        </w:tabs>
        <w:overflowPunct w:val="true"/>
        <w:textAlignment w:val="auto"/>
        <w:rPr>
          <w:b/>
          <w:b/>
        </w:rPr>
      </w:pPr>
      <w:r>
        <w:rPr>
          <w:b/>
        </w:rPr>
      </w:r>
    </w:p>
    <w:p>
      <w:pPr>
        <w:pStyle w:val="Normal"/>
        <w:tabs>
          <w:tab w:val="left" w:pos="-360" w:leader="none"/>
        </w:tabs>
        <w:overflowPunct w:val="true"/>
        <w:textAlignment w:val="auto"/>
        <w:rPr/>
      </w:pPr>
      <w:r>
        <w:rPr>
          <w:bCs/>
          <w:i/>
        </w:rPr>
        <w:t xml:space="preserve">What relevant need or problem within the cooperator’s mission area requires a solution in carrying out a public purpose of support or stimulation authorized by a law of the United States? </w:t>
      </w:r>
      <w:r>
        <w:rPr>
          <w:b/>
          <w:bCs/>
          <w:i/>
        </w:rPr>
        <w:t xml:space="preserve"> </w:t>
      </w:r>
      <w:r>
        <w:rPr>
          <w:bCs/>
          <w:i/>
        </w:rPr>
        <w:t xml:space="preserve">How does the need or problem align with the mission area and strategic goals of APHIS?  </w:t>
      </w:r>
    </w:p>
    <w:p>
      <w:pPr>
        <w:pStyle w:val="Normal"/>
        <w:tabs>
          <w:tab w:val="left" w:pos="-360" w:leader="none"/>
        </w:tabs>
        <w:overflowPunct w:val="true"/>
        <w:ind w:left="180" w:hanging="0"/>
        <w:textAlignment w:val="auto"/>
        <w:rPr>
          <w:b/>
          <w:b/>
        </w:rPr>
      </w:pPr>
      <w:r>
        <w:rPr>
          <w:b/>
        </w:rPr>
      </w:r>
    </w:p>
    <w:p>
      <w:pPr>
        <w:pStyle w:val="Normal"/>
        <w:rPr/>
      </w:pPr>
      <w:r>
        <w:rPr/>
        <w:t xml:space="preserve">The population of coconut rhinoceros beetles (CRB) first detected on Guam in 2007 is genetically distinct from other populations of this major palm pest and is being referred to as the CRB-G biotype. CRB-G is resistant to Oryctes nudivirus (OrNV), which is the major biocontrol agent for CRB, and it appears to have other characteristics which make it more invasive and harder to control than other CRB biotypes. While there were no range expansions of CRB for a quarter of a century (1980 to 2005), CRB is now on the move with the invasion of Guam in 2007, the Port Moresby area of Papua New Guinea in 2009, Oahu, Hawaii in 2013, and the Honiara area of Guadalcanal, Solomon Islands in 2015, Rota Island, Commonwealth of the Northern Mariana Islands in 2017, Savo Island, Solomon Islands in 2017 and Malaita Island, Solomon Islands in 2017. It is significant that all of these new invasions involve CRB-G. Thus, CRB-G is a regional problem, with Guam currently experiencing massive mortality of coconut palms as the result of a CRB population explosion triggered by abundant larval breeding sites left in the wake of a recent typhoon.The objective of this project is to stop an uncontrolled outbreak of coconut rhinoceros beetle biotype G which is rapidly killing palms on Guam.  Entomologists working on this problem agree that the most feasible solution is establishment of biological control using an isolate of OrNV which is highly pathogenic to CRB-G.  </w:t>
      </w:r>
    </w:p>
    <w:p>
      <w:pPr>
        <w:pStyle w:val="Normal"/>
        <w:rPr/>
      </w:pPr>
      <w:r>
        <w:rPr/>
      </w:r>
    </w:p>
    <w:p>
      <w:pPr>
        <w:pStyle w:val="Normal"/>
        <w:rPr/>
      </w:pPr>
      <w:r>
        <w:rPr/>
        <w:t>Financial assistance will facilitate:</w:t>
      </w:r>
    </w:p>
    <w:p>
      <w:pPr>
        <w:pStyle w:val="Normal"/>
        <w:rPr/>
      </w:pPr>
      <w:r>
        <w:rPr/>
      </w:r>
    </w:p>
    <w:p>
      <w:pPr>
        <w:pStyle w:val="Normal"/>
        <w:numPr>
          <w:ilvl w:val="0"/>
          <w:numId w:val="7"/>
        </w:numPr>
        <w:rPr/>
      </w:pPr>
      <w:r>
        <w:rPr/>
        <w:t>continued support of an international collaborative project with the goal of discovering a strain of OrNV or other microbial biocontrol agent which is highly pathogenic for CRB-G.</w:t>
      </w:r>
    </w:p>
    <w:p>
      <w:pPr>
        <w:pStyle w:val="Normal"/>
        <w:numPr>
          <w:ilvl w:val="0"/>
          <w:numId w:val="7"/>
        </w:numPr>
        <w:rPr/>
      </w:pPr>
      <w:r>
        <w:rPr/>
        <w:t>continued support for a graduate research assistant at the University of Guam</w:t>
      </w:r>
    </w:p>
    <w:p>
      <w:pPr>
        <w:pStyle w:val="Normal"/>
        <w:numPr>
          <w:ilvl w:val="0"/>
          <w:numId w:val="7"/>
        </w:numPr>
        <w:rPr/>
      </w:pPr>
      <w:r>
        <w:rPr/>
        <w:t>continued support for operating an insect pathology laboratory at the University of Guam to evaluate candidate biocontrol agents discovered during foreign exploration</w:t>
      </w:r>
    </w:p>
    <w:p>
      <w:pPr>
        <w:pStyle w:val="Normal"/>
        <w:numPr>
          <w:ilvl w:val="0"/>
          <w:numId w:val="7"/>
        </w:numPr>
        <w:rPr/>
      </w:pPr>
      <w:r>
        <w:rPr/>
        <w:t>continued support for a semiannual island-wide coconut palm health survey for Guam</w:t>
      </w:r>
    </w:p>
    <w:p>
      <w:pPr>
        <w:pStyle w:val="Normal"/>
        <w:rPr/>
      </w:pPr>
      <w:r>
        <w:rPr/>
      </w:r>
    </w:p>
    <w:p>
      <w:pPr>
        <w:pStyle w:val="Normal"/>
        <w:rPr/>
      </w:pPr>
      <w:r>
        <w:rPr/>
      </w:r>
    </w:p>
    <w:p>
      <w:pPr>
        <w:pStyle w:val="Normal"/>
        <w:rPr/>
      </w:pPr>
      <w:r>
        <w:rPr/>
        <w:t>This project is aligned with FB goal 6: Enhance Mitigation and Rapid Response.</w:t>
      </w:r>
    </w:p>
    <w:p>
      <w:pPr>
        <w:pStyle w:val="Normal"/>
        <w:rPr/>
      </w:pPr>
      <w:r>
        <w:rPr/>
      </w:r>
    </w:p>
    <w:p>
      <w:pPr>
        <w:pStyle w:val="Normal"/>
        <w:numPr>
          <w:ilvl w:val="0"/>
          <w:numId w:val="1"/>
        </w:numPr>
        <w:tabs>
          <w:tab w:val="left" w:pos="-360" w:leader="none"/>
        </w:tabs>
        <w:overflowPunct w:val="true"/>
        <w:ind w:left="360" w:hanging="540"/>
        <w:textAlignment w:val="auto"/>
        <w:rPr>
          <w:b/>
          <w:b/>
        </w:rPr>
      </w:pPr>
      <w:r>
        <w:rPr>
          <w:b/>
        </w:rPr>
        <w:t>RESULTS OR BENEFITS EXPECTED</w:t>
      </w:r>
    </w:p>
    <w:p>
      <w:pPr>
        <w:pStyle w:val="Normal"/>
        <w:ind w:left="360" w:hanging="0"/>
        <w:rPr>
          <w:b/>
          <w:b/>
        </w:rPr>
      </w:pPr>
      <w:r>
        <w:rPr>
          <w:b/>
        </w:rPr>
      </w:r>
    </w:p>
    <w:p>
      <w:pPr>
        <w:pStyle w:val="Normal"/>
        <w:numPr>
          <w:ilvl w:val="0"/>
          <w:numId w:val="8"/>
        </w:numPr>
        <w:rPr/>
      </w:pPr>
      <w:r>
        <w:rPr/>
        <w:t>Foreign exploration leading to discovery of a highly pathogenic strain of OrNV or other microbial biocontrol agent for CRB-G could lead to implementation of self-sustaining population suppression and tolerable damage levels on Guam and other islands invaded by CRB-G.</w:t>
      </w:r>
    </w:p>
    <w:p>
      <w:pPr>
        <w:pStyle w:val="Normal"/>
        <w:numPr>
          <w:ilvl w:val="0"/>
          <w:numId w:val="8"/>
        </w:numPr>
        <w:rPr/>
      </w:pPr>
      <w:r>
        <w:rPr/>
        <w:t>Loss of 50% or more of Guam's palms may be prevented if an effective biocontrol agent is found and released quickly.</w:t>
      </w:r>
    </w:p>
    <w:p>
      <w:pPr>
        <w:pStyle w:val="Normal"/>
        <w:numPr>
          <w:ilvl w:val="0"/>
          <w:numId w:val="8"/>
        </w:numPr>
        <w:rPr/>
      </w:pPr>
      <w:r>
        <w:rPr/>
        <w:t>Reduction in CRB population levels on Guam will reduce the risk of accidental introduction of the highly invasive CRB-Guam biotype to other Pacific islands and elsewhere.</w:t>
      </w:r>
    </w:p>
    <w:p>
      <w:pPr>
        <w:pStyle w:val="Normal"/>
        <w:numPr>
          <w:ilvl w:val="0"/>
          <w:numId w:val="8"/>
        </w:numPr>
        <w:rPr/>
      </w:pPr>
      <w:r>
        <w:rPr/>
        <w:t>Continued development of image analysis methods during the island-wide survey may lead to a small, inexpensive, automated CRB damage detector which could be mounted on a drone or a conventional vehicle. This device could be used for early detection or monitoring of CRB damage.</w:t>
      </w:r>
    </w:p>
    <w:p>
      <w:pPr>
        <w:pStyle w:val="Normal"/>
        <w:ind w:left="720" w:hanging="0"/>
        <w:rPr/>
      </w:pPr>
      <w:r>
        <w:rPr/>
      </w:r>
    </w:p>
    <w:p>
      <w:pPr>
        <w:pStyle w:val="Normal"/>
        <w:numPr>
          <w:ilvl w:val="0"/>
          <w:numId w:val="1"/>
        </w:numPr>
        <w:tabs>
          <w:tab w:val="left" w:pos="540" w:leader="none"/>
        </w:tabs>
        <w:overflowPunct w:val="true"/>
        <w:ind w:left="360" w:hanging="540"/>
        <w:textAlignment w:val="auto"/>
        <w:rPr>
          <w:b/>
          <w:b/>
        </w:rPr>
      </w:pPr>
      <w:r>
        <w:rPr>
          <w:b/>
        </w:rPr>
        <w:t xml:space="preserve">  </w:t>
      </w:r>
      <w:r>
        <w:rPr>
          <w:b/>
        </w:rPr>
        <w:t>APPROACH</w:t>
      </w:r>
    </w:p>
    <w:p>
      <w:pPr>
        <w:pStyle w:val="Normal"/>
        <w:rPr>
          <w:iCs/>
          <w:color w:val="FF0000"/>
        </w:rPr>
      </w:pPr>
      <w:r>
        <w:rPr>
          <w:iCs/>
          <w:color w:val="FF0000"/>
        </w:rPr>
      </w:r>
    </w:p>
    <w:p>
      <w:pPr>
        <w:pStyle w:val="Normal"/>
        <w:ind w:left="540" w:hanging="0"/>
        <w:rPr>
          <w:i/>
          <w:i/>
          <w:iCs/>
          <w:color w:val="FF0000"/>
        </w:rPr>
      </w:pPr>
      <w:r>
        <w:rPr>
          <w:i/>
          <w:iCs/>
          <w:color w:val="FF0000"/>
        </w:rPr>
      </w:r>
    </w:p>
    <w:p>
      <w:pPr>
        <w:pStyle w:val="Normal"/>
        <w:numPr>
          <w:ilvl w:val="0"/>
          <w:numId w:val="9"/>
        </w:numPr>
        <w:ind w:hanging="0"/>
        <w:rPr>
          <w:b/>
          <w:b/>
          <w:bCs/>
        </w:rPr>
      </w:pPr>
      <w:r>
        <w:rPr>
          <w:b/>
          <w:bCs/>
        </w:rPr>
        <w:t>“</w:t>
      </w:r>
      <w:r>
        <w:rPr>
          <w:b/>
          <w:bCs/>
        </w:rPr>
        <w:t>Witch's Brew” Bioassays</w:t>
      </w:r>
    </w:p>
    <w:p>
      <w:pPr>
        <w:pStyle w:val="Normal"/>
        <w:ind w:left="720" w:hanging="0"/>
        <w:rPr>
          <w:b/>
          <w:b/>
          <w:bCs/>
        </w:rPr>
      </w:pPr>
      <w:r>
        <w:rPr>
          <w:b/>
          <w:bCs/>
        </w:rPr>
      </w:r>
    </w:p>
    <w:p>
      <w:pPr>
        <w:pStyle w:val="Normal"/>
        <w:rPr/>
      </w:pPr>
      <w:bookmarkStart w:id="251" w:name="magicparlabel-137"/>
      <w:bookmarkEnd w:id="251"/>
      <w:r>
        <w:rPr/>
        <w:t>In previous years, we tested several isolates of OrNV from AgResearch New Zealand and some from virus-infected beetles in Fiji. We did not observe significant mortality during many bioassays, leading us to the conclusion that CRB-G is resistant to OrNV. However, to confirm that we do not have OrNV pathogenic for CRB-G, we have started a series of “witch's brew” bioassays. Frozen, dead beetles from all previous bioassays were added to one liter of water and made into an aqueous slurry using a blender. Vials containing remnants of virus samples from AgResearch New Zealand were agitated in 500 ml of water, and this suspension was added to the blender. The slurry was poured into a small pail and forty beetles were made to swim in this for thirty minutes. A control group of beetles was made to swim in water for thirty minutes. Beetles were kept in a large container filled with moist, commercially blended steer manure and soil. All beetles were checked weekly. Dead beetles were recorded and frozen.</w:t>
      </w:r>
    </w:p>
    <w:p>
      <w:pPr>
        <w:pStyle w:val="Normal"/>
        <w:rPr/>
      </w:pPr>
      <w:r>
        <w:rPr/>
      </w:r>
    </w:p>
    <w:p>
      <w:pPr>
        <w:pStyle w:val="Normal"/>
        <w:rPr/>
      </w:pPr>
      <w:bookmarkStart w:id="252" w:name="magicparlabel-138"/>
      <w:bookmarkEnd w:id="252"/>
      <w:r>
        <w:rPr/>
        <w:t xml:space="preserve">We found a significantly higher mortality in beetles which swam in the slurry as opposed to beetles which swam in water. We made a fresh “witch's brew” by blending all dead beetles from this assay, and again observed mortality significantly higher than that of the control group. After 4 cycles of this experiment, mortality in the treatment group continues to increase.  </w:t>
      </w:r>
    </w:p>
    <w:p>
      <w:pPr>
        <w:pStyle w:val="Normal"/>
        <w:rPr/>
      </w:pPr>
      <w:r>
        <w:rPr/>
      </w:r>
    </w:p>
    <w:p>
      <w:pPr>
        <w:pStyle w:val="Normal"/>
        <w:rPr/>
      </w:pPr>
      <w:r>
        <w:rPr/>
        <w:t>CRB-G tissue samples from the “Witch’s Brew” bioassays have been sent to AgResearch New Zealand to test for OrNV. If the virus is detected, we will continue the bioassays in the hope of selecting highly pathogenic virus.</w:t>
      </w:r>
    </w:p>
    <w:p>
      <w:pPr>
        <w:pStyle w:val="Normal"/>
        <w:ind w:left="720" w:hanging="0"/>
        <w:rPr/>
      </w:pPr>
      <w:r>
        <w:rPr/>
      </w:r>
    </w:p>
    <w:p>
      <w:pPr>
        <w:pStyle w:val="Normal"/>
        <w:numPr>
          <w:ilvl w:val="0"/>
          <w:numId w:val="9"/>
        </w:numPr>
        <w:ind w:hanging="0"/>
        <w:rPr>
          <w:b/>
          <w:b/>
          <w:bCs/>
        </w:rPr>
      </w:pPr>
      <w:r>
        <w:rPr>
          <w:b/>
          <w:bCs/>
        </w:rPr>
        <w:t>Regional Collaboration on CRB-G Management</w:t>
      </w:r>
    </w:p>
    <w:p>
      <w:pPr>
        <w:pStyle w:val="Normal"/>
        <w:ind w:left="720" w:hanging="0"/>
        <w:rPr/>
      </w:pPr>
      <w:r>
        <w:rPr/>
      </w:r>
    </w:p>
    <w:p>
      <w:pPr>
        <w:pStyle w:val="Normal"/>
        <w:rPr/>
      </w:pPr>
      <w:bookmarkStart w:id="253" w:name="magicparlabel-254"/>
      <w:bookmarkEnd w:id="253"/>
      <w:r>
        <w:rPr/>
        <w:t xml:space="preserve">Moore will continue to work with collaborators at AgResearch New Zealand and the Secretariat of the Pacific Community (SPC) to put together a regional collaboration with the objective of finding an effective biocontrol agent for CRB-G. In 2016 USDA-APHIS invited international experts to discuss a Pacific-wide response to CRB-G at the International Congress of Entomology in Orlando.  A second meeting for most members of this group is being planned as a symposium at the Society of Invertebrate Pathology Annual Meeting, which will be held in Australia during August, 2018. </w:t>
      </w:r>
    </w:p>
    <w:p>
      <w:pPr>
        <w:pStyle w:val="Normal"/>
        <w:rPr/>
      </w:pPr>
      <w:r>
        <w:rPr/>
      </w:r>
    </w:p>
    <w:p>
      <w:pPr>
        <w:pStyle w:val="Normal"/>
        <w:numPr>
          <w:ilvl w:val="0"/>
          <w:numId w:val="9"/>
        </w:numPr>
        <w:ind w:hanging="0"/>
        <w:rPr/>
      </w:pPr>
      <w:r>
        <w:rPr>
          <w:b/>
          <w:bCs/>
        </w:rPr>
        <w:t>Foreign Exploration for an Effective Biocontrol Agent for CRB-G</w:t>
      </w:r>
    </w:p>
    <w:p>
      <w:pPr>
        <w:pStyle w:val="Normal"/>
        <w:ind w:left="720" w:hanging="0"/>
        <w:rPr>
          <w:b/>
          <w:b/>
          <w:bCs/>
        </w:rPr>
      </w:pPr>
      <w:r>
        <w:rPr>
          <w:b/>
          <w:bCs/>
        </w:rPr>
      </w:r>
    </w:p>
    <w:p>
      <w:pPr>
        <w:pStyle w:val="Normal"/>
        <w:rPr/>
      </w:pPr>
      <w:r>
        <w:rPr/>
        <w:t>The primary objective of this project is to find an effective biocontrol agent, most likely an OrNV isolate which is highly pathogenic for the CRB-G biotype.  Prior to the discovery of the virus-resistant CRB-G biotype on Guam in 2007, Pacific island CRB populations were controlled  by OrNV isolates which provided self-sustaining population suppression resulting in very low levels of damage.</w:t>
      </w:r>
    </w:p>
    <w:p>
      <w:pPr>
        <w:pStyle w:val="Normal"/>
        <w:rPr>
          <w:b/>
          <w:b/>
          <w:bCs/>
        </w:rPr>
      </w:pPr>
      <w:r>
        <w:rPr>
          <w:b/>
          <w:bCs/>
        </w:rPr>
      </w:r>
    </w:p>
    <w:p>
      <w:pPr>
        <w:pStyle w:val="Normal"/>
        <w:rPr/>
      </w:pPr>
      <w:bookmarkStart w:id="254" w:name="magicparlabel-288"/>
      <w:bookmarkEnd w:id="254"/>
      <w:r>
        <w:rPr/>
        <w:t xml:space="preserve">A first exploration for an OrNV isolate which can be used as a biocontrol agent for CRB-G occurred during January, 2017. Moore, Iriarte and Marshall did field work on Negros Island, Philippines, where CRB-G coexists with other CRB biotypes. CRB tissue samples were sent to Marshall’s AgResearch New Zealand lab for CRB genotyping, detection of OrNV, and propagation/purification of OrNV. One of thirty CRB-G adults collected during the trip was infected with OrNV. Unfortunately, samples of this isolate proved not to be pathogenic when tested in bioassays using CRB-G on Guam. </w:t>
      </w:r>
    </w:p>
    <w:p>
      <w:pPr>
        <w:pStyle w:val="Normal"/>
        <w:rPr/>
      </w:pPr>
      <w:r>
        <w:rPr/>
      </w:r>
    </w:p>
    <w:p>
      <w:pPr>
        <w:pStyle w:val="Normal"/>
        <w:rPr/>
      </w:pPr>
      <w:r>
        <w:rPr/>
        <w:t xml:space="preserve">A second foreign exploration is being planned for Taiwan. CRB-G tissue samples analyzed at the University of Hawaii indicated an 80% infection rate. </w:t>
      </w:r>
    </w:p>
    <w:p>
      <w:pPr>
        <w:pStyle w:val="Normal"/>
        <w:rPr/>
      </w:pPr>
      <w:r>
        <w:rPr/>
      </w:r>
    </w:p>
    <w:p>
      <w:pPr>
        <w:pStyle w:val="Normal"/>
        <w:rPr/>
      </w:pPr>
      <w:r>
        <w:rPr/>
        <w:t xml:space="preserve">As soon as a likely biocontrol isolate is identified, it will be propagated </w:t>
      </w:r>
      <w:r>
        <w:rPr>
          <w:i/>
          <w:iCs/>
        </w:rPr>
        <w:t>in vivo</w:t>
      </w:r>
      <w:r>
        <w:rPr/>
        <w:t xml:space="preserve"> and field released. A USDA-APHIS for import and release is already approved for this work.</w:t>
      </w:r>
    </w:p>
    <w:p>
      <w:pPr>
        <w:pStyle w:val="Normal"/>
        <w:rPr/>
      </w:pPr>
      <w:r>
        <w:rPr/>
        <w:t xml:space="preserve"> </w:t>
      </w:r>
    </w:p>
    <w:p>
      <w:pPr>
        <w:pStyle w:val="Normal"/>
        <w:numPr>
          <w:ilvl w:val="0"/>
          <w:numId w:val="9"/>
        </w:numPr>
        <w:ind w:hanging="0"/>
        <w:rPr>
          <w:b/>
          <w:b/>
          <w:bCs/>
        </w:rPr>
      </w:pPr>
      <w:r>
        <w:rPr>
          <w:b/>
          <w:bCs/>
        </w:rPr>
        <w:t>Coconut Palm Health Survey</w:t>
      </w:r>
    </w:p>
    <w:p>
      <w:pPr>
        <w:pStyle w:val="Normal"/>
        <w:rPr>
          <w:i/>
          <w:i/>
          <w:iCs/>
        </w:rPr>
      </w:pPr>
      <w:r>
        <w:rPr>
          <w:i/>
          <w:iCs/>
        </w:rPr>
      </w:r>
    </w:p>
    <w:p>
      <w:pPr>
        <w:pStyle w:val="Normal"/>
        <w:rPr/>
      </w:pPr>
      <w:bookmarkStart w:id="255" w:name="magicparlabel-306"/>
      <w:bookmarkEnd w:id="255"/>
      <w:r>
        <w:rPr/>
        <w:t xml:space="preserve">The CRB-G outbreak on Guam is currently unmonitored on an island-wide basis. An island-wide pheromone trapping system, using about 1500 traps, was operated by the University of Guam from 2008 to 2014. This monitoring system was transferred to the Guam Department of Agriculture which abandoned the effort at the end of February, 2016. Currently, many coconut palms are being killed by CRB-G. But, in the absence of a monitoring system, we do not have an estimate of tree mortality or whether or not the damage is increasing or decreasing. </w:t>
      </w:r>
    </w:p>
    <w:p>
      <w:pPr>
        <w:pStyle w:val="Normal"/>
        <w:rPr/>
      </w:pPr>
      <w:r>
        <w:rPr/>
      </w:r>
    </w:p>
    <w:p>
      <w:pPr>
        <w:pStyle w:val="Normal"/>
        <w:rPr/>
      </w:pPr>
      <w:bookmarkStart w:id="256" w:name="magicparlabel-307"/>
      <w:bookmarkEnd w:id="256"/>
      <w:r>
        <w:rPr/>
        <w:t>Clearly, establishment of a monitoring system is necessary if we want to evaluate success of the proposed biocontrol project, or any other mitigation efforts. We intend to establish a semiannual coconut tree health survey rather than re-establish pheromone trapping.</w:t>
      </w:r>
    </w:p>
    <w:p>
      <w:pPr>
        <w:pStyle w:val="Normal"/>
        <w:rPr>
          <w:i/>
          <w:i/>
          <w:iCs/>
        </w:rPr>
      </w:pPr>
      <w:r>
        <w:rPr>
          <w:i/>
          <w:iCs/>
        </w:rPr>
      </w:r>
    </w:p>
    <w:p>
      <w:pPr>
        <w:pStyle w:val="Normal"/>
        <w:rPr>
          <w:b/>
          <w:b/>
          <w:bCs/>
        </w:rPr>
      </w:pPr>
      <w:r>
        <w:rPr>
          <w:b/>
          <w:bCs/>
        </w:rPr>
        <w:tab/>
        <w:t>4.1 Survey Method</w:t>
      </w:r>
    </w:p>
    <w:p>
      <w:pPr>
        <w:pStyle w:val="Normal"/>
        <w:rPr>
          <w:i/>
          <w:i/>
          <w:iCs/>
        </w:rPr>
      </w:pPr>
      <w:r>
        <w:rPr>
          <w:i/>
          <w:iCs/>
        </w:rPr>
      </w:r>
    </w:p>
    <w:p>
      <w:pPr>
        <w:pStyle w:val="Normal"/>
        <w:rPr/>
      </w:pPr>
      <w:r>
        <w:rPr/>
        <w:t>The Coconut Palm Health Survey will use the following methodology to track changes in levels of damage caused by CRB-G.</w:t>
      </w:r>
    </w:p>
    <w:p>
      <w:pPr>
        <w:pStyle w:val="Normal"/>
        <w:rPr/>
      </w:pPr>
      <w:r>
        <w:rPr/>
      </w:r>
    </w:p>
    <w:p>
      <w:pPr>
        <w:pStyle w:val="Normal"/>
        <w:rPr/>
      </w:pPr>
      <w:r>
        <w:rPr/>
        <w:t>We will use methodology developed during the FY17 Farm Bill project.</w:t>
      </w:r>
    </w:p>
    <w:p>
      <w:pPr>
        <w:pStyle w:val="Normal"/>
        <w:numPr>
          <w:ilvl w:val="0"/>
          <w:numId w:val="14"/>
        </w:numPr>
        <w:rPr/>
      </w:pPr>
      <w:r>
        <w:rPr/>
        <w:t>A 360 degree camera affixed to the roof of a vehicle will be used to collect georeferenced, time lapse frames while driving along major roads on Guam.</w:t>
      </w:r>
    </w:p>
    <w:p>
      <w:pPr>
        <w:pStyle w:val="Normal"/>
        <w:numPr>
          <w:ilvl w:val="0"/>
          <w:numId w:val="14"/>
        </w:numPr>
        <w:rPr/>
      </w:pPr>
      <w:r>
        <w:rPr/>
        <w:t>Initially, the health of each coconut palm within each frame will be evaluated by a human analyst who will quantify v-shaped cuts, bore holes, and dead standing trunks, etc.</w:t>
      </w:r>
    </w:p>
    <w:p>
      <w:pPr>
        <w:pStyle w:val="Normal"/>
        <w:numPr>
          <w:ilvl w:val="0"/>
          <w:numId w:val="14"/>
        </w:numPr>
        <w:rPr/>
      </w:pPr>
      <w:r>
        <w:rPr/>
        <w:t>Human-classified coconut palm images will be used as a training set for for building an automatic classifier using computer vision and machine learning.</w:t>
      </w:r>
    </w:p>
    <w:p>
      <w:pPr>
        <w:pStyle w:val="Normal"/>
        <w:ind w:left="720" w:hanging="0"/>
        <w:rPr/>
      </w:pPr>
      <w:r>
        <w:rPr/>
      </w:r>
    </w:p>
    <w:p>
      <w:pPr>
        <w:pStyle w:val="Normal"/>
        <w:rPr/>
      </w:pPr>
      <w:r>
        <w:rPr/>
        <w:t>If we are successful in building an automatic classifier for CRB damage. This inexpensive system could be deployed for monitoring trends in CRB damage in infested areas or for detecting new infestations in uninfested areas.</w:t>
      </w:r>
    </w:p>
    <w:p>
      <w:pPr>
        <w:pStyle w:val="Normal"/>
        <w:rPr/>
      </w:pPr>
      <w:r>
        <w:rPr/>
      </w:r>
      <w:r>
        <w:br w:type="page"/>
      </w:r>
    </w:p>
    <w:p>
      <w:pPr>
        <w:pStyle w:val="Normal"/>
        <w:numPr>
          <w:ilvl w:val="0"/>
          <w:numId w:val="2"/>
        </w:numPr>
        <w:rPr/>
      </w:pPr>
      <w:r>
        <w:rPr>
          <w:b/>
        </w:rPr>
        <w:t>The Cooperator will:</w:t>
      </w:r>
    </w:p>
    <w:p>
      <w:pPr>
        <w:pStyle w:val="Normal"/>
        <w:ind w:left="360" w:hanging="0"/>
        <w:rPr>
          <w:b/>
          <w:b/>
        </w:rPr>
      </w:pPr>
      <w:r>
        <w:rPr>
          <w:b/>
        </w:rPr>
      </w:r>
    </w:p>
    <w:p>
      <w:pPr>
        <w:pStyle w:val="Normal"/>
        <w:numPr>
          <w:ilvl w:val="0"/>
          <w:numId w:val="3"/>
        </w:numPr>
        <w:rPr/>
      </w:pPr>
      <w:r>
        <w:rPr>
          <w:b/>
        </w:rPr>
        <w:t xml:space="preserve">By function, what work is to be accomplished?  </w:t>
      </w:r>
    </w:p>
    <w:p>
      <w:pPr>
        <w:pStyle w:val="Normal"/>
        <w:ind w:left="1440" w:hanging="0"/>
        <w:rPr/>
      </w:pPr>
      <w:r>
        <w:rPr/>
        <w:t xml:space="preserve">      </w:t>
      </w:r>
    </w:p>
    <w:p>
      <w:pPr>
        <w:pStyle w:val="Normal"/>
        <w:ind w:left="1440" w:hanging="0"/>
        <w:rPr/>
      </w:pPr>
      <w:r>
        <w:rPr/>
        <w:t>The cooperator will perform activities outlined above.</w:t>
      </w:r>
    </w:p>
    <w:p>
      <w:pPr>
        <w:pStyle w:val="Normal"/>
        <w:overflowPunct w:val="true"/>
        <w:ind w:left="1800" w:hanging="0"/>
        <w:textAlignment w:val="auto"/>
        <w:rPr>
          <w:b/>
          <w:b/>
        </w:rPr>
      </w:pPr>
      <w:r>
        <w:rPr>
          <w:b/>
        </w:rPr>
      </w:r>
    </w:p>
    <w:p>
      <w:pPr>
        <w:pStyle w:val="Normal"/>
        <w:numPr>
          <w:ilvl w:val="0"/>
          <w:numId w:val="5"/>
        </w:numPr>
        <w:overflowPunct w:val="true"/>
        <w:textAlignment w:val="auto"/>
        <w:rPr>
          <w:b/>
          <w:b/>
        </w:rPr>
      </w:pPr>
      <w:r>
        <w:rPr>
          <w:b/>
        </w:rPr>
        <w:t>What is the quantitative projection of accomplishments to be achieved?</w:t>
      </w:r>
    </w:p>
    <w:p>
      <w:pPr>
        <w:pStyle w:val="ListParagraph"/>
        <w:ind w:left="1800" w:hanging="0"/>
        <w:rPr/>
      </w:pPr>
      <w:r>
        <w:rPr>
          <w:b/>
        </w:rPr>
        <w:t>a.</w:t>
      </w:r>
      <w:r>
        <w:rPr/>
        <w:tab/>
      </w:r>
      <w:r>
        <w:rPr>
          <w:i/>
        </w:rPr>
        <w:t xml:space="preserve">By activity or function, what are the anticipated accomplishments by month, quarter, or other specified intervals?  </w:t>
      </w:r>
    </w:p>
    <w:p>
      <w:pPr>
        <w:pStyle w:val="Normal"/>
        <w:ind w:left="540" w:hanging="0"/>
        <w:rPr/>
      </w:pPr>
      <w:r>
        <w:rPr/>
      </w:r>
    </w:p>
    <w:p>
      <w:pPr>
        <w:pStyle w:val="Normal"/>
        <w:ind w:left="2160" w:hanging="0"/>
        <w:rPr/>
      </w:pPr>
      <w:r>
        <w:rPr>
          <w:b/>
        </w:rPr>
        <w:t>This project is based on contingencies which preclude projection of an exact timeline.</w:t>
      </w:r>
    </w:p>
    <w:p>
      <w:pPr>
        <w:pStyle w:val="Normal"/>
        <w:ind w:left="2160" w:hanging="0"/>
        <w:rPr/>
      </w:pPr>
      <w:r>
        <w:rPr/>
      </w:r>
    </w:p>
    <w:p>
      <w:pPr>
        <w:pStyle w:val="Normal"/>
        <w:numPr>
          <w:ilvl w:val="0"/>
          <w:numId w:val="10"/>
        </w:numPr>
        <w:rPr/>
      </w:pPr>
      <w:r>
        <w:rPr/>
        <w:t xml:space="preserve">The primary goal of this project is to find an effective biological control agent for CRB-G. This will most probably be an isolate of OrNV either discovered during foreign exploration or selected for within the “Witch's Brew” bioassays.  </w:t>
      </w:r>
    </w:p>
    <w:p>
      <w:pPr>
        <w:pStyle w:val="Normal"/>
        <w:numPr>
          <w:ilvl w:val="0"/>
          <w:numId w:val="10"/>
        </w:numPr>
        <w:rPr/>
      </w:pPr>
      <w:r>
        <w:rPr/>
        <w:t>If and when an effective biocontrol agent is found, it will be propagated and released as soon as possible. The PI has a USDA-APHIS permit which allows import and release of OrNV.</w:t>
      </w:r>
    </w:p>
    <w:p>
      <w:pPr>
        <w:pStyle w:val="Normal"/>
        <w:numPr>
          <w:ilvl w:val="0"/>
          <w:numId w:val="10"/>
        </w:numPr>
        <w:rPr/>
      </w:pPr>
      <w:r>
        <w:rPr/>
        <w:t>A CRB damage survey will be established to measure changes to the health of coconut palms on Guam. This survey will use images from georeferenced time-lapse videos  collected using a 360 degree camera system system developed during the previous Farm Bill grant project. Initially, tree health will be evaluated by a human operator viewing the images. Eventually, classified images will be used to build an automatic classifier using computer vision and machine learning software.</w:t>
      </w:r>
    </w:p>
    <w:p>
      <w:pPr>
        <w:pStyle w:val="Normal"/>
        <w:ind w:left="1080" w:hanging="0"/>
        <w:rPr/>
      </w:pPr>
      <w:r>
        <w:rPr/>
      </w:r>
    </w:p>
    <w:p>
      <w:pPr>
        <w:pStyle w:val="Normal"/>
        <w:ind w:left="2160" w:hanging="0"/>
        <w:rPr>
          <w:i/>
          <w:i/>
        </w:rPr>
      </w:pPr>
      <w:r>
        <w:rPr>
          <w:b/>
          <w:i/>
        </w:rPr>
        <w:t>b</w:t>
      </w:r>
      <w:r>
        <w:rPr>
          <w:i/>
        </w:rPr>
        <w:t>. What criteria will be used to evaluate the project?  What are the anticipated results and successes?</w:t>
      </w:r>
    </w:p>
    <w:p>
      <w:pPr>
        <w:pStyle w:val="Normal"/>
        <w:ind w:left="2160" w:hanging="0"/>
        <w:rPr/>
      </w:pPr>
      <w:r>
        <w:rPr/>
      </w:r>
    </w:p>
    <w:p>
      <w:pPr>
        <w:pStyle w:val="Normal"/>
        <w:ind w:left="2160" w:hanging="0"/>
        <w:rPr/>
      </w:pPr>
      <w:r>
        <w:rPr/>
        <w:t>A semiannual coconut palm health survey will be initiated during the first  month of the project so that a reduction in tree mortality and defoliation in response to biocontrol agent releases can be measured.</w:t>
      </w:r>
    </w:p>
    <w:p>
      <w:pPr>
        <w:pStyle w:val="Normal"/>
        <w:ind w:left="2160" w:hanging="0"/>
        <w:rPr/>
      </w:pPr>
      <w:r>
        <w:rPr/>
      </w:r>
    </w:p>
    <w:p>
      <w:pPr>
        <w:pStyle w:val="Normal"/>
        <w:ind w:left="2160" w:hanging="0"/>
        <w:rPr/>
      </w:pPr>
      <w:r>
        <w:rPr/>
        <w:t>Success of the project will be evaluated by large reductions in tree mortality and defoliation by CRB-G.</w:t>
      </w:r>
      <w:r>
        <w:br w:type="page"/>
      </w:r>
    </w:p>
    <w:p>
      <w:pPr>
        <w:pStyle w:val="Normal"/>
        <w:ind w:left="2160" w:hanging="0"/>
        <w:rPr/>
      </w:pPr>
      <w:r>
        <w:rPr/>
      </w:r>
    </w:p>
    <w:p>
      <w:pPr>
        <w:pStyle w:val="Normal"/>
        <w:ind w:firstLine="900"/>
        <w:rPr>
          <w:b/>
          <w:b/>
        </w:rPr>
      </w:pPr>
      <w:r>
        <w:rPr/>
        <w:t xml:space="preserve">       </w:t>
      </w:r>
      <w:r>
        <w:rPr/>
        <w:tab/>
        <w:tab/>
      </w:r>
    </w:p>
    <w:p>
      <w:pPr>
        <w:pStyle w:val="Normal"/>
        <w:numPr>
          <w:ilvl w:val="0"/>
          <w:numId w:val="6"/>
        </w:numPr>
        <w:overflowPunct w:val="true"/>
        <w:textAlignment w:val="auto"/>
        <w:rPr/>
      </w:pPr>
      <w:r>
        <w:rPr>
          <w:b/>
        </w:rPr>
        <w:t>What numbers and types of personnel will be needed and what will they be doing?</w:t>
      </w:r>
      <w:r>
        <w:rPr/>
        <w:t xml:space="preserve">  </w:t>
      </w:r>
    </w:p>
    <w:p>
      <w:pPr>
        <w:pStyle w:val="Normal"/>
        <w:overflowPunct w:val="true"/>
        <w:textAlignment w:val="auto"/>
        <w:rPr/>
      </w:pPr>
      <w:r>
        <w:rPr/>
      </w:r>
    </w:p>
    <w:p>
      <w:pPr>
        <w:pStyle w:val="Normal"/>
        <w:numPr>
          <w:ilvl w:val="0"/>
          <w:numId w:val="15"/>
        </w:numPr>
        <w:overflowPunct w:val="true"/>
        <w:textAlignment w:val="auto"/>
        <w:rPr/>
      </w:pPr>
      <w:r>
        <w:rPr/>
        <w:t>Dr. Aubrey Moore, Dr. James Grasela, Ian Iriarte, and possibly Dr. Sean Marshall will participate in foreign exploration for effective biocontrol agents.</w:t>
      </w:r>
    </w:p>
    <w:p>
      <w:pPr>
        <w:pStyle w:val="Normal"/>
        <w:overflowPunct w:val="true"/>
        <w:ind w:left="2880" w:hanging="0"/>
        <w:textAlignment w:val="auto"/>
        <w:rPr/>
      </w:pPr>
      <w:r>
        <w:rPr/>
      </w:r>
    </w:p>
    <w:p>
      <w:pPr>
        <w:pStyle w:val="Normal"/>
        <w:numPr>
          <w:ilvl w:val="0"/>
          <w:numId w:val="15"/>
        </w:numPr>
        <w:overflowPunct w:val="true"/>
        <w:textAlignment w:val="auto"/>
        <w:rPr/>
      </w:pPr>
      <w:r>
        <w:rPr/>
        <w:t>Dr. James Grasela will perform bioassays on Guam to evaluate biocontrol candidates.</w:t>
      </w:r>
    </w:p>
    <w:p>
      <w:pPr>
        <w:pStyle w:val="Normal"/>
        <w:overflowPunct w:val="true"/>
        <w:ind w:left="2880" w:hanging="0"/>
        <w:textAlignment w:val="auto"/>
        <w:rPr/>
      </w:pPr>
      <w:r>
        <w:rPr/>
      </w:r>
    </w:p>
    <w:p>
      <w:pPr>
        <w:pStyle w:val="Normal"/>
        <w:numPr>
          <w:ilvl w:val="0"/>
          <w:numId w:val="15"/>
        </w:numPr>
        <w:overflowPunct w:val="true"/>
        <w:textAlignment w:val="auto"/>
        <w:rPr/>
      </w:pPr>
      <w:r>
        <w:rPr/>
        <w:t xml:space="preserve">The PI, his grad student, Ian Iriarte, will perform perform CRB damage surveys on Guam. </w:t>
      </w:r>
    </w:p>
    <w:p>
      <w:pPr>
        <w:pStyle w:val="Normal"/>
        <w:overflowPunct w:val="true"/>
        <w:ind w:left="2880" w:hanging="0"/>
        <w:textAlignment w:val="auto"/>
        <w:rPr/>
      </w:pPr>
      <w:r>
        <w:rPr/>
      </w:r>
    </w:p>
    <w:p>
      <w:pPr>
        <w:pStyle w:val="Normal"/>
        <w:overflowPunct w:val="true"/>
        <w:ind w:left="2160" w:hanging="0"/>
        <w:textAlignment w:val="auto"/>
        <w:rPr/>
      </w:pPr>
      <w:r>
        <w:rPr/>
      </w:r>
    </w:p>
    <w:p>
      <w:pPr>
        <w:pStyle w:val="Normal"/>
        <w:ind w:left="1260" w:hanging="0"/>
        <w:rPr/>
      </w:pPr>
      <w:r>
        <w:rPr/>
      </w:r>
    </w:p>
    <w:p>
      <w:pPr>
        <w:pStyle w:val="Normal"/>
        <w:numPr>
          <w:ilvl w:val="0"/>
          <w:numId w:val="6"/>
        </w:numPr>
        <w:tabs>
          <w:tab w:val="left" w:pos="900" w:leader="none"/>
        </w:tabs>
        <w:rPr>
          <w:color w:val="008000"/>
        </w:rPr>
      </w:pPr>
      <w:r>
        <w:rPr>
          <w:b/>
        </w:rPr>
        <w:t>What equipment will be needed to perform the work?</w:t>
      </w:r>
      <w:r>
        <w:rPr/>
        <w:t xml:space="preserve">  Include major items of equipment with a value of $5,000 or more.   </w:t>
      </w:r>
    </w:p>
    <w:p>
      <w:pPr>
        <w:pStyle w:val="Normal"/>
        <w:tabs>
          <w:tab w:val="left" w:pos="900" w:leader="none"/>
        </w:tabs>
        <w:ind w:left="1800" w:hanging="0"/>
        <w:rPr>
          <w:color w:val="008000"/>
        </w:rPr>
      </w:pPr>
      <w:r>
        <w:rPr>
          <w:color w:val="008000"/>
        </w:rPr>
      </w:r>
    </w:p>
    <w:p>
      <w:pPr>
        <w:pStyle w:val="ListParagraph"/>
        <w:numPr>
          <w:ilvl w:val="0"/>
          <w:numId w:val="18"/>
        </w:numPr>
        <w:overflowPunct w:val="true"/>
        <w:ind w:left="1620" w:hanging="360"/>
        <w:rPr>
          <w:i/>
          <w:i/>
        </w:rPr>
      </w:pPr>
      <w:r>
        <w:rPr>
          <w:i/>
        </w:rPr>
        <w:t>What equipment will be provided by the cooperator?</w:t>
      </w:r>
    </w:p>
    <w:p>
      <w:pPr>
        <w:pStyle w:val="ListParagraph"/>
        <w:overflowPunct w:val="true"/>
        <w:ind w:left="1800" w:hanging="0"/>
        <w:rPr>
          <w:i/>
          <w:i/>
        </w:rPr>
      </w:pPr>
      <w:r>
        <w:rPr>
          <w:i/>
        </w:rPr>
      </w:r>
    </w:p>
    <w:p>
      <w:pPr>
        <w:pStyle w:val="ListParagraph"/>
        <w:numPr>
          <w:ilvl w:val="0"/>
          <w:numId w:val="16"/>
        </w:numPr>
        <w:rPr/>
      </w:pPr>
      <w:r>
        <w:rPr/>
        <w:t>The project will require a service vehicle.  This vehicle will be provided by the University of Guam.</w:t>
      </w:r>
    </w:p>
    <w:p>
      <w:pPr>
        <w:pStyle w:val="ListParagraph"/>
        <w:ind w:left="3240" w:hanging="0"/>
        <w:rPr/>
      </w:pPr>
      <w:r>
        <w:rPr/>
      </w:r>
    </w:p>
    <w:p>
      <w:pPr>
        <w:pStyle w:val="ListContents"/>
        <w:numPr>
          <w:ilvl w:val="0"/>
          <w:numId w:val="16"/>
        </w:numPr>
        <w:tabs>
          <w:tab w:val="left" w:pos="1440" w:leader="none"/>
        </w:tabs>
        <w:rPr/>
      </w:pPr>
      <w:r>
        <w:rPr/>
        <w:t xml:space="preserve">Three incubators with temperature and humidity control have been purchased for rearing coconut rhinoceros beetles for bioassays and auto-dissemination. </w:t>
      </w:r>
    </w:p>
    <w:p>
      <w:pPr>
        <w:pStyle w:val="Normal"/>
        <w:rPr/>
      </w:pPr>
      <w:r>
        <w:rPr/>
        <w:tab/>
        <w:t xml:space="preserve">  </w:t>
      </w:r>
    </w:p>
    <w:p>
      <w:pPr>
        <w:pStyle w:val="ListParagraph"/>
        <w:numPr>
          <w:ilvl w:val="0"/>
          <w:numId w:val="18"/>
        </w:numPr>
        <w:overflowPunct w:val="true"/>
        <w:ind w:left="1620" w:hanging="360"/>
        <w:rPr>
          <w:i/>
          <w:i/>
        </w:rPr>
      </w:pPr>
      <w:r>
        <w:rPr>
          <w:i/>
        </w:rPr>
        <w:t>What equipment will be requested from APHIS on loan?</w:t>
      </w:r>
    </w:p>
    <w:p>
      <w:pPr>
        <w:pStyle w:val="ListParagraph"/>
        <w:ind w:left="1620" w:hanging="0"/>
        <w:rPr/>
      </w:pPr>
      <w:r>
        <w:rPr/>
        <w:t>None.</w:t>
      </w:r>
    </w:p>
    <w:p>
      <w:pPr>
        <w:pStyle w:val="ListParagraph"/>
        <w:numPr>
          <w:ilvl w:val="0"/>
          <w:numId w:val="18"/>
        </w:numPr>
        <w:overflowPunct w:val="true"/>
        <w:ind w:left="1620" w:hanging="360"/>
        <w:rPr>
          <w:i/>
          <w:i/>
        </w:rPr>
      </w:pPr>
      <w:r>
        <w:rPr>
          <w:i/>
        </w:rPr>
        <w:t xml:space="preserve">What equipment will be purchased in whole or in part with APHIS funds?  </w:t>
      </w:r>
    </w:p>
    <w:p>
      <w:pPr>
        <w:pStyle w:val="ListParagraph"/>
        <w:ind w:left="1620" w:hanging="0"/>
        <w:rPr/>
      </w:pPr>
      <w:r>
        <w:rPr/>
        <w:t>None.</w:t>
      </w:r>
    </w:p>
    <w:p>
      <w:pPr>
        <w:pStyle w:val="ListParagraph"/>
        <w:numPr>
          <w:ilvl w:val="0"/>
          <w:numId w:val="18"/>
        </w:numPr>
        <w:overflowPunct w:val="true"/>
        <w:ind w:left="1620" w:hanging="360"/>
        <w:rPr>
          <w:i/>
          <w:i/>
        </w:rPr>
      </w:pPr>
      <w:r>
        <w:rPr>
          <w:i/>
        </w:rPr>
        <w:t>How will the equipment be used?</w:t>
      </w:r>
    </w:p>
    <w:p>
      <w:pPr>
        <w:pStyle w:val="ListParagraph"/>
        <w:ind w:left="1620" w:hanging="0"/>
        <w:rPr/>
      </w:pPr>
      <w:r>
        <w:rPr/>
        <w:t>The vehicle will be used to conduct island-wide surveys and the incubators will be used for rearing coconut rhinoceros beetles for bioassays.</w:t>
      </w:r>
    </w:p>
    <w:p>
      <w:pPr>
        <w:pStyle w:val="ListParagraph"/>
        <w:numPr>
          <w:ilvl w:val="0"/>
          <w:numId w:val="18"/>
        </w:numPr>
        <w:overflowPunct w:val="true"/>
        <w:ind w:left="1620" w:hanging="360"/>
        <w:rPr>
          <w:i/>
          <w:i/>
        </w:rPr>
      </w:pPr>
      <w:r>
        <w:rPr>
          <w:i/>
        </w:rPr>
        <w:t>What is the proposed method of disposition of the equipment upon termination of the agreement/project?</w:t>
      </w:r>
    </w:p>
    <w:p>
      <w:pPr>
        <w:pStyle w:val="Normal"/>
        <w:rPr/>
      </w:pPr>
      <w:r>
        <w:rPr/>
        <w:tab/>
        <w:tab/>
        <w:t xml:space="preserve">   The equipment will remain with the cooperator.</w:t>
      </w:r>
    </w:p>
    <w:p>
      <w:pPr>
        <w:pStyle w:val="ListContents"/>
        <w:tabs>
          <w:tab w:val="left" w:pos="1440" w:leader="none"/>
        </w:tabs>
        <w:rPr/>
      </w:pPr>
      <w:r>
        <w:rPr/>
      </w:r>
    </w:p>
    <w:p>
      <w:pPr>
        <w:pStyle w:val="ListContents"/>
        <w:tabs>
          <w:tab w:val="left" w:pos="1440" w:leader="none"/>
        </w:tabs>
        <w:ind w:left="1800" w:hanging="0"/>
        <w:rPr/>
      </w:pPr>
      <w:r>
        <w:rPr/>
      </w:r>
    </w:p>
    <w:p>
      <w:pPr>
        <w:pStyle w:val="Normal"/>
        <w:numPr>
          <w:ilvl w:val="0"/>
          <w:numId w:val="6"/>
        </w:numPr>
        <w:rPr>
          <w:b/>
          <w:b/>
          <w:color w:val="008000"/>
        </w:rPr>
      </w:pPr>
      <w:r>
        <w:rPr>
          <w:b/>
        </w:rPr>
        <w:t xml:space="preserve">Identify information technology equipment, e.g., computers, and their ancillary components.  </w:t>
      </w:r>
    </w:p>
    <w:p>
      <w:pPr>
        <w:pStyle w:val="Normal"/>
        <w:numPr>
          <w:ilvl w:val="0"/>
          <w:numId w:val="11"/>
        </w:numPr>
        <w:rPr/>
      </w:pPr>
      <w:r>
        <w:rPr/>
        <w:t>Android smart phones will be used for the island-wide coconut palm health survey. These will be used for GPS and datalogging in conjunction with Samsung Gear 360 degree cameras.</w:t>
      </w:r>
    </w:p>
    <w:p>
      <w:pPr>
        <w:pStyle w:val="Normal"/>
        <w:ind w:left="2520" w:hanging="0"/>
        <w:rPr/>
      </w:pPr>
      <w:r>
        <w:rPr/>
      </w:r>
    </w:p>
    <w:p>
      <w:pPr>
        <w:pStyle w:val="Normal"/>
        <w:ind w:left="1620" w:hanging="540"/>
        <w:rPr/>
      </w:pPr>
      <w:r>
        <w:rPr/>
        <w:t xml:space="preserve">    </w:t>
      </w:r>
    </w:p>
    <w:p>
      <w:pPr>
        <w:pStyle w:val="Normal"/>
        <w:numPr>
          <w:ilvl w:val="0"/>
          <w:numId w:val="6"/>
        </w:numPr>
        <w:rPr/>
      </w:pPr>
      <w:r>
        <w:rPr>
          <w:b/>
        </w:rPr>
        <w:t>What supplies will be needed to perform the work?</w:t>
      </w:r>
      <w:r>
        <w:rPr/>
        <w:t xml:space="preserve">  </w:t>
      </w:r>
    </w:p>
    <w:p>
      <w:pPr>
        <w:pStyle w:val="ListParagraph"/>
        <w:ind w:left="1800" w:hanging="0"/>
        <w:rPr>
          <w:i/>
          <w:i/>
        </w:rPr>
      </w:pPr>
      <w:r>
        <w:rPr>
          <w:b/>
        </w:rPr>
        <w:t>a</w:t>
      </w:r>
      <w:r>
        <w:rPr/>
        <w:t>.</w:t>
        <w:tab/>
      </w:r>
      <w:r>
        <w:rPr>
          <w:i/>
        </w:rPr>
        <w:t xml:space="preserve">What supplies will be provided by the Cooperator?  </w:t>
      </w:r>
    </w:p>
    <w:p>
      <w:pPr>
        <w:pStyle w:val="ListParagraph"/>
        <w:ind w:left="1800" w:hanging="0"/>
        <w:rPr/>
      </w:pPr>
      <w:r>
        <w:rPr/>
        <w:t>None.</w:t>
      </w:r>
    </w:p>
    <w:p>
      <w:pPr>
        <w:pStyle w:val="ListParagraph"/>
        <w:ind w:left="1800" w:hanging="0"/>
        <w:rPr>
          <w:i/>
          <w:i/>
        </w:rPr>
      </w:pPr>
      <w:r>
        <w:rPr>
          <w:b/>
        </w:rPr>
        <w:t>b.</w:t>
      </w:r>
      <w:r>
        <w:rPr/>
        <w:tab/>
      </w:r>
      <w:r>
        <w:rPr>
          <w:i/>
        </w:rPr>
        <w:t xml:space="preserve">What supplies will be requested from APHIS (list supplies)? </w:t>
      </w:r>
    </w:p>
    <w:p>
      <w:pPr>
        <w:pStyle w:val="ListParagraph"/>
        <w:ind w:left="1800" w:hanging="0"/>
        <w:rPr/>
      </w:pPr>
      <w:r>
        <w:rPr/>
        <w:t>None.</w:t>
      </w:r>
    </w:p>
    <w:p>
      <w:pPr>
        <w:pStyle w:val="ListParagraph"/>
        <w:ind w:left="1800" w:hanging="0"/>
        <w:rPr>
          <w:i/>
          <w:i/>
        </w:rPr>
      </w:pPr>
      <w:r>
        <w:rPr>
          <w:b/>
        </w:rPr>
        <w:t>c.</w:t>
      </w:r>
      <w:r>
        <w:rPr/>
        <w:tab/>
      </w:r>
      <w:r>
        <w:rPr>
          <w:i/>
        </w:rPr>
        <w:t xml:space="preserve">What supplies will be purchased in whole or in part with APHIS funds?  </w:t>
      </w:r>
      <w:r>
        <w:rPr/>
        <w:t>Containers and rearing media for CRB to be used in laboratory bioassays.</w:t>
      </w:r>
    </w:p>
    <w:p>
      <w:pPr>
        <w:pStyle w:val="ListParagraph"/>
        <w:ind w:left="1800" w:hanging="0"/>
        <w:rPr>
          <w:i/>
          <w:i/>
        </w:rPr>
      </w:pPr>
      <w:r>
        <w:rPr>
          <w:b/>
        </w:rPr>
        <w:t>d</w:t>
      </w:r>
      <w:r>
        <w:rPr/>
        <w:t>.</w:t>
        <w:tab/>
      </w:r>
      <w:r>
        <w:rPr>
          <w:i/>
        </w:rPr>
        <w:t xml:space="preserve">How will the supplies be used?  </w:t>
      </w:r>
    </w:p>
    <w:p>
      <w:pPr>
        <w:pStyle w:val="ListParagraph"/>
        <w:ind w:left="1800" w:hanging="0"/>
        <w:rPr/>
      </w:pPr>
      <w:r>
        <w:rPr/>
        <w:t>For rearing CRB and bioassays.</w:t>
      </w:r>
    </w:p>
    <w:p>
      <w:pPr>
        <w:pStyle w:val="ListParagraph"/>
        <w:ind w:left="1800" w:hanging="0"/>
        <w:rPr>
          <w:i/>
          <w:i/>
        </w:rPr>
      </w:pPr>
      <w:r>
        <w:rPr>
          <w:b/>
        </w:rPr>
        <w:t>e.</w:t>
      </w:r>
      <w:r>
        <w:rPr/>
        <w:tab/>
      </w:r>
      <w:r>
        <w:rPr>
          <w:i/>
        </w:rPr>
        <w:t xml:space="preserve">What is the proposed method of disposition of the supplies with a cumulative value over $5,000 upon termination of the agreement/project?  </w:t>
      </w:r>
    </w:p>
    <w:p>
      <w:pPr>
        <w:pStyle w:val="Normal"/>
        <w:ind w:left="1800" w:hanging="0"/>
        <w:rPr/>
      </w:pPr>
      <w:r>
        <w:rPr/>
        <w:t>We do not anticipate having supplies with a cumulative value over $5000 at the end of the project.</w:t>
      </w:r>
    </w:p>
    <w:p>
      <w:pPr>
        <w:pStyle w:val="Normal"/>
        <w:ind w:left="1800" w:hanging="0"/>
        <w:rPr/>
      </w:pPr>
      <w:r>
        <w:rPr/>
      </w:r>
    </w:p>
    <w:p>
      <w:pPr>
        <w:pStyle w:val="Normal"/>
        <w:tabs>
          <w:tab w:val="left" w:pos="720" w:leader="none"/>
        </w:tabs>
        <w:ind w:left="1620" w:firstLine="900"/>
        <w:rPr>
          <w:b/>
          <w:b/>
        </w:rPr>
      </w:pPr>
      <w:r>
        <w:rPr>
          <w:b/>
        </w:rPr>
      </w:r>
    </w:p>
    <w:p>
      <w:pPr>
        <w:pStyle w:val="Normal"/>
        <w:numPr>
          <w:ilvl w:val="0"/>
          <w:numId w:val="6"/>
        </w:numPr>
        <w:overflowPunct w:val="true"/>
        <w:textAlignment w:val="auto"/>
        <w:rPr>
          <w:b/>
          <w:b/>
        </w:rPr>
      </w:pPr>
      <w:r>
        <w:rPr>
          <w:b/>
        </w:rPr>
        <w:t xml:space="preserve">What </w:t>
      </w:r>
      <w:r>
        <w:rPr>
          <w:b/>
          <w:color w:val="000000"/>
        </w:rPr>
        <w:t>procurements will be made</w:t>
      </w:r>
      <w:r>
        <w:rPr>
          <w:b/>
        </w:rPr>
        <w:t xml:space="preserve"> in support of the funded project and what is the method of procurement (e.g., lease, purchase)?  </w:t>
      </w:r>
    </w:p>
    <w:p>
      <w:pPr>
        <w:pStyle w:val="Normal"/>
        <w:tabs>
          <w:tab w:val="left" w:pos="1440" w:leader="none"/>
        </w:tabs>
        <w:ind w:left="1800" w:hanging="0"/>
        <w:rPr/>
      </w:pPr>
      <w:r>
        <w:rPr/>
        <w:t>Cooperator procurements shall be in accordance with OMB Circulars A-102 or A110, as applicable.</w:t>
      </w:r>
    </w:p>
    <w:p>
      <w:pPr>
        <w:pStyle w:val="Normal"/>
        <w:tabs>
          <w:tab w:val="left" w:pos="1440" w:leader="none"/>
        </w:tabs>
        <w:ind w:left="1800" w:hanging="0"/>
        <w:rPr/>
      </w:pPr>
      <w:r>
        <w:rPr/>
      </w:r>
    </w:p>
    <w:p>
      <w:pPr>
        <w:pStyle w:val="Normal"/>
        <w:tabs>
          <w:tab w:val="left" w:pos="1440" w:leader="none"/>
        </w:tabs>
        <w:ind w:left="1800" w:hanging="0"/>
        <w:rPr/>
      </w:pPr>
      <w:r>
        <w:rPr/>
        <w:t>Two Android smart phones will be used for the island-wide coconut palm health survey. These will be leased under a service plan from a local telecommunications provider.</w:t>
      </w:r>
    </w:p>
    <w:p>
      <w:pPr>
        <w:pStyle w:val="Normal"/>
        <w:tabs>
          <w:tab w:val="left" w:pos="1440" w:leader="none"/>
        </w:tabs>
        <w:ind w:left="1800" w:hanging="0"/>
        <w:rPr/>
      </w:pPr>
      <w:r>
        <w:rPr/>
      </w:r>
    </w:p>
    <w:p>
      <w:pPr>
        <w:pStyle w:val="Normal"/>
        <w:tabs>
          <w:tab w:val="left" w:pos="1440" w:leader="none"/>
        </w:tabs>
        <w:ind w:left="1800" w:hanging="0"/>
        <w:rPr/>
      </w:pPr>
      <w:r>
        <w:rPr/>
        <w:t>Contract with AgResearch New Zealand to provide additional diagnostics, DNA analysis, isolation and propagation of OrNV.</w:t>
      </w:r>
    </w:p>
    <w:p>
      <w:pPr>
        <w:pStyle w:val="Normal"/>
        <w:tabs>
          <w:tab w:val="left" w:pos="1440" w:leader="none"/>
        </w:tabs>
        <w:ind w:left="1800" w:hanging="0"/>
        <w:rPr/>
      </w:pPr>
      <w:r>
        <w:rPr/>
      </w:r>
    </w:p>
    <w:p>
      <w:pPr>
        <w:pStyle w:val="Normal"/>
        <w:tabs>
          <w:tab w:val="left" w:pos="1440" w:leader="none"/>
        </w:tabs>
        <w:ind w:left="1800" w:hanging="0"/>
        <w:rPr/>
      </w:pPr>
      <w:r>
        <w:rPr/>
        <w:t>Salary reimbursement for Principal Investigator, 10% of FTE.</w:t>
      </w:r>
    </w:p>
    <w:p>
      <w:pPr>
        <w:pStyle w:val="Normal"/>
        <w:tabs>
          <w:tab w:val="left" w:pos="1440" w:leader="none"/>
        </w:tabs>
        <w:ind w:left="1800" w:hanging="0"/>
        <w:rPr/>
      </w:pPr>
      <w:r>
        <w:rPr/>
      </w:r>
    </w:p>
    <w:p>
      <w:pPr>
        <w:pStyle w:val="Normal"/>
        <w:tabs>
          <w:tab w:val="left" w:pos="1440" w:leader="none"/>
        </w:tabs>
        <w:ind w:left="1800" w:hanging="0"/>
        <w:rPr/>
      </w:pPr>
      <w:bookmarkStart w:id="257" w:name="_GoBack"/>
      <w:bookmarkEnd w:id="257"/>
      <w:r>
        <w:rPr/>
        <w:t>Administrative fee; 10% of total award, charged by the Research Corporation of the University of Guam.</w:t>
      </w:r>
    </w:p>
    <w:p>
      <w:pPr>
        <w:pStyle w:val="Normal"/>
        <w:ind w:left="1080" w:hanging="0"/>
        <w:rPr/>
      </w:pPr>
      <w:r>
        <w:rPr/>
      </w:r>
    </w:p>
    <w:p>
      <w:pPr>
        <w:pStyle w:val="Normal"/>
        <w:numPr>
          <w:ilvl w:val="0"/>
          <w:numId w:val="6"/>
        </w:numPr>
        <w:overflowPunct w:val="true"/>
        <w:textAlignment w:val="auto"/>
        <w:rPr>
          <w:b/>
          <w:b/>
        </w:rPr>
      </w:pPr>
      <w:r>
        <w:rPr>
          <w:b/>
        </w:rPr>
        <w:t>What are the travel needs for the project?</w:t>
      </w:r>
    </w:p>
    <w:p>
      <w:pPr>
        <w:pStyle w:val="Normal"/>
        <w:overflowPunct w:val="true"/>
        <w:ind w:left="2520" w:hanging="0"/>
        <w:textAlignment w:val="auto"/>
        <w:rPr/>
      </w:pPr>
      <w:r>
        <w:rPr/>
      </w:r>
    </w:p>
    <w:p>
      <w:pPr>
        <w:pStyle w:val="Normal"/>
        <w:numPr>
          <w:ilvl w:val="0"/>
          <w:numId w:val="17"/>
        </w:numPr>
        <w:overflowPunct w:val="true"/>
        <w:textAlignment w:val="auto"/>
        <w:rPr/>
      </w:pPr>
      <w:r>
        <w:rPr/>
        <w:t>Local travel for coconut palm health surveys</w:t>
      </w:r>
    </w:p>
    <w:p>
      <w:pPr>
        <w:pStyle w:val="Normal"/>
        <w:numPr>
          <w:ilvl w:val="2"/>
          <w:numId w:val="12"/>
        </w:numPr>
        <w:overflowPunct w:val="true"/>
        <w:textAlignment w:val="auto"/>
        <w:rPr/>
      </w:pPr>
      <w:r>
        <w:rPr/>
        <w:t>Foreign exploration for an effective biocontrol agent for CRB-G will be done in Taiwan where a population of the CRB-G biotype with an OrNV infection rate of 80% has been located.</w:t>
      </w:r>
    </w:p>
    <w:p>
      <w:pPr>
        <w:pStyle w:val="Normal"/>
        <w:overflowPunct w:val="true"/>
        <w:ind w:left="2520" w:hanging="0"/>
        <w:textAlignment w:val="auto"/>
        <w:rPr/>
      </w:pPr>
      <w:r>
        <w:rPr/>
      </w:r>
    </w:p>
    <w:p>
      <w:pPr>
        <w:pStyle w:val="Normal"/>
        <w:numPr>
          <w:ilvl w:val="0"/>
          <w:numId w:val="6"/>
        </w:numPr>
        <w:overflowPunct w:val="true"/>
        <w:textAlignment w:val="auto"/>
        <w:rPr>
          <w:b/>
          <w:b/>
        </w:rPr>
      </w:pPr>
      <w:r>
        <w:rPr>
          <w:b/>
        </w:rPr>
        <w:t>Reports</w:t>
      </w:r>
      <w:r>
        <w:rPr/>
        <w:t xml:space="preserve">: </w:t>
      </w:r>
    </w:p>
    <w:p>
      <w:pPr>
        <w:pStyle w:val="Normal"/>
        <w:overflowPunct w:val="true"/>
        <w:ind w:left="1800" w:hanging="0"/>
        <w:textAlignment w:val="auto"/>
        <w:rPr/>
      </w:pPr>
      <w:r>
        <w:rPr/>
        <w:t>Submit all reports to the APHIS Authorized Department Officer’s Designated Representative (ADODR).  Reports include:</w:t>
      </w:r>
    </w:p>
    <w:p>
      <w:pPr>
        <w:pStyle w:val="Normal"/>
        <w:numPr>
          <w:ilvl w:val="2"/>
          <w:numId w:val="4"/>
        </w:numPr>
        <w:overflowPunct w:val="true"/>
        <w:textAlignment w:val="auto"/>
        <w:rPr/>
      </w:pPr>
      <w:r>
        <w:rPr/>
        <w:t>Narrative accomplishment reports in the frequency and time frame specified in the Notice of Award, Article 4.</w:t>
      </w:r>
    </w:p>
    <w:p>
      <w:pPr>
        <w:pStyle w:val="Normal"/>
        <w:numPr>
          <w:ilvl w:val="2"/>
          <w:numId w:val="4"/>
        </w:numPr>
        <w:overflowPunct w:val="true"/>
        <w:textAlignment w:val="auto"/>
        <w:rPr/>
      </w:pPr>
      <w:r>
        <w:rPr/>
        <w:t>Federal Financial Reports, SF-425 in the frequency and time frame specified in the Notice of Award, Article 4</w:t>
      </w:r>
    </w:p>
    <w:p>
      <w:pPr>
        <w:pStyle w:val="Normal"/>
        <w:overflowPunct w:val="true"/>
        <w:ind w:left="2520" w:hanging="0"/>
        <w:textAlignment w:val="auto"/>
        <w:rPr>
          <w:b/>
          <w:b/>
        </w:rPr>
      </w:pPr>
      <w:r>
        <w:rPr>
          <w:b/>
        </w:rPr>
      </w:r>
    </w:p>
    <w:p>
      <w:pPr>
        <w:pStyle w:val="Normal"/>
        <w:tabs>
          <w:tab w:val="left" w:pos="4228" w:leader="none"/>
        </w:tabs>
        <w:overflowPunct w:val="true"/>
        <w:ind w:left="1980" w:hanging="540"/>
        <w:textAlignment w:val="auto"/>
        <w:rPr/>
      </w:pPr>
      <w:r>
        <w:rPr>
          <w:b/>
        </w:rPr>
        <w:t xml:space="preserve">10.   Are there any </w:t>
      </w:r>
      <w:r>
        <w:rPr>
          <w:b/>
          <w:u w:val="single"/>
        </w:rPr>
        <w:t>other</w:t>
      </w:r>
      <w:r>
        <w:rPr>
          <w:b/>
        </w:rPr>
        <w:t xml:space="preserve"> contributing parties who will be working on the project?  </w:t>
      </w:r>
    </w:p>
    <w:p>
      <w:pPr>
        <w:pStyle w:val="Normal"/>
        <w:numPr>
          <w:ilvl w:val="0"/>
          <w:numId w:val="13"/>
        </w:numPr>
        <w:ind w:left="2160" w:hanging="0"/>
        <w:rPr/>
      </w:pPr>
      <w:r>
        <w:rPr/>
        <w:t>The Guam Department of Agriculture may be recruited to assist with the island-wide coconut palm damage survey.</w:t>
      </w:r>
    </w:p>
    <w:p>
      <w:pPr>
        <w:pStyle w:val="Normal"/>
        <w:numPr>
          <w:ilvl w:val="0"/>
          <w:numId w:val="13"/>
        </w:numPr>
        <w:ind w:left="2160" w:hanging="0"/>
        <w:rPr/>
      </w:pPr>
      <w:r>
        <w:rPr/>
        <w:t>Dr. Sean Marshall, AgResearch New Zealand will perform DNA analysis of CRB and OrNV and he will characterize and propagate isolates which are candidates for CRB-G biocontrol.</w:t>
      </w:r>
    </w:p>
    <w:p>
      <w:pPr>
        <w:pStyle w:val="Normal"/>
        <w:tabs>
          <w:tab w:val="left" w:pos="1620" w:leader="none"/>
        </w:tabs>
        <w:overflowPunct w:val="true"/>
        <w:textAlignment w:val="auto"/>
        <w:rPr/>
      </w:pPr>
      <w:r>
        <w:rPr/>
      </w:r>
    </w:p>
    <w:p>
      <w:pPr>
        <w:pStyle w:val="Normal"/>
        <w:overflowPunct w:val="true"/>
        <w:textAlignment w:val="auto"/>
        <w:rPr>
          <w:b/>
          <w:b/>
        </w:rPr>
      </w:pPr>
      <w:r>
        <w:rPr>
          <w:b/>
        </w:rPr>
        <w:t xml:space="preserve">   </w:t>
      </w:r>
      <w:r>
        <w:rPr>
          <w:b/>
        </w:rPr>
        <w:t>B.  APHIS Will:</w:t>
      </w:r>
    </w:p>
    <w:p>
      <w:pPr>
        <w:pStyle w:val="Normal"/>
        <w:ind w:left="1080" w:hanging="0"/>
        <w:rPr/>
      </w:pPr>
      <w:r>
        <w:rPr/>
      </w:r>
    </w:p>
    <w:p>
      <w:pPr>
        <w:pStyle w:val="Normal"/>
        <w:ind w:left="1080" w:hanging="0"/>
        <w:rPr>
          <w:b/>
          <w:b/>
        </w:rPr>
      </w:pPr>
      <w:r>
        <w:rPr>
          <w:b/>
        </w:rPr>
        <w:t>1. Outline the Agency's (USDA APHIS PPQ) substantial involvement.</w:t>
      </w:r>
    </w:p>
    <w:p>
      <w:pPr>
        <w:pStyle w:val="Normal"/>
        <w:ind w:left="1440" w:firstLine="720"/>
        <w:rPr/>
      </w:pPr>
      <w:r>
        <w:rPr>
          <w:b/>
        </w:rPr>
        <w:t>a.</w:t>
      </w:r>
      <w:r>
        <w:rPr/>
        <w:t xml:space="preserve"> Include any significant Agency collaboration and participation</w:t>
      </w:r>
    </w:p>
    <w:p>
      <w:pPr>
        <w:pStyle w:val="Normal"/>
        <w:ind w:left="1440" w:firstLine="720"/>
        <w:rPr/>
      </w:pPr>
      <w:r>
        <w:rPr>
          <w:b/>
        </w:rPr>
        <w:t>-</w:t>
      </w:r>
      <w:r>
        <w:rPr/>
        <w:t xml:space="preserve"> Provide input and oversight in the development and execution of the </w:t>
      </w:r>
    </w:p>
    <w:p>
      <w:pPr>
        <w:pStyle w:val="Normal"/>
        <w:ind w:left="1440" w:firstLine="720"/>
        <w:rPr/>
      </w:pPr>
      <w:r>
        <w:rPr>
          <w:b/>
        </w:rPr>
        <w:t xml:space="preserve">  </w:t>
      </w:r>
      <w:r>
        <w:rPr/>
        <w:t xml:space="preserve">survey to ensure it meets national program goals and APHIS mission </w:t>
      </w:r>
    </w:p>
    <w:p>
      <w:pPr>
        <w:pStyle w:val="Normal"/>
        <w:ind w:left="1440" w:firstLine="720"/>
        <w:rPr/>
      </w:pPr>
      <w:r>
        <w:rPr/>
        <w:t xml:space="preserve">  </w:t>
      </w:r>
      <w:r>
        <w:rPr/>
        <w:t>needs.</w:t>
      </w:r>
    </w:p>
    <w:p>
      <w:pPr>
        <w:pStyle w:val="Normal"/>
        <w:ind w:left="1440" w:firstLine="720"/>
        <w:rPr/>
      </w:pPr>
      <w:r>
        <w:rPr/>
        <w:t>- Provide</w:t>
      </w:r>
      <w:r>
        <w:rPr>
          <w:sz w:val="20"/>
          <w:szCs w:val="20"/>
        </w:rPr>
        <w:t xml:space="preserve"> </w:t>
      </w:r>
      <w:r>
        <w:rPr/>
        <w:t xml:space="preserve">funds to the cooperator to cover costs as outlined in the financial </w:t>
      </w:r>
    </w:p>
    <w:p>
      <w:pPr>
        <w:pStyle w:val="Normal"/>
        <w:ind w:left="1440" w:firstLine="720"/>
        <w:rPr>
          <w:color w:val="FF0000"/>
        </w:rPr>
      </w:pPr>
      <w:r>
        <w:rPr/>
        <w:t xml:space="preserve">  </w:t>
      </w:r>
      <w:r>
        <w:rPr/>
        <w:t>plan.</w:t>
      </w:r>
    </w:p>
    <w:p>
      <w:pPr>
        <w:pStyle w:val="Normal"/>
        <w:ind w:left="1440" w:firstLine="720"/>
        <w:rPr/>
      </w:pPr>
      <w:r>
        <w:rPr/>
        <w:t xml:space="preserve">- Provide additional guidance and/or technical assistance to the project </w:t>
      </w:r>
    </w:p>
    <w:p>
      <w:pPr>
        <w:pStyle w:val="Normal"/>
        <w:ind w:left="1440" w:hanging="0"/>
        <w:rPr/>
      </w:pPr>
      <w:r>
        <w:rPr/>
        <w:t xml:space="preserve">              </w:t>
      </w:r>
      <w:r>
        <w:rPr/>
        <w:t>coordinator, as requested.</w:t>
      </w:r>
    </w:p>
    <w:p>
      <w:pPr>
        <w:pStyle w:val="Normal"/>
        <w:ind w:left="1440" w:firstLine="844"/>
        <w:rPr/>
      </w:pPr>
      <w:r>
        <w:rPr/>
        <w:t xml:space="preserve">- Assist in clarifying survey methods and detection, as well as,  </w:t>
      </w:r>
    </w:p>
    <w:p>
      <w:pPr>
        <w:pStyle w:val="Normal"/>
        <w:ind w:left="1080" w:hanging="0"/>
        <w:rPr/>
      </w:pPr>
      <w:r>
        <w:rPr/>
        <w:t xml:space="preserve">                    </w:t>
      </w:r>
      <w:r>
        <w:rPr/>
        <w:t>identification resources, as needed.</w:t>
      </w:r>
    </w:p>
    <w:p>
      <w:pPr>
        <w:pStyle w:val="Normal"/>
        <w:rPr/>
      </w:pPr>
      <w:r>
        <w:rPr/>
        <w:t xml:space="preserve">         </w:t>
      </w:r>
      <w:r>
        <w:rPr/>
        <w:tab/>
        <w:t xml:space="preserve"> </w:t>
        <w:tab/>
        <w:tab/>
        <w:t>- Support the work and financial plan development by the cooperator.</w:t>
      </w:r>
    </w:p>
    <w:p>
      <w:pPr>
        <w:pStyle w:val="Normal"/>
        <w:ind w:left="1080" w:hanging="0"/>
        <w:rPr/>
      </w:pPr>
      <w:r>
        <w:rPr/>
        <w:t xml:space="preserve">          </w:t>
      </w:r>
      <w:r>
        <w:rPr/>
        <w:tab/>
      </w:r>
    </w:p>
    <w:p>
      <w:pPr>
        <w:pStyle w:val="Normal"/>
        <w:ind w:left="1440" w:firstLine="720"/>
        <w:rPr/>
      </w:pPr>
      <w:r>
        <w:rPr>
          <w:b/>
        </w:rPr>
        <w:t>b.</w:t>
      </w:r>
      <w:r>
        <w:rPr/>
        <w:t xml:space="preserve"> Project oversight and performance management</w:t>
      </w:r>
    </w:p>
    <w:p>
      <w:pPr>
        <w:pStyle w:val="Normal"/>
        <w:ind w:left="1800" w:firstLine="360"/>
        <w:rPr/>
      </w:pPr>
      <w:r>
        <w:rPr/>
        <w:t>- Notify the project coordinator of reporting deadlines.</w:t>
      </w:r>
    </w:p>
    <w:p>
      <w:pPr>
        <w:pStyle w:val="Normal"/>
        <w:ind w:left="1080" w:hanging="0"/>
        <w:rPr/>
      </w:pPr>
      <w:r>
        <w:rPr>
          <w:b/>
        </w:rPr>
        <w:t xml:space="preserve">    </w:t>
      </w:r>
      <w:r>
        <w:rPr>
          <w:b/>
        </w:rPr>
        <w:tab/>
        <w:tab/>
      </w:r>
      <w:r>
        <w:rPr/>
        <w:t>- Provide guidance in the compilation and submitting of reports and other</w:t>
      </w:r>
    </w:p>
    <w:p>
      <w:pPr>
        <w:pStyle w:val="Normal"/>
        <w:ind w:left="1080" w:hanging="0"/>
        <w:rPr/>
      </w:pPr>
      <w:r>
        <w:rPr>
          <w:b/>
        </w:rPr>
        <w:t xml:space="preserve">                    </w:t>
      </w:r>
      <w:r>
        <w:rPr/>
        <w:t>administrative matters.</w:t>
      </w:r>
    </w:p>
    <w:p>
      <w:pPr>
        <w:pStyle w:val="Normal"/>
        <w:ind w:left="1800" w:firstLine="360"/>
        <w:rPr/>
      </w:pPr>
      <w:r>
        <w:rPr/>
        <w:t xml:space="preserve">- Maintain data spreadsheets showing due dates for reports, requests for   </w:t>
      </w:r>
    </w:p>
    <w:p>
      <w:pPr>
        <w:pStyle w:val="Normal"/>
        <w:ind w:left="1440" w:firstLine="360"/>
        <w:rPr/>
      </w:pPr>
      <w:r>
        <w:rPr/>
        <w:t xml:space="preserve">        </w:t>
      </w:r>
      <w:r>
        <w:rPr/>
        <w:t>allocation, forms submitted, tracked by the survey specialist.</w:t>
      </w:r>
    </w:p>
    <w:p>
      <w:pPr>
        <w:pStyle w:val="Normal"/>
        <w:ind w:left="1440" w:firstLine="360"/>
        <w:rPr/>
      </w:pPr>
      <w:r>
        <w:rPr/>
        <w:t xml:space="preserve">      </w:t>
      </w:r>
      <w:r>
        <w:rPr/>
        <w:t>- Provide general oversight and quality assurance of the program.</w:t>
      </w:r>
    </w:p>
    <w:p>
      <w:pPr>
        <w:pStyle w:val="Normal"/>
        <w:ind w:left="1440" w:firstLine="720"/>
        <w:rPr/>
      </w:pPr>
      <w:r>
        <w:rPr/>
        <w:br/>
      </w:r>
      <w:r>
        <w:rPr>
          <w:b/>
        </w:rPr>
        <w:t xml:space="preserve">            c.</w:t>
      </w:r>
      <w:r>
        <w:rPr/>
        <w:t xml:space="preserve"> Provide the equipment requested by the cooperator in 4.b. &amp; c.</w:t>
      </w:r>
    </w:p>
    <w:p>
      <w:pPr>
        <w:pStyle w:val="Normal"/>
        <w:ind w:left="1440" w:firstLine="720"/>
        <w:rPr/>
      </w:pPr>
      <w:r>
        <w:rPr/>
      </w:r>
    </w:p>
    <w:p>
      <w:pPr>
        <w:pStyle w:val="Normal"/>
        <w:ind w:left="2160" w:hanging="0"/>
        <w:rPr/>
      </w:pPr>
      <w:r>
        <w:rPr>
          <w:b/>
        </w:rPr>
        <w:t>d.</w:t>
      </w:r>
      <w:r>
        <w:rPr/>
        <w:t xml:space="preserve"> Provide the supplies requested by the cooperator in 6.b. &amp; c. </w:t>
      </w:r>
    </w:p>
    <w:p>
      <w:pPr>
        <w:pStyle w:val="Normal"/>
        <w:ind w:left="1440" w:firstLine="720"/>
        <w:rPr>
          <w:color w:val="000000" w:themeColor="text1"/>
        </w:rPr>
      </w:pPr>
      <w:r>
        <w:rPr>
          <w:color w:val="000000" w:themeColor="text1"/>
        </w:rPr>
      </w:r>
    </w:p>
    <w:p>
      <w:pPr>
        <w:pStyle w:val="Normal"/>
        <w:numPr>
          <w:ilvl w:val="0"/>
          <w:numId w:val="1"/>
        </w:numPr>
        <w:overflowPunct w:val="true"/>
        <w:ind w:left="360" w:hanging="540"/>
        <w:textAlignment w:val="auto"/>
        <w:rPr>
          <w:b/>
          <w:b/>
          <w:color w:val="000000" w:themeColor="text1"/>
        </w:rPr>
      </w:pPr>
      <w:r>
        <w:rPr>
          <w:b/>
          <w:color w:val="000000" w:themeColor="text1"/>
        </w:rPr>
        <w:t>GEOGRAPHIC LOCATION OF PROJECT</w:t>
      </w:r>
    </w:p>
    <w:p>
      <w:pPr>
        <w:pStyle w:val="ListParagraph"/>
        <w:numPr>
          <w:ilvl w:val="0"/>
          <w:numId w:val="19"/>
        </w:numPr>
        <w:textAlignment w:val="auto"/>
        <w:rPr>
          <w:i/>
          <w:i/>
          <w:color w:val="000000" w:themeColor="text1"/>
        </w:rPr>
      </w:pPr>
      <w:r>
        <w:rPr>
          <w:i/>
          <w:color w:val="000000" w:themeColor="text1"/>
        </w:rPr>
        <w:t xml:space="preserve">Is the project statewide or in specific counties? </w:t>
      </w:r>
    </w:p>
    <w:p>
      <w:pPr>
        <w:pStyle w:val="ListParagraph"/>
        <w:ind w:left="780" w:hanging="0"/>
        <w:textAlignment w:val="auto"/>
        <w:rPr>
          <w:color w:val="000000" w:themeColor="text1"/>
        </w:rPr>
      </w:pPr>
      <w:r>
        <w:rPr>
          <w:color w:val="000000" w:themeColor="text1"/>
        </w:rPr>
        <w:t>Statewide.</w:t>
      </w:r>
    </w:p>
    <w:p>
      <w:pPr>
        <w:pStyle w:val="Normal"/>
        <w:numPr>
          <w:ilvl w:val="0"/>
          <w:numId w:val="19"/>
        </w:numPr>
        <w:ind w:left="720" w:hanging="360"/>
        <w:textAlignment w:val="auto"/>
        <w:rPr>
          <w:color w:val="000000" w:themeColor="text1"/>
        </w:rPr>
      </w:pPr>
      <w:r>
        <w:rPr>
          <w:i/>
          <w:color w:val="000000" w:themeColor="text1"/>
        </w:rPr>
        <w:t xml:space="preserve">What type of terrain will be involved in the project? </w:t>
      </w:r>
    </w:p>
    <w:p>
      <w:pPr>
        <w:pStyle w:val="Normal"/>
        <w:ind w:left="720" w:hanging="0"/>
        <w:textAlignment w:val="auto"/>
        <w:rPr>
          <w:color w:val="000000" w:themeColor="text1"/>
        </w:rPr>
      </w:pPr>
      <w:r>
        <w:rPr>
          <w:color w:val="000000" w:themeColor="text1"/>
        </w:rPr>
        <w:t>Urban and natural areas.</w:t>
      </w:r>
    </w:p>
    <w:p>
      <w:pPr>
        <w:pStyle w:val="Normal"/>
        <w:numPr>
          <w:ilvl w:val="0"/>
          <w:numId w:val="19"/>
        </w:numPr>
        <w:tabs>
          <w:tab w:val="left" w:pos="1080" w:leader="none"/>
        </w:tabs>
        <w:ind w:left="720" w:hanging="360"/>
        <w:textAlignment w:val="auto"/>
        <w:rPr>
          <w:color w:val="000000" w:themeColor="text1"/>
        </w:rPr>
      </w:pPr>
      <w:r>
        <w:rPr>
          <w:i/>
          <w:color w:val="000000" w:themeColor="text1"/>
        </w:rPr>
        <w:t>Are there any unusual geographic features which may have an impact on the project?</w:t>
      </w:r>
      <w:r>
        <w:rPr>
          <w:color w:val="000000" w:themeColor="text1"/>
        </w:rPr>
        <w:t xml:space="preserve"> </w:t>
      </w:r>
    </w:p>
    <w:p>
      <w:pPr>
        <w:pStyle w:val="Normal"/>
        <w:ind w:left="720" w:hanging="0"/>
        <w:textAlignment w:val="auto"/>
        <w:rPr>
          <w:color w:val="000000" w:themeColor="text1"/>
        </w:rPr>
      </w:pPr>
      <w:r>
        <w:rPr>
          <w:color w:val="000000" w:themeColor="text1"/>
        </w:rPr>
        <w:t>None.</w:t>
      </w:r>
    </w:p>
    <w:p>
      <w:pPr>
        <w:pStyle w:val="Normal"/>
        <w:overflowPunct w:val="true"/>
        <w:ind w:left="-180" w:hanging="0"/>
        <w:textAlignment w:val="auto"/>
        <w:rPr>
          <w:b/>
          <w:b/>
        </w:rPr>
      </w:pPr>
      <w:r>
        <w:rPr>
          <w:b/>
        </w:rPr>
      </w:r>
    </w:p>
    <w:p>
      <w:pPr>
        <w:pStyle w:val="Normal"/>
        <w:tabs>
          <w:tab w:val="left" w:pos="900" w:leader="none"/>
        </w:tabs>
        <w:overflowPunct w:val="true"/>
        <w:textAlignment w:val="auto"/>
        <w:rPr/>
      </w:pPr>
      <w:r>
        <w:rPr/>
        <w:t>Laboratory work will be done at the University of Guam, Mangilao, Guam and at AgRe-</w:t>
      </w:r>
    </w:p>
    <w:p>
      <w:pPr>
        <w:pStyle w:val="Normal"/>
        <w:tabs>
          <w:tab w:val="left" w:pos="900" w:leader="none"/>
        </w:tabs>
        <w:overflowPunct w:val="true"/>
        <w:textAlignment w:val="auto"/>
        <w:rPr/>
      </w:pPr>
      <w:r>
        <w:rPr/>
        <w:t>search, Christchurch, New Zealand. Foreign exploration for an effective biological control agent for CRB-G will be done in the Taiwan and possibly other locations. Coconut palm health surveys will be performed on Guam.</w:t>
      </w:r>
    </w:p>
    <w:p>
      <w:pPr>
        <w:pStyle w:val="Normal"/>
        <w:tabs>
          <w:tab w:val="left" w:pos="900" w:leader="none"/>
        </w:tabs>
        <w:overflowPunct w:val="true"/>
        <w:textAlignment w:val="auto"/>
        <w:rPr/>
      </w:pPr>
      <w:r>
        <w:rPr/>
      </w:r>
    </w:p>
    <w:p>
      <w:pPr>
        <w:pStyle w:val="Normal"/>
        <w:numPr>
          <w:ilvl w:val="0"/>
          <w:numId w:val="1"/>
        </w:numPr>
        <w:overflowPunct w:val="true"/>
        <w:ind w:left="360" w:hanging="540"/>
        <w:textAlignment w:val="auto"/>
        <w:rPr/>
      </w:pPr>
      <w:r>
        <w:rPr>
          <w:b/>
        </w:rPr>
        <w:t>DATA COLLECTION AND MAINTENANCE</w:t>
      </w:r>
    </w:p>
    <w:p>
      <w:pPr>
        <w:pStyle w:val="Normal"/>
        <w:overflowPunct w:val="true"/>
        <w:ind w:left="180" w:hanging="0"/>
        <w:textAlignment w:val="auto"/>
        <w:rPr>
          <w:b/>
          <w:b/>
        </w:rPr>
      </w:pPr>
      <w:r>
        <w:rPr>
          <w:b/>
        </w:rPr>
      </w:r>
    </w:p>
    <w:p>
      <w:pPr>
        <w:pStyle w:val="Normal"/>
        <w:overflowPunct w:val="true"/>
        <w:textAlignment w:val="auto"/>
        <w:rPr/>
      </w:pPr>
      <w:r>
        <w:rPr/>
        <w:t xml:space="preserve">All data and technical reports generated by this project will be immediately available on-line in an Open Science Framework project entitled “CRB-G Management” at </w:t>
      </w:r>
      <w:hyperlink r:id="rId2">
        <w:r>
          <w:rPr>
            <w:rStyle w:val="InternetLink"/>
          </w:rPr>
          <w:t>https://osf.io/5js9z/</w:t>
        </w:r>
      </w:hyperlink>
      <w:r>
        <w:rPr/>
        <w:t>.</w:t>
      </w:r>
    </w:p>
    <w:p>
      <w:pPr>
        <w:pStyle w:val="Normal"/>
        <w:overflowPunct w:val="true"/>
        <w:ind w:left="360" w:hanging="540"/>
        <w:textAlignment w:val="auto"/>
        <w:rPr>
          <w:b/>
          <w:b/>
        </w:rPr>
      </w:pPr>
      <w:r>
        <w:rPr>
          <w:b/>
        </w:rPr>
      </w:r>
    </w:p>
    <w:p>
      <w:pPr>
        <w:pStyle w:val="Normal"/>
        <w:numPr>
          <w:ilvl w:val="0"/>
          <w:numId w:val="1"/>
        </w:numPr>
        <w:overflowPunct w:val="true"/>
        <w:ind w:left="360" w:hanging="540"/>
        <w:textAlignment w:val="auto"/>
        <w:rPr/>
      </w:pPr>
      <w:r>
        <w:rPr>
          <w:b/>
        </w:rPr>
        <w:t>TAXONOMIC SUPPORT</w:t>
      </w:r>
    </w:p>
    <w:p>
      <w:pPr>
        <w:pStyle w:val="ListParagraph"/>
        <w:ind w:left="0" w:hanging="0"/>
        <w:rPr/>
      </w:pPr>
      <w:r>
        <w:rPr/>
      </w:r>
    </w:p>
    <w:p>
      <w:pPr>
        <w:pStyle w:val="ListParagraph"/>
        <w:ind w:left="0" w:hanging="0"/>
        <w:rPr/>
      </w:pPr>
      <w:r>
        <w:rPr/>
        <w:t>Taxonomic support is not required for this project.</w:t>
      </w:r>
    </w:p>
    <w:p>
      <w:pPr>
        <w:pStyle w:val="ListParagraph"/>
        <w:ind w:left="0" w:hanging="0"/>
        <w:rPr/>
      </w:pPr>
      <w:r>
        <w:rPr/>
      </w:r>
    </w:p>
    <w:p>
      <w:pPr>
        <w:pStyle w:val="ListParagraph"/>
        <w:numPr>
          <w:ilvl w:val="0"/>
          <w:numId w:val="22"/>
        </w:numPr>
        <w:tabs>
          <w:tab w:val="left" w:pos="1980" w:leader="none"/>
        </w:tabs>
        <w:ind w:left="720" w:hanging="360"/>
        <w:textAlignment w:val="auto"/>
        <w:rPr>
          <w:i/>
          <w:i/>
        </w:rPr>
      </w:pPr>
      <w:r>
        <w:rPr>
          <w:i/>
        </w:rPr>
        <w:t xml:space="preserve">If you </w:t>
      </w:r>
      <w:r>
        <w:rPr>
          <w:i/>
          <w:u w:val="single"/>
        </w:rPr>
        <w:t>do not need</w:t>
      </w:r>
      <w:r>
        <w:rPr>
          <w:i/>
        </w:rPr>
        <w:t xml:space="preserve"> additional assistance taxonomic assistance, </w:t>
      </w:r>
      <w:r>
        <w:rPr>
          <w:i/>
          <w:u w:val="single"/>
        </w:rPr>
        <w:t>list</w:t>
      </w:r>
      <w:r>
        <w:rPr>
          <w:i/>
        </w:rPr>
        <w:t xml:space="preserve"> the person(s) or institution who will perform the identification/diagnostics, and </w:t>
      </w:r>
      <w:r>
        <w:rPr>
          <w:i/>
          <w:u w:val="single"/>
        </w:rPr>
        <w:t>do not check B</w:t>
      </w:r>
      <w:r>
        <w:rPr>
          <w:i/>
        </w:rPr>
        <w:t>.</w:t>
      </w:r>
    </w:p>
    <w:p>
      <w:pPr>
        <w:pStyle w:val="ListParagraph"/>
        <w:numPr>
          <w:ilvl w:val="0"/>
          <w:numId w:val="22"/>
        </w:numPr>
        <w:tabs>
          <w:tab w:val="left" w:pos="1980" w:leader="none"/>
        </w:tabs>
        <w:ind w:left="720" w:hanging="360"/>
        <w:textAlignment w:val="auto"/>
        <w:rPr>
          <w:i/>
          <w:i/>
        </w:rPr>
      </w:pPr>
      <w:r>
        <w:rPr>
          <w:i/>
        </w:rPr>
        <w:t xml:space="preserve">If you </w:t>
      </w:r>
      <w:r>
        <w:rPr>
          <w:i/>
          <w:u w:val="single"/>
        </w:rPr>
        <w:t>need</w:t>
      </w:r>
      <w:r>
        <w:rPr>
          <w:i/>
        </w:rPr>
        <w:t xml:space="preserve"> assistance, check B.</w:t>
      </w:r>
    </w:p>
    <w:p>
      <w:pPr>
        <w:pStyle w:val="Normal"/>
        <w:tabs>
          <w:tab w:val="left" w:pos="1980" w:leader="none"/>
        </w:tabs>
        <w:ind w:left="360" w:hanging="0"/>
        <w:textAlignment w:val="auto"/>
        <w:rPr/>
      </w:pPr>
      <w:r>
        <w:rPr/>
      </w:r>
    </w:p>
    <w:p>
      <w:pPr>
        <w:pStyle w:val="Normal"/>
        <w:numPr>
          <w:ilvl w:val="0"/>
          <w:numId w:val="20"/>
        </w:numPr>
        <w:tabs>
          <w:tab w:val="left" w:pos="1980" w:leader="none"/>
        </w:tabs>
        <w:ind w:left="900" w:hanging="360"/>
        <w:textAlignment w:val="auto"/>
        <w:rPr/>
      </w:pPr>
      <w:r>
        <w:rPr/>
        <w:t>Person(s) or Institution that will screen targets (Name &amp; Contact Information) and level of screening/identification.</w:t>
      </w:r>
    </w:p>
    <w:p>
      <w:pPr>
        <w:pStyle w:val="Normal"/>
        <w:tabs>
          <w:tab w:val="left" w:pos="1980" w:leader="none"/>
        </w:tabs>
        <w:ind w:left="360" w:hanging="0"/>
        <w:textAlignment w:val="auto"/>
        <w:rPr/>
      </w:pPr>
      <w:r>
        <w:rPr/>
      </w:r>
    </w:p>
    <w:p>
      <w:pPr>
        <w:pStyle w:val="Normal"/>
        <w:tabs>
          <w:tab w:val="left" w:pos="1980" w:leader="none"/>
        </w:tabs>
        <w:ind w:left="360" w:hanging="0"/>
        <w:textAlignment w:val="auto"/>
        <w:rPr/>
      </w:pPr>
      <w:r>
        <w:rPr/>
        <w:tab/>
        <w:t>Aubrey Moore, Extension Entomologist</w:t>
      </w:r>
    </w:p>
    <w:p>
      <w:pPr>
        <w:pStyle w:val="Normal"/>
        <w:tabs>
          <w:tab w:val="left" w:pos="1980" w:leader="none"/>
        </w:tabs>
        <w:ind w:left="360" w:hanging="0"/>
        <w:textAlignment w:val="auto"/>
        <w:rPr/>
      </w:pPr>
      <w:r>
        <w:rPr/>
        <w:tab/>
        <w:t>University of Guam</w:t>
      </w:r>
    </w:p>
    <w:p>
      <w:pPr>
        <w:pStyle w:val="Normal"/>
        <w:tabs>
          <w:tab w:val="left" w:pos="1980" w:leader="none"/>
        </w:tabs>
        <w:ind w:left="360" w:hanging="0"/>
        <w:textAlignment w:val="auto"/>
        <w:rPr/>
      </w:pPr>
      <w:r>
        <w:rPr/>
      </w:r>
    </w:p>
    <w:p>
      <w:pPr>
        <w:pStyle w:val="Normal"/>
        <w:tabs>
          <w:tab w:val="left" w:pos="1980" w:leader="none"/>
        </w:tabs>
        <w:ind w:left="630" w:hanging="0"/>
        <w:textAlignment w:val="auto"/>
        <w:rPr/>
      </w:pPr>
      <w:r>
        <w:rPr/>
        <w:t>OR</w:t>
      </w:r>
    </w:p>
    <w:p>
      <w:pPr>
        <w:pStyle w:val="Normal"/>
        <w:tabs>
          <w:tab w:val="left" w:pos="1980" w:leader="none"/>
        </w:tabs>
        <w:ind w:left="360" w:hanging="0"/>
        <w:textAlignment w:val="auto"/>
        <w:rPr/>
      </w:pPr>
      <w:r>
        <w:rPr/>
      </w:r>
    </w:p>
    <w:p>
      <w:pPr>
        <w:pStyle w:val="Normal"/>
        <w:numPr>
          <w:ilvl w:val="0"/>
          <w:numId w:val="21"/>
        </w:numPr>
        <w:tabs>
          <w:tab w:val="left" w:pos="1980" w:leader="none"/>
        </w:tabs>
        <w:ind w:left="900" w:hanging="360"/>
        <w:textAlignment w:val="auto"/>
        <w:rPr/>
      </w:pPr>
      <w:r>
        <w:fldChar w:fldCharType="begin">
          <w:ffData>
            <w:name w:val=""/>
            <w:enabled/>
            <w:calcOnExit w:val="0"/>
            <w:checkBox>
              <w:sizeAuto/>
            </w:checkBox>
          </w:ffData>
        </w:fldChar>
      </w:r>
      <w:r>
        <w:instrText> FORMCHECKBOX </w:instrText>
      </w:r>
      <w:r>
        <w:fldChar w:fldCharType="separate"/>
      </w:r>
      <w:bookmarkStart w:id="258" w:name="__Fieldmark__1195_1383737870"/>
      <w:bookmarkStart w:id="259" w:name="__Fieldmark__1195_1383737870"/>
      <w:bookmarkStart w:id="260" w:name="__Fieldmark__1195_1383737870"/>
      <w:bookmarkEnd w:id="260"/>
      <w:r>
        <w:rPr/>
      </w:r>
      <w:r>
        <w:fldChar w:fldCharType="end"/>
      </w:r>
      <w:r>
        <w:rPr/>
        <w:t xml:space="preserve"> Request for taxonomic support. </w:t>
      </w:r>
    </w:p>
    <w:p>
      <w:pPr>
        <w:pStyle w:val="ListParagraph"/>
        <w:ind w:left="0" w:hanging="0"/>
        <w:rPr/>
      </w:pPr>
      <w:r>
        <w:rPr/>
      </w:r>
    </w:p>
    <w:p>
      <w:pPr>
        <w:pStyle w:val="Normal"/>
        <w:ind w:left="360" w:hanging="540"/>
        <w:rPr>
          <w:b/>
          <w:b/>
        </w:rPr>
      </w:pPr>
      <w:r>
        <w:rPr>
          <w:b/>
        </w:rPr>
      </w:r>
    </w:p>
    <w:p>
      <w:pPr>
        <w:pStyle w:val="ListParagraph"/>
        <w:numPr>
          <w:ilvl w:val="0"/>
          <w:numId w:val="1"/>
        </w:numPr>
        <w:ind w:left="360" w:hanging="540"/>
        <w:rPr/>
      </w:pPr>
      <w:r>
        <w:rPr>
          <w:b/>
        </w:rPr>
        <w:t>SURVEY SUMMARY FORM</w:t>
      </w:r>
    </w:p>
    <w:p>
      <w:pPr>
        <w:pStyle w:val="ListParagraph"/>
        <w:ind w:left="180" w:hanging="0"/>
        <w:rPr>
          <w:b/>
          <w:b/>
        </w:rPr>
      </w:pPr>
      <w:r>
        <w:rPr>
          <w:b/>
        </w:rPr>
      </w:r>
    </w:p>
    <w:p>
      <w:pPr>
        <w:pStyle w:val="Normal"/>
        <w:rPr/>
      </w:pPr>
      <w:r>
        <w:rPr>
          <w:color w:val="000000"/>
        </w:rPr>
        <w:t>Not applicable because this project does not include a pest survey.</w:t>
      </w:r>
    </w:p>
    <w:p>
      <w:pPr>
        <w:pStyle w:val="Normal"/>
        <w:overflowPunct w:val="true"/>
        <w:textAlignment w:val="auto"/>
        <w:rPr>
          <w:b/>
          <w:b/>
          <w:bdr w:val="single" w:sz="4" w:space="0" w:color="00000A"/>
        </w:rPr>
      </w:pPr>
      <w:r>
        <w:rPr>
          <w:b/>
          <w:bdr w:val="single" w:sz="4" w:space="0" w:color="00000A"/>
        </w:rPr>
      </w:r>
      <w:r>
        <w:br w:type="page"/>
      </w:r>
    </w:p>
    <w:p>
      <w:pPr>
        <w:pStyle w:val="Normal"/>
        <w:overflowPunct w:val="true"/>
        <w:textAlignment w:val="auto"/>
        <w:rPr>
          <w:b/>
          <w:b/>
          <w:bdr w:val="single" w:sz="4" w:space="0" w:color="00000A"/>
        </w:rPr>
      </w:pPr>
      <w:r>
        <w:rPr>
          <w:b/>
          <w:bdr w:val="single" w:sz="4" w:space="0" w:color="00000A"/>
        </w:rPr>
      </w:r>
    </w:p>
    <w:p>
      <w:pPr>
        <w:pStyle w:val="ListParagraph"/>
        <w:numPr>
          <w:ilvl w:val="0"/>
          <w:numId w:val="1"/>
        </w:numPr>
        <w:ind w:left="360" w:hanging="540"/>
        <w:rPr>
          <w:b/>
          <w:b/>
        </w:rPr>
      </w:pPr>
      <w:r>
        <w:rPr>
          <w:b/>
        </w:rPr>
        <w:t xml:space="preserve"> </w:t>
      </w:r>
      <w:r>
        <w:rPr>
          <w:b/>
        </w:rPr>
        <w:t xml:space="preserve">SIGNATURES  </w:t>
      </w:r>
    </w:p>
    <w:p>
      <w:pPr>
        <w:pStyle w:val="ListParagraph"/>
        <w:ind w:left="360" w:hanging="0"/>
        <w:rPr>
          <w:b/>
          <w:b/>
        </w:rPr>
      </w:pPr>
      <w:r>
        <w:rPr>
          <w:b/>
        </w:rPr>
      </w:r>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413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141351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pPr>
      <w:r>
        <w:rPr>
          <w:b/>
        </w:rPr>
        <w:t>Detailed Financial Plan</w:t>
      </w:r>
    </w:p>
    <w:p>
      <w:pPr>
        <w:pStyle w:val="Normal"/>
        <w:rPr>
          <w:b/>
          <w:b/>
        </w:rPr>
      </w:pPr>
      <w:r>
        <w:rPr>
          <w:b/>
        </w:rPr>
      </w:r>
    </w:p>
    <w:p>
      <w:pPr>
        <w:pStyle w:val="Normal"/>
        <w:rPr/>
      </w:pPr>
      <w:r>
        <w:rPr>
          <w:b/>
        </w:rPr>
        <w:t xml:space="preserve">Project Title: </w:t>
      </w:r>
      <w:r>
        <w:rPr/>
        <w:t xml:space="preserve"> Oryctes Nudivirus for Biocontrol of the Guam Biotype of the Coconut Rhinoceros Beetle</w:t>
      </w:r>
    </w:p>
    <w:p>
      <w:pPr>
        <w:pStyle w:val="Normal"/>
        <w:rPr/>
      </w:pPr>
      <w:r>
        <w:rPr/>
      </w:r>
    </w:p>
    <w:p>
      <w:pPr>
        <w:pStyle w:val="Normal"/>
        <w:rPr/>
      </w:pPr>
      <w:r>
        <w:rPr>
          <w:b/>
        </w:rPr>
        <w:t xml:space="preserve">Cooperator Name:  </w:t>
      </w:r>
      <w:r>
        <w:rPr/>
        <w:t>University of Guam</w:t>
      </w:r>
    </w:p>
    <w:p>
      <w:pPr>
        <w:pStyle w:val="Normal"/>
        <w:rPr/>
      </w:pPr>
      <w:r>
        <w:rPr/>
      </w:r>
    </w:p>
    <w:p>
      <w:pPr>
        <w:pStyle w:val="Normal"/>
        <w:rPr/>
      </w:pPr>
      <w:r>
        <w:rPr>
          <w:b/>
        </w:rPr>
        <w:t xml:space="preserve">Agreement Number:  </w:t>
      </w:r>
    </w:p>
    <w:p>
      <w:pPr>
        <w:pStyle w:val="Normal"/>
        <w:rPr/>
      </w:pPr>
      <w:r>
        <w:rPr/>
      </w:r>
    </w:p>
    <w:p>
      <w:pPr>
        <w:pStyle w:val="Normal"/>
        <w:rPr/>
      </w:pPr>
      <w:r>
        <w:rPr>
          <w:b/>
        </w:rPr>
        <w:t xml:space="preserve">Dates of the Agreement:  </w:t>
      </w:r>
      <w:r>
        <w:rPr/>
        <w:t>Please include exact proposed dates</w:t>
      </w:r>
    </w:p>
    <w:p>
      <w:pPr>
        <w:pStyle w:val="Normal"/>
        <w:rPr/>
      </w:pPr>
      <w:r>
        <w:rPr/>
      </w:r>
    </w:p>
    <w:tbl>
      <w:tblPr>
        <w:tblW w:w="9350" w:type="dxa"/>
        <w:jc w:val="left"/>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3" w:type="dxa"/>
          <w:bottom w:w="0" w:type="dxa"/>
          <w:right w:w="108" w:type="dxa"/>
        </w:tblCellMar>
        <w:tblLook w:val="04a0" w:noVBand="1" w:noHBand="0" w:lastColumn="0" w:firstColumn="1" w:lastRow="0" w:firstRow="1"/>
      </w:tblPr>
      <w:tblGrid>
        <w:gridCol w:w="4232"/>
        <w:gridCol w:w="1886"/>
        <w:gridCol w:w="1800"/>
        <w:gridCol w:w="1431"/>
      </w:tblGrid>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ITEM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APHIS FUNDS</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COOPERATOR FUNDS</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TOTAL</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PERSONNEL: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t>Graduate assistant (Ian Iriarte, 1 FTE)</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$35,000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pPr>
            <w:r>
              <w:rPr/>
              <w:t>Part time student technicians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$15,000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$50,000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$50,000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FRINGE BENEFITS: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t>for above personnel (27% * salary)</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sz w:val="20"/>
                <w:szCs w:val="20"/>
              </w:rPr>
              <w:t>$13,500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$13,500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$13,500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TRAVEL: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pPr>
            <w:r>
              <w:rPr>
                <w:color w:val="000000"/>
                <w:sz w:val="20"/>
                <w:szCs w:val="20"/>
              </w:rPr>
              <w:t xml:space="preserve">Foreign exploration for an isolate of OrNV which is highly pathogenic for CRB-G. </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jc w:val="right"/>
              <w:rPr/>
            </w:pPr>
            <w:r>
              <w:rPr>
                <w:sz w:val="20"/>
                <w:szCs w:val="20"/>
              </w:rPr>
              <w:t>$30,000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$30,000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$30,000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SUPPLIES: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pPr>
            <w:r>
              <w:rPr>
                <w:sz w:val="20"/>
                <w:szCs w:val="20"/>
              </w:rPr>
              <w:t>Laboratory supplies, containers, rearing media</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sz w:val="20"/>
                <w:szCs w:val="20"/>
              </w:rPr>
              <w:t>$8,500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bCs/>
                <w:sz w:val="20"/>
                <w:szCs w:val="20"/>
              </w:rPr>
            </w:pPr>
            <w:r>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pPr>
            <w:r>
              <w:rPr>
                <w:sz w:val="20"/>
                <w:szCs w:val="20"/>
              </w:rPr>
              <w:t xml:space="preserve">Vehicle fuel </w:t>
            </w:r>
            <w:r>
              <w:rPr>
                <w:sz w:val="20"/>
                <w:szCs w:val="20"/>
              </w:rPr>
              <w:t>(5,505 miles @ $0.545 per mile</w:t>
            </w:r>
            <w:r>
              <w:rPr>
                <w:sz w:val="20"/>
                <w:szCs w:val="20"/>
              </w:rPr>
              <w:t>)</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sz w:val="20"/>
                <w:szCs w:val="20"/>
              </w:rPr>
              <w:t>$</w:t>
            </w:r>
            <w:r>
              <w:rPr>
                <w:sz w:val="20"/>
                <w:szCs w:val="20"/>
              </w:rPr>
              <w:t>3</w:t>
            </w:r>
            <w:r>
              <w:rPr>
                <w:sz w:val="20"/>
                <w:szCs w:val="20"/>
              </w:rPr>
              <w:t>,000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t>Vehicle maintenance</w:t>
            </w:r>
          </w:p>
        </w:tc>
        <w:tc>
          <w:tcPr>
            <w:tcW w:w="188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$1,000</w:t>
            </w:r>
          </w:p>
        </w:tc>
        <w:tc>
          <w:tcPr>
            <w:tcW w:w="180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vAlign w:val="center"/>
          </w:tcPr>
          <w:p>
            <w:pPr>
              <w:pStyle w:val="Normal"/>
              <w:rPr/>
            </w:pPr>
            <w:r>
              <w:rPr>
                <w:sz w:val="20"/>
                <w:szCs w:val="20"/>
              </w:rPr>
              <w:t>Laptop c</w:t>
            </w:r>
            <w:r>
              <w:rPr>
                <w:sz w:val="20"/>
                <w:szCs w:val="20"/>
              </w:rPr>
              <w:t xml:space="preserve">omputer </w:t>
            </w:r>
            <w:r>
              <w:rPr>
                <w:sz w:val="20"/>
                <w:szCs w:val="20"/>
              </w:rPr>
              <w:t>and monitor for post-doc</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jc w:val="right"/>
              <w:rPr/>
            </w:pPr>
            <w:r>
              <w:rPr>
                <w:sz w:val="20"/>
                <w:szCs w:val="20"/>
              </w:rPr>
              <w:t>$</w:t>
            </w:r>
            <w:r>
              <w:rPr>
                <w:sz w:val="20"/>
                <w:szCs w:val="20"/>
              </w:rPr>
              <w:t>3</w:t>
            </w:r>
            <w:r>
              <w:rPr>
                <w:sz w:val="20"/>
                <w:szCs w:val="20"/>
              </w:rPr>
              <w:t>,</w:t>
            </w:r>
            <w:r>
              <w:rPr>
                <w:sz w:val="20"/>
                <w:szCs w:val="20"/>
              </w:rPr>
              <w:t>5</w:t>
            </w:r>
            <w:r>
              <w:rPr>
                <w:sz w:val="20"/>
                <w:szCs w:val="20"/>
              </w:rPr>
              <w:t>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r>
          </w:p>
        </w:tc>
      </w:tr>
      <w:tr>
        <w:trPr/>
        <w:tc>
          <w:tcPr>
            <w:tcW w:w="4232"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vAlign w:val="center"/>
          </w:tcPr>
          <w:p>
            <w:pPr>
              <w:pStyle w:val="Normal"/>
              <w:rPr>
                <w:sz w:val="20"/>
                <w:szCs w:val="20"/>
              </w:rPr>
            </w:pPr>
            <w:r>
              <w:rPr>
                <w:sz w:val="20"/>
                <w:szCs w:val="20"/>
              </w:rPr>
              <w:t>Computer supplies (printer paper and toner)</w:t>
            </w:r>
          </w:p>
        </w:tc>
        <w:tc>
          <w:tcPr>
            <w:tcW w:w="188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jc w:val="right"/>
              <w:rPr>
                <w:sz w:val="20"/>
                <w:szCs w:val="20"/>
              </w:rPr>
            </w:pPr>
            <w:r>
              <w:rPr>
                <w:sz w:val="20"/>
                <w:szCs w:val="20"/>
              </w:rPr>
              <w:t>$1,500</w:t>
            </w:r>
          </w:p>
        </w:tc>
        <w:tc>
          <w:tcPr>
            <w:tcW w:w="180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r>
          </w:p>
        </w:tc>
        <w:tc>
          <w:tcPr>
            <w:tcW w:w="1431"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jc w:val="right"/>
              <w:rPr/>
            </w:pPr>
            <w:r>
              <w:rPr>
                <w:b/>
                <w:sz w:val="20"/>
                <w:szCs w:val="20"/>
              </w:rPr>
              <w:t>$17,500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$17,500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CONTRACTUAL: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t>AgResearch New Zealand</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$60,000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t>Cell phone rental and service (2 units)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sz w:val="20"/>
                <w:szCs w:val="20"/>
              </w:rPr>
              <w:t>$1,000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b/>
                <w:sz w:val="20"/>
                <w:szCs w:val="20"/>
              </w:rPr>
              <w:t>Subtotal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$61,000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$61,000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OTHER:</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rPr>
                <w:sz w:val="20"/>
                <w:szCs w:val="20"/>
              </w:rPr>
            </w:pPr>
            <w:r>
              <w:rPr>
                <w:sz w:val="20"/>
                <w:szCs w:val="20"/>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pPr>
            <w:r>
              <w:rPr>
                <w:color w:val="000000"/>
                <w:sz w:val="20"/>
                <w:szCs w:val="20"/>
              </w:rPr>
              <w:t>Salary reimbursement (Aubrey Moore(PI); 10% FTE @$80k)</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$8,000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sz w:val="20"/>
                <w:szCs w:val="20"/>
              </w:rPr>
              <w:t>Administrative fee (10% of total grant charged by Research Corporation of the University of Guam)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$20,000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rPr>
            </w:pPr>
            <w:r>
              <w:rPr>
                <w:b/>
                <w:sz w:val="20"/>
                <w:szCs w:val="20"/>
              </w:rPr>
              <w:t xml:space="preserve">Subtotal </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$28,000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$28,000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TOTAL DIRECT COSTS:</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$200,000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$200,000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sz w:val="20"/>
                <w:szCs w:val="20"/>
              </w:rPr>
            </w:pPr>
            <w:r>
              <w:rPr>
                <w:b/>
                <w:sz w:val="20"/>
                <w:szCs w:val="20"/>
              </w:rPr>
              <w:t>INDIRECT COSTS</w:t>
            </w:r>
          </w:p>
          <w:p>
            <w:pPr>
              <w:pStyle w:val="Normal"/>
              <w:rPr>
                <w:sz w:val="20"/>
                <w:szCs w:val="20"/>
              </w:rPr>
            </w:pPr>
            <w:r>
              <w:rPr>
                <w:b/>
                <w:sz w:val="20"/>
                <w:szCs w:val="20"/>
              </w:rPr>
              <w:t>(15% on 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pPr>
            <w:r>
              <w:rPr>
                <w:b/>
                <w:sz w:val="20"/>
                <w:szCs w:val="20"/>
              </w:rPr>
              <w:t>$0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TOTAL: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$200,000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b/>
                <w:b/>
                <w:sz w:val="20"/>
                <w:szCs w:val="20"/>
              </w:rPr>
            </w:pPr>
            <w:r>
              <w:rPr>
                <w:b/>
                <w:sz w:val="20"/>
                <w:szCs w:val="20"/>
              </w:rPr>
              <w:t>$200,000</w:t>
            </w:r>
          </w:p>
        </w:tc>
      </w:tr>
      <w:tr>
        <w:trPr/>
        <w:tc>
          <w:tcPr>
            <w:tcW w:w="42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rPr>
                <w:b/>
                <w:b/>
              </w:rPr>
            </w:pPr>
            <w:r>
              <w:rPr>
                <w:b/>
                <w:sz w:val="20"/>
                <w:szCs w:val="20"/>
              </w:rPr>
              <w:t>Cost Share Information</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100%</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3" w:type="dxa"/>
            </w:tcMar>
          </w:tcPr>
          <w:p>
            <w:pPr>
              <w:pStyle w:val="Normal"/>
              <w:jc w:val="right"/>
              <w:rPr>
                <w:sz w:val="20"/>
                <w:szCs w:val="20"/>
              </w:rPr>
            </w:pPr>
            <w:r>
              <w:rPr>
                <w:sz w:val="20"/>
                <w:szCs w:val="20"/>
              </w:rPr>
              <w:t>0%</w:t>
            </w:r>
          </w:p>
        </w:tc>
        <w:tc>
          <w:tcPr>
            <w:tcW w:w="14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98" w:type="dxa"/>
              <w:left w:w="43" w:type="dxa"/>
              <w:bottom w:w="98" w:type="dxa"/>
              <w:right w:w="98" w:type="dxa"/>
            </w:tcMar>
          </w:tcPr>
          <w:p>
            <w:pPr>
              <w:pStyle w:val="Normal"/>
              <w:jc w:val="right"/>
              <w:rPr>
                <w:sz w:val="20"/>
                <w:szCs w:val="20"/>
              </w:rPr>
            </w:pPr>
            <w:r>
              <w:rPr>
                <w:sz w:val="20"/>
                <w:szCs w:val="20"/>
              </w:rPr>
              <w:t>100%</w:t>
            </w:r>
          </w:p>
        </w:tc>
      </w:tr>
    </w:tbl>
    <w:p>
      <w:pPr>
        <w:pStyle w:val="Normal"/>
        <w:spacing w:lineRule="exact" w:line="100" w:before="2" w:after="0"/>
        <w:textAlignment w:val="auto"/>
        <w:rPr/>
      </w:pPr>
      <w:r>
        <w:rPr/>
        <w:t xml:space="preserve"> </w:t>
      </w:r>
    </w:p>
    <w:p>
      <w:pPr>
        <w:pStyle w:val="Heading3"/>
        <w:rPr/>
      </w:pPr>
      <w:r>
        <w:rPr/>
        <w:t>Budget Details</w:t>
      </w:r>
    </w:p>
    <w:p>
      <w:pPr>
        <w:pStyle w:val="ListHeading"/>
        <w:rPr>
          <w:b/>
          <w:b/>
          <w:bCs/>
        </w:rPr>
      </w:pPr>
      <w:r>
        <w:rPr>
          <w:b/>
          <w:bCs/>
        </w:rPr>
        <w:t xml:space="preserve">Travel </w:t>
      </w:r>
    </w:p>
    <w:p>
      <w:pPr>
        <w:pStyle w:val="ListContents"/>
        <w:rPr/>
      </w:pPr>
      <w:r>
        <w:rPr/>
      </w:r>
    </w:p>
    <w:p>
      <w:pPr>
        <w:pStyle w:val="ListContents"/>
        <w:rPr/>
      </w:pPr>
      <w:r>
        <w:rPr/>
        <w:t xml:space="preserve">The next planned foreign exploration for a viral biocontrol agent will be </w:t>
      </w:r>
      <w:r>
        <w:rPr/>
        <w:t>to</w:t>
      </w:r>
      <w:r>
        <w:rPr/>
        <w:t xml:space="preserve"> Taiwan where a population of CRB-G with an 80% incidence of OrNV has been discovered. This expedition will include Moore, Grasela, Iriarte, and possibly Marshall. </w:t>
      </w:r>
      <w:r>
        <w:rPr/>
        <w:t>Estimated cost of this trip is $14,778:</w:t>
      </w:r>
    </w:p>
    <w:p>
      <w:pPr>
        <w:pStyle w:val="ListContents"/>
        <w:rPr/>
      </w:pPr>
      <w:r>
        <w:rPr/>
        <w:t>airfare: 3 passengers @ $600 round trip = $1,800</w:t>
      </w:r>
    </w:p>
    <w:p>
      <w:pPr>
        <w:pStyle w:val="ListContents"/>
        <w:rPr/>
      </w:pPr>
      <w:r>
        <w:rPr/>
        <w:t>lodging and meals:  14 days * 3 travelers * $289 per diem (US Dept of State) = $12,138</w:t>
      </w:r>
    </w:p>
    <w:p>
      <w:pPr>
        <w:pStyle w:val="ListContents"/>
        <w:rPr/>
      </w:pPr>
      <w:r>
        <w:rPr/>
        <w:t>car rental: 14 days @ $60 per day = $840</w:t>
      </w:r>
    </w:p>
    <w:p>
      <w:pPr>
        <w:pStyle w:val="ListContents"/>
        <w:rPr/>
      </w:pPr>
      <w:r>
        <w:rPr/>
      </w:r>
    </w:p>
    <w:p>
      <w:pPr>
        <w:pStyle w:val="ListContents"/>
        <w:rPr/>
      </w:pPr>
      <w:r>
        <w:rPr/>
        <w:t xml:space="preserve">The remaining travel funds, $15,222 will be used for a second foreign exploration trip. An exact cost estimate cannot be provided at this time because a decision on which CRB-G population to be sampled next has not yet been made. </w:t>
      </w:r>
    </w:p>
    <w:p>
      <w:pPr>
        <w:pStyle w:val="ListContents"/>
        <w:rPr>
          <w:b/>
          <w:b/>
          <w:bCs/>
        </w:rPr>
      </w:pPr>
      <w:r>
        <w:rPr>
          <w:b/>
          <w:bCs/>
        </w:rPr>
      </w:r>
    </w:p>
    <w:p>
      <w:pPr>
        <w:pStyle w:val="ListHeading"/>
        <w:rPr>
          <w:b/>
          <w:b/>
          <w:bCs/>
        </w:rPr>
      </w:pPr>
      <w:r>
        <w:rPr>
          <w:b/>
          <w:bCs/>
        </w:rPr>
        <w:t xml:space="preserve">Contractual </w:t>
      </w:r>
    </w:p>
    <w:p>
      <w:pPr>
        <w:pStyle w:val="ListHeading"/>
        <w:rPr>
          <w:b/>
          <w:b/>
          <w:bCs/>
        </w:rPr>
      </w:pPr>
      <w:r>
        <w:rPr>
          <w:b/>
          <w:bCs/>
        </w:rPr>
      </w:r>
    </w:p>
    <w:p>
      <w:pPr>
        <w:pStyle w:val="ListContents"/>
        <w:rPr/>
      </w:pPr>
      <w:r>
        <w:rPr>
          <w:b/>
          <w:bCs/>
        </w:rPr>
        <w:t>AgResearch New Zealand:</w:t>
      </w:r>
      <w:r>
        <w:rPr/>
        <w:t xml:space="preserve"> Contract for diagnostics, DNA analysis, isolation and propagation of OrNV.</w:t>
      </w:r>
    </w:p>
    <w:p>
      <w:pPr>
        <w:pStyle w:val="ListContents"/>
        <w:rPr/>
      </w:pPr>
      <w:r>
        <w:rPr/>
      </w:r>
    </w:p>
    <w:p>
      <w:pPr>
        <w:pStyle w:val="ListContents"/>
        <w:rPr/>
      </w:pPr>
      <w:r>
        <w:rPr>
          <w:b/>
          <w:bCs/>
        </w:rPr>
        <w:t>IT&amp;E:</w:t>
      </w:r>
      <w:r>
        <w:rPr/>
        <w:t xml:space="preserve"> One year unlimited data plan for a Samsung S8 smart phone to be used as a datalogger for the CRB damage monitoring system.</w:t>
      </w:r>
    </w:p>
    <w:p>
      <w:pPr>
        <w:pStyle w:val="ListContents"/>
        <w:rPr/>
      </w:pPr>
      <w:r>
        <w:rPr/>
      </w:r>
    </w:p>
    <w:p>
      <w:pPr>
        <w:pStyle w:val="ListContents"/>
        <w:rPr/>
      </w:pPr>
      <w:r>
        <w:rPr/>
      </w:r>
    </w:p>
    <w:p>
      <w:pPr>
        <w:pStyle w:val="ListContents"/>
        <w:rPr/>
      </w:pPr>
      <w:r>
        <w:rPr/>
      </w:r>
    </w:p>
    <w:p>
      <w:pPr>
        <w:pStyle w:val="ListContents"/>
        <w:rPr/>
      </w:pPr>
      <w:r>
        <w:rPr/>
      </w:r>
    </w:p>
    <w:p>
      <w:pPr>
        <w:pStyle w:val="Normal"/>
        <w:spacing w:lineRule="exact" w:line="100" w:before="2" w:after="0"/>
        <w:textAlignment w:val="auto"/>
        <w:rPr/>
      </w:pPr>
      <w:r>
        <w:rPr/>
      </w:r>
    </w:p>
    <w:p>
      <w:pPr>
        <w:pStyle w:val="Normal"/>
        <w:spacing w:lineRule="exact" w:line="100" w:before="2" w:after="0"/>
        <w:textAlignment w:val="auto"/>
        <w:rPr/>
      </w:pPr>
      <w:r>
        <w:rPr/>
      </w:r>
    </w:p>
    <w:p>
      <w:pPr>
        <w:pStyle w:val="Normal"/>
        <w:spacing w:lineRule="exact" w:line="100" w:before="2" w:after="0"/>
        <w:textAlignment w:val="auto"/>
        <w:rPr/>
      </w:pPr>
      <w:r>
        <w:rPr/>
      </w:r>
    </w:p>
    <w:sectPr>
      <w:footerReference w:type="default" r:id="rId4"/>
      <w:type w:val="nextPage"/>
      <w:pgSz w:w="12240" w:h="15840"/>
      <w:pgMar w:left="1440" w:right="1440" w:header="0" w:top="1152" w:footer="720" w:bottom="115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2997739"/>
    </w:sdtPr>
    <w:sdtContent>
      <w:p>
        <w:pPr>
          <w:pStyle w:val="Footer"/>
          <w:jc w:val="right"/>
          <w:rPr/>
        </w:pPr>
        <w:r>
          <w:rPr/>
          <w:fldChar w:fldCharType="begin"/>
        </w:r>
        <w:r>
          <w:instrText> PAGE </w:instrText>
        </w:r>
        <w:r>
          <w:fldChar w:fldCharType="separate"/>
        </w:r>
        <w:r>
          <w:t>12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360"/>
        </w:tabs>
        <w:ind w:left="360" w:hanging="360"/>
      </w:pPr>
      <w:rPr>
        <w:sz w:val="24"/>
        <w:b/>
        <w:szCs w:val="24"/>
      </w:rPr>
    </w:lvl>
    <w:lvl w:ilvl="1">
      <w:start w:val="3"/>
      <w:numFmt w:val="upperLetter"/>
      <w:lvlText w:val="%2."/>
      <w:lvlJc w:val="left"/>
      <w:pPr>
        <w:tabs>
          <w:tab w:val="num" w:pos="780"/>
        </w:tabs>
        <w:ind w:left="780" w:hanging="420"/>
      </w:pPr>
      <w:rPr>
        <w:sz w:val="24"/>
        <w:b/>
        <w:szCs w:val="24"/>
      </w:rPr>
    </w:lvl>
    <w:lvl w:ilvl="2">
      <w:start w:val="1"/>
      <w:numFmt w:val="lowerRoman"/>
      <w:lvlText w:val="%3)"/>
      <w:lvlJc w:val="left"/>
      <w:pPr>
        <w:tabs>
          <w:tab w:val="num" w:pos="1080"/>
        </w:tabs>
        <w:ind w:left="1080" w:hanging="360"/>
      </w:pPr>
      <w:rPr>
        <w:sz w:val="24"/>
        <w:b/>
        <w:szCs w:val="24"/>
      </w:rPr>
    </w:lvl>
    <w:lvl w:ilvl="3">
      <w:start w:val="1"/>
      <w:numFmt w:val="decimal"/>
      <w:lvlText w:val="(%4)"/>
      <w:lvlJc w:val="left"/>
      <w:pPr>
        <w:tabs>
          <w:tab w:val="num" w:pos="1440"/>
        </w:tabs>
        <w:ind w:left="1440" w:hanging="360"/>
      </w:pPr>
      <w:rPr>
        <w:b/>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Roman"/>
      <w:lvlText w:val="%8)"/>
      <w:lvlJc w:val="right"/>
      <w:pPr>
        <w:tabs>
          <w:tab w:val="num" w:pos="2880"/>
        </w:tabs>
        <w:ind w:left="2880" w:hanging="360"/>
      </w:pPr>
      <w:rPr>
        <w:sz w:val="24"/>
        <w:szCs w:val="24"/>
      </w:rPr>
    </w:lvl>
    <w:lvl w:ilvl="8">
      <w:start w:val="1"/>
      <w:numFmt w:val="lowerRoman"/>
      <w:lvlText w:val="%9."/>
      <w:lvlJc w:val="left"/>
      <w:pPr>
        <w:tabs>
          <w:tab w:val="num" w:pos="3240"/>
        </w:tabs>
        <w:ind w:left="3240" w:hanging="360"/>
      </w:pPr>
    </w:lvl>
  </w:abstractNum>
  <w:abstractNum w:abstractNumId="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1800"/>
        </w:tabs>
        <w:ind w:left="1800" w:hanging="360"/>
      </w:pPr>
      <w:rPr>
        <w:b/>
        <w:color w:val="00000A"/>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4">
    <w:lvl w:ilvl="0">
      <w:start w:val="1"/>
      <w:numFmt w:val="lowerRoman"/>
      <w:lvlText w:val="%1."/>
      <w:lvlJc w:val="right"/>
      <w:pPr>
        <w:tabs>
          <w:tab w:val="num" w:pos="2880"/>
        </w:tabs>
        <w:ind w:left="2880" w:hanging="180"/>
      </w:pPr>
    </w:lvl>
    <w:lvl w:ilvl="1">
      <w:start w:val="1"/>
      <w:numFmt w:val="lowerLetter"/>
      <w:lvlText w:val="%2."/>
      <w:lvlJc w:val="left"/>
      <w:pPr>
        <w:tabs>
          <w:tab w:val="num" w:pos="2160"/>
        </w:tabs>
        <w:ind w:left="2160" w:hanging="360"/>
      </w:pPr>
      <w:rPr>
        <w:b/>
      </w:rPr>
    </w:lvl>
    <w:lvl w:ilvl="2">
      <w:start w:val="1"/>
      <w:numFmt w:val="lowerLetter"/>
      <w:lvlText w:val="%3."/>
      <w:lvlJc w:val="left"/>
      <w:pPr>
        <w:tabs>
          <w:tab w:val="num" w:pos="2520"/>
        </w:tabs>
        <w:ind w:left="2520" w:hanging="360"/>
      </w:pPr>
      <w:rPr>
        <w:b/>
        <w:color w:val="00000A"/>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lvl w:ilvl="0">
      <w:start w:val="2"/>
      <w:numFmt w:val="decimal"/>
      <w:lvlText w:val="%1."/>
      <w:lvlJc w:val="left"/>
      <w:pPr>
        <w:tabs>
          <w:tab w:val="num" w:pos="1800"/>
        </w:tabs>
        <w:ind w:left="1800" w:hanging="360"/>
      </w:pPr>
      <w:rPr>
        <w:b/>
        <w:color w:val="00000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3"/>
      <w:numFmt w:val="decimal"/>
      <w:lvlText w:val="%1."/>
      <w:lvlJc w:val="left"/>
      <w:pPr>
        <w:tabs>
          <w:tab w:val="num" w:pos="1800"/>
        </w:tabs>
        <w:ind w:left="1800" w:hanging="360"/>
      </w:pPr>
      <w:rPr>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11">
    <w:lvl w:ilvl="0">
      <w:start w:val="1"/>
      <w:numFmt w:val="bullet"/>
      <w:lvlText w:val=""/>
      <w:lvlJc w:val="left"/>
      <w:pPr>
        <w:tabs>
          <w:tab w:val="num" w:pos="2520"/>
        </w:tabs>
        <w:ind w:left="2520" w:hanging="360"/>
      </w:pPr>
      <w:rPr>
        <w:rFonts w:ascii="Symbol" w:hAnsi="Symbol" w:cs="Symbol" w:hint="default"/>
        <w:rFonts w:cs="OpenSymbol"/>
      </w:rPr>
    </w:lvl>
    <w:lvl w:ilvl="1">
      <w:start w:val="1"/>
      <w:numFmt w:val="bullet"/>
      <w:lvlText w:val="◦"/>
      <w:lvlJc w:val="left"/>
      <w:pPr>
        <w:tabs>
          <w:tab w:val="num" w:pos="2880"/>
        </w:tabs>
        <w:ind w:left="2880" w:hanging="360"/>
      </w:pPr>
      <w:rPr>
        <w:rFonts w:ascii="OpenSymbol" w:hAnsi="OpenSymbol" w:cs="OpenSymbol" w:hint="default"/>
        <w:rFonts w:cs="OpenSymbol"/>
      </w:rPr>
    </w:lvl>
    <w:lvl w:ilvl="2">
      <w:start w:val="1"/>
      <w:numFmt w:val="bullet"/>
      <w:lvlText w:val="▪"/>
      <w:lvlJc w:val="left"/>
      <w:pPr>
        <w:tabs>
          <w:tab w:val="num" w:pos="3240"/>
        </w:tabs>
        <w:ind w:left="3240" w:hanging="360"/>
      </w:pPr>
      <w:rPr>
        <w:rFonts w:ascii="OpenSymbol" w:hAnsi="OpenSymbol" w:cs="OpenSymbol" w:hint="default"/>
        <w:rFonts w:cs="OpenSymbol"/>
      </w:rPr>
    </w:lvl>
    <w:lvl w:ilvl="3">
      <w:start w:val="1"/>
      <w:numFmt w:val="bullet"/>
      <w:lvlText w:val=""/>
      <w:lvlJc w:val="left"/>
      <w:pPr>
        <w:tabs>
          <w:tab w:val="num" w:pos="3600"/>
        </w:tabs>
        <w:ind w:left="3600" w:hanging="360"/>
      </w:pPr>
      <w:rPr>
        <w:rFonts w:ascii="Symbol" w:hAnsi="Symbol" w:cs="Symbol" w:hint="default"/>
        <w:rFonts w:cs="OpenSymbol"/>
      </w:rPr>
    </w:lvl>
    <w:lvl w:ilvl="4">
      <w:start w:val="1"/>
      <w:numFmt w:val="bullet"/>
      <w:lvlText w:val="◦"/>
      <w:lvlJc w:val="left"/>
      <w:pPr>
        <w:tabs>
          <w:tab w:val="num" w:pos="3960"/>
        </w:tabs>
        <w:ind w:left="3960" w:hanging="360"/>
      </w:pPr>
      <w:rPr>
        <w:rFonts w:ascii="OpenSymbol" w:hAnsi="OpenSymbol" w:cs="OpenSymbol" w:hint="default"/>
        <w:rFonts w:cs="OpenSymbol"/>
      </w:rPr>
    </w:lvl>
    <w:lvl w:ilvl="5">
      <w:start w:val="1"/>
      <w:numFmt w:val="bullet"/>
      <w:lvlText w:val="▪"/>
      <w:lvlJc w:val="left"/>
      <w:pPr>
        <w:tabs>
          <w:tab w:val="num" w:pos="4320"/>
        </w:tabs>
        <w:ind w:left="4320" w:hanging="360"/>
      </w:pPr>
      <w:rPr>
        <w:rFonts w:ascii="OpenSymbol" w:hAnsi="OpenSymbol" w:cs="OpenSymbol" w:hint="default"/>
        <w:rFonts w:cs="OpenSymbol"/>
      </w:rPr>
    </w:lvl>
    <w:lvl w:ilvl="6">
      <w:start w:val="1"/>
      <w:numFmt w:val="bullet"/>
      <w:lvlText w:val=""/>
      <w:lvlJc w:val="left"/>
      <w:pPr>
        <w:tabs>
          <w:tab w:val="num" w:pos="4680"/>
        </w:tabs>
        <w:ind w:left="4680" w:hanging="360"/>
      </w:pPr>
      <w:rPr>
        <w:rFonts w:ascii="Symbol" w:hAnsi="Symbol" w:cs="Symbol" w:hint="default"/>
        <w:rFonts w:cs="OpenSymbol"/>
      </w:rPr>
    </w:lvl>
    <w:lvl w:ilvl="7">
      <w:start w:val="1"/>
      <w:numFmt w:val="bullet"/>
      <w:lvlText w:val="◦"/>
      <w:lvlJc w:val="left"/>
      <w:pPr>
        <w:tabs>
          <w:tab w:val="num" w:pos="5040"/>
        </w:tabs>
        <w:ind w:left="5040" w:hanging="360"/>
      </w:pPr>
      <w:rPr>
        <w:rFonts w:ascii="OpenSymbol" w:hAnsi="OpenSymbol" w:cs="OpenSymbol" w:hint="default"/>
        <w:rFonts w:cs="OpenSymbol"/>
      </w:rPr>
    </w:lvl>
    <w:lvl w:ilvl="8">
      <w:start w:val="1"/>
      <w:numFmt w:val="bullet"/>
      <w:lvlText w:val="▪"/>
      <w:lvlJc w:val="left"/>
      <w:pPr>
        <w:tabs>
          <w:tab w:val="num" w:pos="5400"/>
        </w:tabs>
        <w:ind w:left="5400" w:hanging="360"/>
      </w:pPr>
      <w:rPr>
        <w:rFonts w:ascii="OpenSymbol" w:hAnsi="OpenSymbol" w:cs="OpenSymbol" w:hint="default"/>
        <w:rFonts w:cs="OpenSymbol"/>
      </w:rPr>
    </w:lvl>
  </w:abstractNum>
  <w:abstractNum w:abstractNumId="1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Symbol" w:hAnsi="Symbol" w:cs="Symbol" w:hint="default"/>
        <w:rFonts w:cs="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3">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16">
    <w:lvl w:ilvl="0">
      <w:start w:val="1"/>
      <w:numFmt w:val="bullet"/>
      <w:lvlText w:val=""/>
      <w:lvlJc w:val="left"/>
      <w:pPr>
        <w:tabs>
          <w:tab w:val="num" w:pos="2520"/>
        </w:tabs>
        <w:ind w:left="2520" w:hanging="360"/>
      </w:pPr>
      <w:rPr>
        <w:rFonts w:ascii="Symbol" w:hAnsi="Symbol" w:cs="Symbol" w:hint="default"/>
        <w:rFonts w:cs="OpenSymbol"/>
      </w:rPr>
    </w:lvl>
    <w:lvl w:ilvl="1">
      <w:start w:val="1"/>
      <w:numFmt w:val="bullet"/>
      <w:lvlText w:val="◦"/>
      <w:lvlJc w:val="left"/>
      <w:pPr>
        <w:tabs>
          <w:tab w:val="num" w:pos="2880"/>
        </w:tabs>
        <w:ind w:left="2880" w:hanging="360"/>
      </w:pPr>
      <w:rPr>
        <w:rFonts w:ascii="OpenSymbol" w:hAnsi="OpenSymbol" w:cs="OpenSymbol" w:hint="default"/>
        <w:rFonts w:cs="OpenSymbol"/>
      </w:rPr>
    </w:lvl>
    <w:lvl w:ilvl="2">
      <w:start w:val="1"/>
      <w:numFmt w:val="bullet"/>
      <w:lvlText w:val="▪"/>
      <w:lvlJc w:val="left"/>
      <w:pPr>
        <w:tabs>
          <w:tab w:val="num" w:pos="3240"/>
        </w:tabs>
        <w:ind w:left="3240" w:hanging="360"/>
      </w:pPr>
      <w:rPr>
        <w:rFonts w:ascii="OpenSymbol" w:hAnsi="OpenSymbol" w:cs="OpenSymbol" w:hint="default"/>
        <w:rFonts w:cs="OpenSymbol"/>
      </w:rPr>
    </w:lvl>
    <w:lvl w:ilvl="3">
      <w:start w:val="1"/>
      <w:numFmt w:val="bullet"/>
      <w:lvlText w:val=""/>
      <w:lvlJc w:val="left"/>
      <w:pPr>
        <w:tabs>
          <w:tab w:val="num" w:pos="3600"/>
        </w:tabs>
        <w:ind w:left="3600" w:hanging="360"/>
      </w:pPr>
      <w:rPr>
        <w:rFonts w:ascii="Symbol" w:hAnsi="Symbol" w:cs="Symbol" w:hint="default"/>
        <w:rFonts w:cs="OpenSymbol"/>
      </w:rPr>
    </w:lvl>
    <w:lvl w:ilvl="4">
      <w:start w:val="1"/>
      <w:numFmt w:val="bullet"/>
      <w:lvlText w:val="◦"/>
      <w:lvlJc w:val="left"/>
      <w:pPr>
        <w:tabs>
          <w:tab w:val="num" w:pos="3960"/>
        </w:tabs>
        <w:ind w:left="3960" w:hanging="360"/>
      </w:pPr>
      <w:rPr>
        <w:rFonts w:ascii="OpenSymbol" w:hAnsi="OpenSymbol" w:cs="OpenSymbol" w:hint="default"/>
        <w:rFonts w:cs="OpenSymbol"/>
      </w:rPr>
    </w:lvl>
    <w:lvl w:ilvl="5">
      <w:start w:val="1"/>
      <w:numFmt w:val="bullet"/>
      <w:lvlText w:val="▪"/>
      <w:lvlJc w:val="left"/>
      <w:pPr>
        <w:tabs>
          <w:tab w:val="num" w:pos="4320"/>
        </w:tabs>
        <w:ind w:left="4320" w:hanging="360"/>
      </w:pPr>
      <w:rPr>
        <w:rFonts w:ascii="OpenSymbol" w:hAnsi="OpenSymbol" w:cs="OpenSymbol" w:hint="default"/>
        <w:rFonts w:cs="OpenSymbol"/>
      </w:rPr>
    </w:lvl>
    <w:lvl w:ilvl="6">
      <w:start w:val="1"/>
      <w:numFmt w:val="bullet"/>
      <w:lvlText w:val=""/>
      <w:lvlJc w:val="left"/>
      <w:pPr>
        <w:tabs>
          <w:tab w:val="num" w:pos="4680"/>
        </w:tabs>
        <w:ind w:left="4680" w:hanging="360"/>
      </w:pPr>
      <w:rPr>
        <w:rFonts w:ascii="Symbol" w:hAnsi="Symbol" w:cs="Symbol" w:hint="default"/>
        <w:rFonts w:cs="OpenSymbol"/>
      </w:rPr>
    </w:lvl>
    <w:lvl w:ilvl="7">
      <w:start w:val="1"/>
      <w:numFmt w:val="bullet"/>
      <w:lvlText w:val="◦"/>
      <w:lvlJc w:val="left"/>
      <w:pPr>
        <w:tabs>
          <w:tab w:val="num" w:pos="5040"/>
        </w:tabs>
        <w:ind w:left="5040" w:hanging="360"/>
      </w:pPr>
      <w:rPr>
        <w:rFonts w:ascii="OpenSymbol" w:hAnsi="OpenSymbol" w:cs="OpenSymbol" w:hint="default"/>
        <w:rFonts w:cs="OpenSymbol"/>
      </w:rPr>
    </w:lvl>
    <w:lvl w:ilvl="8">
      <w:start w:val="1"/>
      <w:numFmt w:val="bullet"/>
      <w:lvlText w:val="▪"/>
      <w:lvlJc w:val="left"/>
      <w:pPr>
        <w:tabs>
          <w:tab w:val="num" w:pos="5400"/>
        </w:tabs>
        <w:ind w:left="5400" w:hanging="360"/>
      </w:pPr>
      <w:rPr>
        <w:rFonts w:ascii="OpenSymbol" w:hAnsi="OpenSymbol" w:cs="OpenSymbol" w:hint="default"/>
        <w:rFonts w:cs="OpenSymbol"/>
      </w:rPr>
    </w:lvl>
  </w:abstractNum>
  <w:abstractNum w:abstractNumId="17">
    <w:lvl w:ilvl="0">
      <w:start w:val="1"/>
      <w:numFmt w:val="bullet"/>
      <w:lvlText w:val=""/>
      <w:lvlJc w:val="left"/>
      <w:pPr>
        <w:tabs>
          <w:tab w:val="num" w:pos="2520"/>
        </w:tabs>
        <w:ind w:left="2520" w:hanging="360"/>
      </w:pPr>
      <w:rPr>
        <w:rFonts w:ascii="Symbol" w:hAnsi="Symbol" w:cs="Symbol" w:hint="default"/>
        <w:rFonts w:cs="OpenSymbol"/>
      </w:rPr>
    </w:lvl>
    <w:lvl w:ilvl="1">
      <w:start w:val="1"/>
      <w:numFmt w:val="bullet"/>
      <w:lvlText w:val="◦"/>
      <w:lvlJc w:val="left"/>
      <w:pPr>
        <w:tabs>
          <w:tab w:val="num" w:pos="2880"/>
        </w:tabs>
        <w:ind w:left="2880" w:hanging="360"/>
      </w:pPr>
      <w:rPr>
        <w:rFonts w:ascii="OpenSymbol" w:hAnsi="OpenSymbol" w:cs="OpenSymbol" w:hint="default"/>
        <w:rFonts w:cs="OpenSymbol"/>
      </w:rPr>
    </w:lvl>
    <w:lvl w:ilvl="2">
      <w:start w:val="1"/>
      <w:numFmt w:val="bullet"/>
      <w:lvlText w:val="▪"/>
      <w:lvlJc w:val="left"/>
      <w:pPr>
        <w:tabs>
          <w:tab w:val="num" w:pos="3240"/>
        </w:tabs>
        <w:ind w:left="3240" w:hanging="360"/>
      </w:pPr>
      <w:rPr>
        <w:rFonts w:ascii="OpenSymbol" w:hAnsi="OpenSymbol" w:cs="OpenSymbol" w:hint="default"/>
        <w:rFonts w:cs="OpenSymbol"/>
      </w:rPr>
    </w:lvl>
    <w:lvl w:ilvl="3">
      <w:start w:val="1"/>
      <w:numFmt w:val="bullet"/>
      <w:lvlText w:val=""/>
      <w:lvlJc w:val="left"/>
      <w:pPr>
        <w:tabs>
          <w:tab w:val="num" w:pos="3600"/>
        </w:tabs>
        <w:ind w:left="3600" w:hanging="360"/>
      </w:pPr>
      <w:rPr>
        <w:rFonts w:ascii="Symbol" w:hAnsi="Symbol" w:cs="Symbol" w:hint="default"/>
        <w:rFonts w:cs="OpenSymbol"/>
      </w:rPr>
    </w:lvl>
    <w:lvl w:ilvl="4">
      <w:start w:val="1"/>
      <w:numFmt w:val="bullet"/>
      <w:lvlText w:val="◦"/>
      <w:lvlJc w:val="left"/>
      <w:pPr>
        <w:tabs>
          <w:tab w:val="num" w:pos="3960"/>
        </w:tabs>
        <w:ind w:left="3960" w:hanging="360"/>
      </w:pPr>
      <w:rPr>
        <w:rFonts w:ascii="OpenSymbol" w:hAnsi="OpenSymbol" w:cs="OpenSymbol" w:hint="default"/>
        <w:rFonts w:cs="OpenSymbol"/>
      </w:rPr>
    </w:lvl>
    <w:lvl w:ilvl="5">
      <w:start w:val="1"/>
      <w:numFmt w:val="bullet"/>
      <w:lvlText w:val="▪"/>
      <w:lvlJc w:val="left"/>
      <w:pPr>
        <w:tabs>
          <w:tab w:val="num" w:pos="4320"/>
        </w:tabs>
        <w:ind w:left="4320" w:hanging="360"/>
      </w:pPr>
      <w:rPr>
        <w:rFonts w:ascii="OpenSymbol" w:hAnsi="OpenSymbol" w:cs="OpenSymbol" w:hint="default"/>
        <w:rFonts w:cs="OpenSymbol"/>
      </w:rPr>
    </w:lvl>
    <w:lvl w:ilvl="6">
      <w:start w:val="1"/>
      <w:numFmt w:val="bullet"/>
      <w:lvlText w:val=""/>
      <w:lvlJc w:val="left"/>
      <w:pPr>
        <w:tabs>
          <w:tab w:val="num" w:pos="4680"/>
        </w:tabs>
        <w:ind w:left="4680" w:hanging="360"/>
      </w:pPr>
      <w:rPr>
        <w:rFonts w:ascii="Symbol" w:hAnsi="Symbol" w:cs="Symbol" w:hint="default"/>
        <w:rFonts w:cs="OpenSymbol"/>
      </w:rPr>
    </w:lvl>
    <w:lvl w:ilvl="7">
      <w:start w:val="1"/>
      <w:numFmt w:val="bullet"/>
      <w:lvlText w:val="◦"/>
      <w:lvlJc w:val="left"/>
      <w:pPr>
        <w:tabs>
          <w:tab w:val="num" w:pos="5040"/>
        </w:tabs>
        <w:ind w:left="5040" w:hanging="360"/>
      </w:pPr>
      <w:rPr>
        <w:rFonts w:ascii="OpenSymbol" w:hAnsi="OpenSymbol" w:cs="OpenSymbol" w:hint="default"/>
        <w:rFonts w:cs="OpenSymbol"/>
      </w:rPr>
    </w:lvl>
    <w:lvl w:ilvl="8">
      <w:start w:val="1"/>
      <w:numFmt w:val="bullet"/>
      <w:lvlText w:val="▪"/>
      <w:lvlJc w:val="left"/>
      <w:pPr>
        <w:tabs>
          <w:tab w:val="num" w:pos="5400"/>
        </w:tabs>
        <w:ind w:left="5400" w:hanging="360"/>
      </w:pPr>
      <w:rPr>
        <w:rFonts w:ascii="OpenSymbol" w:hAnsi="OpenSymbol" w:cs="OpenSymbol" w:hint="default"/>
        <w:rFonts w:cs="OpenSymbol"/>
      </w:rPr>
    </w:lvl>
  </w:abstractNum>
  <w:abstractNum w:abstractNumId="18">
    <w:lvl w:ilvl="0">
      <w:start w:val="1"/>
      <w:numFmt w:val="lowerLetter"/>
      <w:lvlText w:val="%1."/>
      <w:lvlJc w:val="left"/>
      <w:pPr>
        <w:ind w:left="2610" w:hanging="360"/>
      </w:pPr>
      <w:rPr>
        <w:b/>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lvl w:ilvl="0">
      <w:start w:val="1"/>
      <w:numFmt w:val="upperLetter"/>
      <w:lvlText w:val="%1."/>
      <w:lvlJc w:val="left"/>
      <w:pPr>
        <w:tabs>
          <w:tab w:val="num" w:pos="780"/>
        </w:tabs>
        <w:ind w:left="780" w:hanging="42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lvl w:ilvl="0">
      <w:start w:val="1"/>
      <w:numFmt w:val="upperLetter"/>
      <w:lvlText w:val="%1."/>
      <w:lvlJc w:val="left"/>
      <w:pPr>
        <w:tabs>
          <w:tab w:val="num" w:pos="2520"/>
        </w:tabs>
        <w:ind w:left="25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lvl w:ilvl="0">
      <w:start w:val="2"/>
      <w:numFmt w:val="upperLetter"/>
      <w:lvlText w:val="%1."/>
      <w:lvlJc w:val="left"/>
      <w:pPr>
        <w:tabs>
          <w:tab w:val="num" w:pos="2520"/>
        </w:tabs>
        <w:ind w:left="25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684"/>
    <w:pPr>
      <w:widowControl/>
      <w:bidi w:val="0"/>
      <w:jc w:val="left"/>
      <w:textAlignment w:val="baseline"/>
    </w:pPr>
    <w:rPr>
      <w:rFonts w:ascii="Times New Roman" w:hAnsi="Times New Roman" w:eastAsia="Times New Roman" w:cs="Times New Roman"/>
      <w:color w:val="00000A"/>
      <w:sz w:val="24"/>
      <w:szCs w:val="24"/>
      <w:lang w:val="en-US" w:eastAsia="en-US" w:bidi="ar-SA"/>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fc5aef"/>
    <w:rPr>
      <w:sz w:val="16"/>
      <w:szCs w:val="16"/>
    </w:rPr>
  </w:style>
  <w:style w:type="character" w:styleId="InternetLink" w:customStyle="1">
    <w:name w:val="Internet Link"/>
    <w:basedOn w:val="DefaultParagraphFont"/>
    <w:rsid w:val="005d1105"/>
    <w:rPr>
      <w:color w:val="0000FF"/>
      <w:u w:val="single"/>
    </w:rPr>
  </w:style>
  <w:style w:type="character" w:styleId="CommentTextChar" w:customStyle="1">
    <w:name w:val="Comment Text Char"/>
    <w:basedOn w:val="DefaultParagraphFont"/>
    <w:link w:val="CommentText"/>
    <w:qFormat/>
    <w:rsid w:val="008c7f8c"/>
    <w:rPr/>
  </w:style>
  <w:style w:type="character" w:styleId="HeaderChar" w:customStyle="1">
    <w:name w:val="Header Char"/>
    <w:basedOn w:val="DefaultParagraphFont"/>
    <w:link w:val="Header"/>
    <w:qFormat/>
    <w:rsid w:val="00b65ec7"/>
    <w:rPr>
      <w:sz w:val="24"/>
      <w:szCs w:val="24"/>
    </w:rPr>
  </w:style>
  <w:style w:type="character" w:styleId="FooterChar" w:customStyle="1">
    <w:name w:val="Footer Char"/>
    <w:basedOn w:val="DefaultParagraphFont"/>
    <w:link w:val="Footer"/>
    <w:uiPriority w:val="99"/>
    <w:qFormat/>
    <w:rsid w:val="00b65ec7"/>
    <w:rPr>
      <w:sz w:val="24"/>
      <w:szCs w:val="24"/>
    </w:rPr>
  </w:style>
  <w:style w:type="character" w:styleId="ListLabel1" w:customStyle="1">
    <w:name w:val="ListLabel 1"/>
    <w:qFormat/>
    <w:rPr>
      <w:b/>
      <w:sz w:val="24"/>
      <w:szCs w:val="24"/>
    </w:rPr>
  </w:style>
  <w:style w:type="character" w:styleId="ListLabel2" w:customStyle="1">
    <w:name w:val="ListLabel 2"/>
    <w:qFormat/>
    <w:rPr>
      <w:b/>
      <w:sz w:val="24"/>
      <w:szCs w:val="24"/>
    </w:rPr>
  </w:style>
  <w:style w:type="character" w:styleId="ListLabel3" w:customStyle="1">
    <w:name w:val="ListLabel 3"/>
    <w:qFormat/>
    <w:rPr>
      <w:b/>
      <w:sz w:val="24"/>
      <w:szCs w:val="24"/>
    </w:rPr>
  </w:style>
  <w:style w:type="character" w:styleId="ListLabel4" w:customStyle="1">
    <w:name w:val="ListLabel 4"/>
    <w:qFormat/>
    <w:rPr>
      <w:b/>
    </w:rPr>
  </w:style>
  <w:style w:type="character" w:styleId="ListLabel5" w:customStyle="1">
    <w:name w:val="ListLabel 5"/>
    <w:qFormat/>
    <w:rPr>
      <w:sz w:val="24"/>
      <w:szCs w:val="24"/>
    </w:rPr>
  </w:style>
  <w:style w:type="character" w:styleId="ListLabel6" w:customStyle="1">
    <w:name w:val="ListLabel 6"/>
    <w:qFormat/>
    <w:rPr>
      <w:sz w:val="24"/>
      <w:szCs w:val="24"/>
    </w:rPr>
  </w:style>
  <w:style w:type="character" w:styleId="ListLabel7" w:customStyle="1">
    <w:name w:val="ListLabel 7"/>
    <w:qFormat/>
    <w:rPr>
      <w:b/>
      <w:sz w:val="24"/>
      <w:szCs w:val="24"/>
    </w:rPr>
  </w:style>
  <w:style w:type="character" w:styleId="ListLabel8" w:customStyle="1">
    <w:name w:val="ListLabel 8"/>
    <w:qFormat/>
    <w:rPr>
      <w:b/>
      <w:sz w:val="24"/>
      <w:szCs w:val="24"/>
    </w:rPr>
  </w:style>
  <w:style w:type="character" w:styleId="ListLabel9" w:customStyle="1">
    <w:name w:val="ListLabel 9"/>
    <w:qFormat/>
    <w:rPr>
      <w:b/>
    </w:rPr>
  </w:style>
  <w:style w:type="character" w:styleId="ListLabel10" w:customStyle="1">
    <w:name w:val="ListLabel 10"/>
    <w:qFormat/>
    <w:rPr>
      <w:sz w:val="24"/>
      <w:szCs w:val="24"/>
    </w:rPr>
  </w:style>
  <w:style w:type="character" w:styleId="ListLabel11" w:customStyle="1">
    <w:name w:val="ListLabel 11"/>
    <w:qFormat/>
    <w:rPr>
      <w:rFonts w:eastAsia="Times New Roman" w:cs="Times New Roman"/>
      <w:sz w:val="24"/>
      <w:szCs w:val="24"/>
    </w:rPr>
  </w:style>
  <w:style w:type="character" w:styleId="ListLabel12" w:customStyle="1">
    <w:name w:val="ListLabel 12"/>
    <w:qFormat/>
    <w:rPr>
      <w:sz w:val="24"/>
      <w:szCs w:val="24"/>
    </w:rPr>
  </w:style>
  <w:style w:type="character" w:styleId="ListLabel13" w:customStyle="1">
    <w:name w:val="ListLabel 13"/>
    <w:qFormat/>
    <w:rPr>
      <w:b/>
      <w:sz w:val="24"/>
      <w:szCs w:val="24"/>
    </w:rPr>
  </w:style>
  <w:style w:type="character" w:styleId="ListLabel14" w:customStyle="1">
    <w:name w:val="ListLabel 14"/>
    <w:qFormat/>
    <w:rPr>
      <w:b/>
      <w:sz w:val="24"/>
      <w:szCs w:val="24"/>
    </w:rPr>
  </w:style>
  <w:style w:type="character" w:styleId="ListLabel15" w:customStyle="1">
    <w:name w:val="ListLabel 15"/>
    <w:qFormat/>
    <w:rPr>
      <w:b/>
      <w:sz w:val="24"/>
      <w:szCs w:val="24"/>
    </w:rPr>
  </w:style>
  <w:style w:type="character" w:styleId="ListLabel16" w:customStyle="1">
    <w:name w:val="ListLabel 16"/>
    <w:qFormat/>
    <w:rPr>
      <w:sz w:val="24"/>
      <w:szCs w:val="24"/>
    </w:rPr>
  </w:style>
  <w:style w:type="character" w:styleId="ListLabel17" w:customStyle="1">
    <w:name w:val="ListLabel 17"/>
    <w:qFormat/>
    <w:rPr>
      <w:rFonts w:eastAsia="Times New Roman" w:cs="Times New Roman"/>
      <w:sz w:val="24"/>
      <w:szCs w:val="24"/>
    </w:rPr>
  </w:style>
  <w:style w:type="character" w:styleId="ListLabel18" w:customStyle="1">
    <w:name w:val="ListLabel 18"/>
    <w:qFormat/>
    <w:rPr>
      <w:rFonts w:cs="Times New Roman"/>
      <w:b/>
    </w:rPr>
  </w:style>
  <w:style w:type="character" w:styleId="ListLabel19" w:customStyle="1">
    <w:name w:val="ListLabel 19"/>
    <w:qFormat/>
    <w:rPr>
      <w:rFonts w:cs="Times New Roman"/>
    </w:rPr>
  </w:style>
  <w:style w:type="character" w:styleId="ListLabel20" w:customStyle="1">
    <w:name w:val="ListLabel 20"/>
    <w:qFormat/>
    <w:rPr>
      <w:b/>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b/>
    </w:rPr>
  </w:style>
  <w:style w:type="character" w:styleId="ListLabel28" w:customStyle="1">
    <w:name w:val="ListLabel 28"/>
    <w:qFormat/>
    <w:rPr>
      <w:rFonts w:eastAsia="Times New Roman" w:cs="Times New Roman"/>
    </w:rPr>
  </w:style>
  <w:style w:type="character" w:styleId="ListLabel29" w:customStyle="1">
    <w:name w:val="ListLabel 29"/>
    <w:qFormat/>
    <w:rPr>
      <w:b/>
    </w:rPr>
  </w:style>
  <w:style w:type="character" w:styleId="ListLabel30" w:customStyle="1">
    <w:name w:val="ListLabel 30"/>
    <w:qFormat/>
    <w:rPr>
      <w:b/>
    </w:rPr>
  </w:style>
  <w:style w:type="character" w:styleId="ListLabel31" w:customStyle="1">
    <w:name w:val="ListLabel 31"/>
    <w:qFormat/>
    <w:rPr>
      <w:b/>
    </w:rPr>
  </w:style>
  <w:style w:type="character" w:styleId="ListLabel32" w:customStyle="1">
    <w:name w:val="ListLabel 32"/>
    <w:qFormat/>
    <w:rPr>
      <w:b/>
    </w:rPr>
  </w:style>
  <w:style w:type="character" w:styleId="ListLabel33" w:customStyle="1">
    <w:name w:val="ListLabel 33"/>
    <w:qFormat/>
    <w:rPr>
      <w:sz w:val="24"/>
      <w:szCs w:val="24"/>
    </w:rPr>
  </w:style>
  <w:style w:type="character" w:styleId="ListLabel34" w:customStyle="1">
    <w:name w:val="ListLabel 34"/>
    <w:qFormat/>
    <w:rPr>
      <w:b/>
      <w:sz w:val="24"/>
      <w:szCs w:val="24"/>
    </w:rPr>
  </w:style>
  <w:style w:type="character" w:styleId="ListLabel35" w:customStyle="1">
    <w:name w:val="ListLabel 35"/>
    <w:qFormat/>
    <w:rPr>
      <w:b/>
      <w:sz w:val="24"/>
      <w:szCs w:val="24"/>
    </w:rPr>
  </w:style>
  <w:style w:type="character" w:styleId="ListLabel36" w:customStyle="1">
    <w:name w:val="ListLabel 36"/>
    <w:qFormat/>
    <w:rPr>
      <w:b/>
    </w:rPr>
  </w:style>
  <w:style w:type="character" w:styleId="ListLabel37" w:customStyle="1">
    <w:name w:val="ListLabel 37"/>
    <w:qFormat/>
    <w:rPr>
      <w:sz w:val="24"/>
      <w:szCs w:val="24"/>
    </w:rPr>
  </w:style>
  <w:style w:type="character" w:styleId="ListLabel38" w:customStyle="1">
    <w:name w:val="ListLabel 38"/>
    <w:qFormat/>
    <w:rPr>
      <w:rFonts w:eastAsia="Times New Roman" w:cs="Times New Roman"/>
      <w:sz w:val="24"/>
      <w:szCs w:val="24"/>
    </w:rPr>
  </w:style>
  <w:style w:type="character" w:styleId="ListLabel39" w:customStyle="1">
    <w:name w:val="ListLabel 39"/>
    <w:qFormat/>
    <w:rPr>
      <w:b/>
    </w:rPr>
  </w:style>
  <w:style w:type="character" w:styleId="ListLabel40" w:customStyle="1">
    <w:name w:val="ListLabel 40"/>
    <w:qFormat/>
    <w:rPr>
      <w:b/>
      <w:color w:val="00000A"/>
    </w:rPr>
  </w:style>
  <w:style w:type="character" w:styleId="ListLabel41" w:customStyle="1">
    <w:name w:val="ListLabel 41"/>
    <w:qFormat/>
    <w:rPr>
      <w:b/>
      <w:color w:val="00000A"/>
    </w:rPr>
  </w:style>
  <w:style w:type="character" w:styleId="ListLabel42" w:customStyle="1">
    <w:name w:val="ListLabel 42"/>
    <w:qFormat/>
    <w:rPr>
      <w:b/>
    </w:rPr>
  </w:style>
  <w:style w:type="character" w:styleId="ListLabel43" w:customStyle="1">
    <w:name w:val="ListLabel 43"/>
    <w:qFormat/>
    <w:rPr>
      <w:b/>
    </w:rPr>
  </w:style>
  <w:style w:type="character" w:styleId="ListLabel44" w:customStyle="1">
    <w:name w:val="ListLabel 44"/>
    <w:qFormat/>
    <w:rPr>
      <w:b/>
    </w:rPr>
  </w:style>
  <w:style w:type="character" w:styleId="ListLabel45" w:customStyle="1">
    <w:name w:val="ListLabel 45"/>
    <w:qFormat/>
    <w:rPr>
      <w:b/>
      <w:color w:val="00000A"/>
    </w:rPr>
  </w:style>
  <w:style w:type="character" w:styleId="ListLabel46" w:customStyle="1">
    <w:name w:val="ListLabel 46"/>
    <w:qFormat/>
    <w:rPr>
      <w:b/>
      <w:color w:val="00000A"/>
    </w:rPr>
  </w:style>
  <w:style w:type="character" w:styleId="ListLabel47" w:customStyle="1">
    <w:name w:val="ListLabel 47"/>
    <w:qFormat/>
    <w:rPr>
      <w:sz w:val="24"/>
      <w:szCs w:val="24"/>
    </w:rPr>
  </w:style>
  <w:style w:type="character" w:styleId="ListLabel48" w:customStyle="1">
    <w:name w:val="ListLabel 48"/>
    <w:qFormat/>
    <w:rPr>
      <w:b/>
      <w:sz w:val="24"/>
      <w:szCs w:val="24"/>
    </w:rPr>
  </w:style>
  <w:style w:type="character" w:styleId="ListLabel49" w:customStyle="1">
    <w:name w:val="ListLabel 49"/>
    <w:qFormat/>
    <w:rPr>
      <w:b/>
      <w:sz w:val="24"/>
      <w:szCs w:val="24"/>
    </w:rPr>
  </w:style>
  <w:style w:type="character" w:styleId="ListLabel50" w:customStyle="1">
    <w:name w:val="ListLabel 50"/>
    <w:qFormat/>
    <w:rPr>
      <w:b/>
    </w:rPr>
  </w:style>
  <w:style w:type="character" w:styleId="ListLabel51" w:customStyle="1">
    <w:name w:val="ListLabel 51"/>
    <w:qFormat/>
    <w:rPr>
      <w:sz w:val="24"/>
      <w:szCs w:val="24"/>
    </w:rPr>
  </w:style>
  <w:style w:type="character" w:styleId="ListLabel52" w:customStyle="1">
    <w:name w:val="ListLabel 52"/>
    <w:qFormat/>
    <w:rPr>
      <w:b/>
    </w:rPr>
  </w:style>
  <w:style w:type="character" w:styleId="ListLabel53" w:customStyle="1">
    <w:name w:val="ListLabel 53"/>
    <w:qFormat/>
    <w:rPr>
      <w:b/>
    </w:rPr>
  </w:style>
  <w:style w:type="character" w:styleId="ListLabel54" w:customStyle="1">
    <w:name w:val="ListLabel 54"/>
    <w:qFormat/>
    <w:rPr>
      <w:b/>
    </w:rPr>
  </w:style>
  <w:style w:type="character" w:styleId="ListLabel55" w:customStyle="1">
    <w:name w:val="ListLabel 55"/>
    <w:qFormat/>
    <w:rPr>
      <w:b/>
      <w:color w:val="00000A"/>
    </w:rPr>
  </w:style>
  <w:style w:type="character" w:styleId="ListLabel56" w:customStyle="1">
    <w:name w:val="ListLabel 56"/>
    <w:qFormat/>
    <w:rPr>
      <w:b/>
      <w:color w:val="00000A"/>
    </w:rPr>
  </w:style>
  <w:style w:type="character" w:styleId="ListLabel57" w:customStyle="1">
    <w:name w:val="ListLabel 57"/>
    <w:qFormat/>
    <w:rPr>
      <w:b/>
      <w:color w:val="00000A"/>
    </w:rPr>
  </w:style>
  <w:style w:type="character" w:styleId="ListLabel58" w:customStyle="1">
    <w:name w:val="ListLabel 58"/>
    <w:qFormat/>
    <w:rPr>
      <w:b/>
      <w:color w:val="00000A"/>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b/>
      <w:color w:val="00000A"/>
    </w:rPr>
  </w:style>
  <w:style w:type="character" w:styleId="ListLabel69" w:customStyle="1">
    <w:name w:val="ListLabel 69"/>
    <w:qFormat/>
    <w:rPr>
      <w:rFonts w:cs="Times New Roman"/>
      <w:sz w:val="24"/>
      <w:szCs w:val="24"/>
    </w:rPr>
  </w:style>
  <w:style w:type="character" w:styleId="ListLabel70" w:customStyle="1">
    <w:name w:val="ListLabel 70"/>
    <w:qFormat/>
    <w:rPr>
      <w:rFonts w:cs="Times New Roman"/>
      <w:b/>
      <w:sz w:val="24"/>
      <w:szCs w:val="24"/>
    </w:rPr>
  </w:style>
  <w:style w:type="character" w:styleId="ListLabel71" w:customStyle="1">
    <w:name w:val="ListLabel 71"/>
    <w:qFormat/>
    <w:rPr>
      <w:b/>
      <w:sz w:val="24"/>
      <w:szCs w:val="24"/>
    </w:rPr>
  </w:style>
  <w:style w:type="character" w:styleId="ListLabel72" w:customStyle="1">
    <w:name w:val="ListLabel 72"/>
    <w:qFormat/>
    <w:rPr>
      <w:b/>
    </w:rPr>
  </w:style>
  <w:style w:type="character" w:styleId="ListLabel73" w:customStyle="1">
    <w:name w:val="ListLabel 73"/>
    <w:qFormat/>
    <w:rPr>
      <w:sz w:val="24"/>
      <w:szCs w:val="24"/>
    </w:rPr>
  </w:style>
  <w:style w:type="character" w:styleId="ListLabel74" w:customStyle="1">
    <w:name w:val="ListLabel 74"/>
    <w:qFormat/>
    <w:rPr>
      <w:rFonts w:eastAsia="Times New Roman" w:cs="Times New Roman"/>
      <w:sz w:val="24"/>
      <w:szCs w:val="24"/>
    </w:rPr>
  </w:style>
  <w:style w:type="character" w:styleId="ListLabel75" w:customStyle="1">
    <w:name w:val="ListLabel 75"/>
    <w:qFormat/>
    <w:rPr>
      <w:rFonts w:cs="Times New Roman"/>
      <w:b/>
      <w:sz w:val="24"/>
      <w:szCs w:val="24"/>
    </w:rPr>
  </w:style>
  <w:style w:type="character" w:styleId="ListLabel76" w:customStyle="1">
    <w:name w:val="ListLabel 76"/>
    <w:qFormat/>
    <w:rPr>
      <w:rFonts w:cs="Times New Roman"/>
      <w:b/>
      <w:i w:val="false"/>
      <w:color w:val="00000A"/>
      <w:sz w:val="24"/>
      <w:szCs w:val="24"/>
    </w:rPr>
  </w:style>
  <w:style w:type="character" w:styleId="ListLabel77" w:customStyle="1">
    <w:name w:val="ListLabel 77"/>
    <w:qFormat/>
    <w:rPr>
      <w:b/>
      <w:sz w:val="24"/>
      <w:szCs w:val="24"/>
    </w:rPr>
  </w:style>
  <w:style w:type="character" w:styleId="ListLabel78" w:customStyle="1">
    <w:name w:val="ListLabel 78"/>
    <w:qFormat/>
    <w:rPr>
      <w:b/>
    </w:rPr>
  </w:style>
  <w:style w:type="character" w:styleId="ListLabel79" w:customStyle="1">
    <w:name w:val="ListLabel 79"/>
    <w:qFormat/>
    <w:rPr>
      <w:b/>
    </w:rPr>
  </w:style>
  <w:style w:type="character" w:styleId="ListLabel80" w:customStyle="1">
    <w:name w:val="ListLabel 80"/>
    <w:qFormat/>
    <w:rPr>
      <w:sz w:val="24"/>
      <w:szCs w:val="24"/>
    </w:rPr>
  </w:style>
  <w:style w:type="character" w:styleId="ListLabel81" w:customStyle="1">
    <w:name w:val="ListLabel 81"/>
    <w:qFormat/>
    <w:rPr>
      <w:b/>
      <w:sz w:val="24"/>
      <w:szCs w:val="24"/>
    </w:rPr>
  </w:style>
  <w:style w:type="character" w:styleId="ListLabel82" w:customStyle="1">
    <w:name w:val="ListLabel 82"/>
    <w:qFormat/>
    <w:rPr>
      <w:b/>
      <w:sz w:val="24"/>
      <w:szCs w:val="24"/>
    </w:rPr>
  </w:style>
  <w:style w:type="character" w:styleId="ListLabel83" w:customStyle="1">
    <w:name w:val="ListLabel 83"/>
    <w:qFormat/>
    <w:rPr>
      <w:b/>
    </w:rPr>
  </w:style>
  <w:style w:type="character" w:styleId="ListLabel84" w:customStyle="1">
    <w:name w:val="ListLabel 84"/>
    <w:qFormat/>
    <w:rPr>
      <w:sz w:val="24"/>
      <w:szCs w:val="24"/>
    </w:rPr>
  </w:style>
  <w:style w:type="character" w:styleId="ListLabel85" w:customStyle="1">
    <w:name w:val="ListLabel 85"/>
    <w:qFormat/>
    <w:rPr>
      <w:b/>
    </w:rPr>
  </w:style>
  <w:style w:type="character" w:styleId="ListLabel86" w:customStyle="1">
    <w:name w:val="ListLabel 86"/>
    <w:qFormat/>
    <w:rPr>
      <w:b/>
    </w:rPr>
  </w:style>
  <w:style w:type="character" w:styleId="ListLabel87" w:customStyle="1">
    <w:name w:val="ListLabel 87"/>
    <w:qFormat/>
    <w:rPr>
      <w:b/>
      <w:color w:val="00000A"/>
    </w:rPr>
  </w:style>
  <w:style w:type="character" w:styleId="ListLabel88" w:customStyle="1">
    <w:name w:val="ListLabel 88"/>
    <w:qFormat/>
    <w:rPr>
      <w:b/>
      <w:color w:val="00000A"/>
    </w:rPr>
  </w:style>
  <w:style w:type="character" w:styleId="ListLabel89" w:customStyle="1">
    <w:name w:val="ListLabel 89"/>
    <w:qFormat/>
    <w:rPr>
      <w:b/>
    </w:rPr>
  </w:style>
  <w:style w:type="character" w:styleId="ListLabel90" w:customStyle="1">
    <w:name w:val="ListLabel 90"/>
    <w:qFormat/>
    <w:rPr>
      <w:rFonts w:eastAsia="Times New Roman" w:cs="Times New Roman"/>
    </w:rPr>
  </w:style>
  <w:style w:type="character" w:styleId="ListLabel91" w:customStyle="1">
    <w:name w:val="ListLabel 91"/>
    <w:qFormat/>
    <w:rPr>
      <w:b/>
      <w:color w:val="00000A"/>
    </w:rPr>
  </w:style>
  <w:style w:type="character" w:styleId="ListLabel92" w:customStyle="1">
    <w:name w:val="ListLabel 92"/>
    <w:qFormat/>
    <w:rPr>
      <w:b/>
      <w:color w:val="00000A"/>
    </w:rPr>
  </w:style>
  <w:style w:type="character" w:styleId="ListLabel93" w:customStyle="1">
    <w:name w:val="ListLabel 93"/>
    <w:qFormat/>
    <w:rPr>
      <w:rFonts w:cs="Times New Roman"/>
      <w:b/>
    </w:rPr>
  </w:style>
  <w:style w:type="character" w:styleId="ListLabel94" w:customStyle="1">
    <w:name w:val="ListLabel 94"/>
    <w:qFormat/>
    <w:rPr>
      <w:rFonts w:cs="Times New Roman"/>
    </w:rPr>
  </w:style>
  <w:style w:type="character" w:styleId="ListLabel95" w:customStyle="1">
    <w:name w:val="ListLabel 95"/>
    <w:qFormat/>
    <w:rPr>
      <w:b/>
    </w:rPr>
  </w:style>
  <w:style w:type="character" w:styleId="ListLabel96" w:customStyle="1">
    <w:name w:val="ListLabel 96"/>
    <w:qFormat/>
    <w:rPr>
      <w:rFonts w:cs="Times New Roman"/>
    </w:rPr>
  </w:style>
  <w:style w:type="character" w:styleId="ListLabel97" w:customStyle="1">
    <w:name w:val="ListLabel 97"/>
    <w:qFormat/>
    <w:rPr>
      <w:rFonts w:cs="Times New Roman"/>
    </w:rPr>
  </w:style>
  <w:style w:type="character" w:styleId="ListLabel98" w:customStyle="1">
    <w:name w:val="ListLabel 98"/>
    <w:qFormat/>
    <w:rPr>
      <w:rFonts w:cs="Times New Roman"/>
    </w:rPr>
  </w:style>
  <w:style w:type="character" w:styleId="ListLabel99" w:customStyle="1">
    <w:name w:val="ListLabel 99"/>
    <w:qFormat/>
    <w:rPr>
      <w:rFonts w:cs="Times New Roman"/>
    </w:rPr>
  </w:style>
  <w:style w:type="character" w:styleId="ListLabel100" w:customStyle="1">
    <w:name w:val="ListLabel 100"/>
    <w:qFormat/>
    <w:rPr>
      <w:rFonts w:cs="Times New Roman"/>
    </w:rPr>
  </w:style>
  <w:style w:type="character" w:styleId="ListLabel101" w:customStyle="1">
    <w:name w:val="ListLabel 101"/>
    <w:qFormat/>
    <w:rPr>
      <w:rFonts w:cs="Times New Roman"/>
    </w:rPr>
  </w:style>
  <w:style w:type="character" w:styleId="ListLabel102" w:customStyle="1">
    <w:name w:val="ListLabel 102"/>
    <w:qFormat/>
    <w:rPr>
      <w:b/>
    </w:rPr>
  </w:style>
  <w:style w:type="character" w:styleId="ListLabel103" w:customStyle="1">
    <w:name w:val="ListLabel 103"/>
    <w:qFormat/>
    <w:rPr>
      <w:b/>
      <w:color w:val="00000A"/>
    </w:rPr>
  </w:style>
  <w:style w:type="character" w:styleId="ListLabel104" w:customStyle="1">
    <w:name w:val="ListLabel 104"/>
    <w:qFormat/>
    <w:rPr>
      <w:b/>
    </w:rPr>
  </w:style>
  <w:style w:type="character" w:styleId="ListLabel105" w:customStyle="1">
    <w:name w:val="ListLabel 105"/>
    <w:qFormat/>
    <w:rPr>
      <w:b/>
    </w:rPr>
  </w:style>
  <w:style w:type="character" w:styleId="ListLabel106" w:customStyle="1">
    <w:name w:val="ListLabel 106"/>
    <w:qFormat/>
    <w:rPr>
      <w:b/>
    </w:rPr>
  </w:style>
  <w:style w:type="character" w:styleId="ListLabel107" w:customStyle="1">
    <w:name w:val="ListLabel 107"/>
    <w:qFormat/>
    <w:rPr>
      <w:b/>
      <w:color w:val="00000A"/>
    </w:rPr>
  </w:style>
  <w:style w:type="character" w:styleId="ListLabel108" w:customStyle="1">
    <w:name w:val="ListLabel 108"/>
    <w:qFormat/>
    <w:rPr>
      <w:b/>
    </w:rPr>
  </w:style>
  <w:style w:type="character" w:styleId="ListLabel109" w:customStyle="1">
    <w:name w:val="ListLabel 109"/>
    <w:qFormat/>
    <w:rPr>
      <w:sz w:val="24"/>
      <w:szCs w:val="24"/>
    </w:rPr>
  </w:style>
  <w:style w:type="character" w:styleId="ListLabel110" w:customStyle="1">
    <w:name w:val="ListLabel 110"/>
    <w:qFormat/>
    <w:rPr>
      <w:b/>
      <w:sz w:val="24"/>
      <w:szCs w:val="24"/>
    </w:rPr>
  </w:style>
  <w:style w:type="character" w:styleId="ListLabel111" w:customStyle="1">
    <w:name w:val="ListLabel 111"/>
    <w:qFormat/>
    <w:rPr>
      <w:b/>
      <w:sz w:val="24"/>
      <w:szCs w:val="24"/>
    </w:rPr>
  </w:style>
  <w:style w:type="character" w:styleId="ListLabel112" w:customStyle="1">
    <w:name w:val="ListLabel 112"/>
    <w:qFormat/>
    <w:rPr>
      <w:b/>
      <w:sz w:val="24"/>
      <w:szCs w:val="24"/>
    </w:rPr>
  </w:style>
  <w:style w:type="character" w:styleId="ListLabel113" w:customStyle="1">
    <w:name w:val="ListLabel 113"/>
    <w:qFormat/>
    <w:rPr>
      <w:sz w:val="24"/>
      <w:szCs w:val="24"/>
    </w:rPr>
  </w:style>
  <w:style w:type="character" w:styleId="ListLabel114" w:customStyle="1">
    <w:name w:val="ListLabel 114"/>
    <w:qFormat/>
    <w:rPr>
      <w:rFonts w:eastAsia="Times New Roman" w:cs="Times New Roman"/>
      <w:sz w:val="24"/>
      <w:szCs w:val="24"/>
    </w:rPr>
  </w:style>
  <w:style w:type="character" w:styleId="ListLabel115" w:customStyle="1">
    <w:name w:val="ListLabel 115"/>
    <w:qFormat/>
    <w:rPr>
      <w:b/>
    </w:rPr>
  </w:style>
  <w:style w:type="character" w:styleId="ListLabel116" w:customStyle="1">
    <w:name w:val="ListLabel 116"/>
    <w:qFormat/>
    <w:rPr>
      <w:b/>
    </w:rPr>
  </w:style>
  <w:style w:type="character" w:styleId="ListLabel117" w:customStyle="1">
    <w:name w:val="ListLabel 117"/>
    <w:qFormat/>
    <w:rPr>
      <w:sz w:val="24"/>
      <w:szCs w:val="24"/>
    </w:rPr>
  </w:style>
  <w:style w:type="character" w:styleId="ListLabel118" w:customStyle="1">
    <w:name w:val="ListLabel 118"/>
    <w:qFormat/>
    <w:rPr>
      <w:b/>
      <w:sz w:val="24"/>
      <w:szCs w:val="24"/>
    </w:rPr>
  </w:style>
  <w:style w:type="character" w:styleId="ListLabel119" w:customStyle="1">
    <w:name w:val="ListLabel 119"/>
    <w:qFormat/>
    <w:rPr>
      <w:b/>
      <w:sz w:val="24"/>
      <w:szCs w:val="24"/>
    </w:rPr>
  </w:style>
  <w:style w:type="character" w:styleId="ListLabel120" w:customStyle="1">
    <w:name w:val="ListLabel 120"/>
    <w:qFormat/>
    <w:rPr>
      <w:b/>
    </w:rPr>
  </w:style>
  <w:style w:type="character" w:styleId="ListLabel121" w:customStyle="1">
    <w:name w:val="ListLabel 121"/>
    <w:qFormat/>
    <w:rPr>
      <w:sz w:val="24"/>
      <w:szCs w:val="24"/>
    </w:rPr>
  </w:style>
  <w:style w:type="character" w:styleId="ListLabel122" w:customStyle="1">
    <w:name w:val="ListLabel 122"/>
    <w:qFormat/>
    <w:rPr>
      <w:rFonts w:eastAsia="Times New Roman" w:cs="Times New Roman"/>
      <w:sz w:val="24"/>
      <w:szCs w:val="24"/>
    </w:rPr>
  </w:style>
  <w:style w:type="character" w:styleId="ListLabel123" w:customStyle="1">
    <w:name w:val="ListLabel 123"/>
    <w:qFormat/>
    <w:rPr>
      <w:b/>
    </w:rPr>
  </w:style>
  <w:style w:type="character" w:styleId="ListLabel124" w:customStyle="1">
    <w:name w:val="ListLabel 124"/>
    <w:qFormat/>
    <w:rPr>
      <w:b/>
    </w:rPr>
  </w:style>
  <w:style w:type="character" w:styleId="ListLabel125" w:customStyle="1">
    <w:name w:val="ListLabel 125"/>
    <w:qFormat/>
    <w:rPr>
      <w:b/>
      <w:sz w:val="24"/>
      <w:szCs w:val="24"/>
    </w:rPr>
  </w:style>
  <w:style w:type="character" w:styleId="ListLabel126" w:customStyle="1">
    <w:name w:val="ListLabel 126"/>
    <w:qFormat/>
    <w:rPr>
      <w:b/>
      <w:sz w:val="24"/>
      <w:szCs w:val="24"/>
    </w:rPr>
  </w:style>
  <w:style w:type="character" w:styleId="ListLabel127" w:customStyle="1">
    <w:name w:val="ListLabel 127"/>
    <w:qFormat/>
    <w:rPr>
      <w:b/>
      <w:sz w:val="24"/>
      <w:szCs w:val="24"/>
    </w:rPr>
  </w:style>
  <w:style w:type="character" w:styleId="ListLabel128" w:customStyle="1">
    <w:name w:val="ListLabel 128"/>
    <w:qFormat/>
    <w:rPr>
      <w:b/>
    </w:rPr>
  </w:style>
  <w:style w:type="character" w:styleId="ListLabel129" w:customStyle="1">
    <w:name w:val="ListLabel 129"/>
    <w:qFormat/>
    <w:rPr>
      <w:sz w:val="24"/>
      <w:szCs w:val="24"/>
    </w:rPr>
  </w:style>
  <w:style w:type="character" w:styleId="ListLabel130" w:customStyle="1">
    <w:name w:val="ListLabel 130"/>
    <w:qFormat/>
    <w:rPr>
      <w:rFonts w:cs="Times New Roman"/>
      <w:b/>
    </w:rPr>
  </w:style>
  <w:style w:type="character" w:styleId="ListLabel131" w:customStyle="1">
    <w:name w:val="ListLabel 131"/>
    <w:qFormat/>
    <w:rPr>
      <w:rFonts w:cs="Times New Roman"/>
    </w:rPr>
  </w:style>
  <w:style w:type="character" w:styleId="ListLabel132" w:customStyle="1">
    <w:name w:val="ListLabel 132"/>
    <w:qFormat/>
    <w:rPr>
      <w:b/>
    </w:rPr>
  </w:style>
  <w:style w:type="character" w:styleId="ListLabel133" w:customStyle="1">
    <w:name w:val="ListLabel 133"/>
    <w:qFormat/>
    <w:rPr>
      <w:rFonts w:cs="Times New Roman"/>
    </w:rPr>
  </w:style>
  <w:style w:type="character" w:styleId="ListLabel134" w:customStyle="1">
    <w:name w:val="ListLabel 134"/>
    <w:qFormat/>
    <w:rPr>
      <w:rFonts w:cs="Times New Roman"/>
    </w:rPr>
  </w:style>
  <w:style w:type="character" w:styleId="ListLabel135" w:customStyle="1">
    <w:name w:val="ListLabel 135"/>
    <w:qFormat/>
    <w:rPr>
      <w:rFonts w:cs="Times New Roman"/>
    </w:rPr>
  </w:style>
  <w:style w:type="character" w:styleId="ListLabel136" w:customStyle="1">
    <w:name w:val="ListLabel 136"/>
    <w:qFormat/>
    <w:rPr>
      <w:rFonts w:cs="Times New Roman"/>
    </w:rPr>
  </w:style>
  <w:style w:type="character" w:styleId="ListLabel137" w:customStyle="1">
    <w:name w:val="ListLabel 137"/>
    <w:qFormat/>
    <w:rPr>
      <w:rFonts w:cs="Times New Roman"/>
    </w:rPr>
  </w:style>
  <w:style w:type="character" w:styleId="ListLabel138" w:customStyle="1">
    <w:name w:val="ListLabel 138"/>
    <w:qFormat/>
    <w:rPr>
      <w:rFonts w:cs="Times New Roman"/>
    </w:rPr>
  </w:style>
  <w:style w:type="character" w:styleId="ListLabel139" w:customStyle="1">
    <w:name w:val="ListLabel 139"/>
    <w:qFormat/>
    <w:rPr>
      <w:b/>
    </w:rPr>
  </w:style>
  <w:style w:type="character" w:styleId="ListLabel140" w:customStyle="1">
    <w:name w:val="ListLabel 140"/>
    <w:qFormat/>
    <w:rPr>
      <w:b/>
    </w:rPr>
  </w:style>
  <w:style w:type="character" w:styleId="ListLabel141" w:customStyle="1">
    <w:name w:val="ListLabel 141"/>
    <w:qFormat/>
    <w:rPr>
      <w:b/>
    </w:rPr>
  </w:style>
  <w:style w:type="character" w:styleId="ListLabel142" w:customStyle="1">
    <w:name w:val="ListLabel 142"/>
    <w:qFormat/>
    <w:rPr>
      <w:b/>
      <w:color w:val="00000A"/>
    </w:rPr>
  </w:style>
  <w:style w:type="character" w:styleId="ListLabel143" w:customStyle="1">
    <w:name w:val="ListLabel 143"/>
    <w:qFormat/>
    <w:rPr>
      <w:b/>
    </w:rPr>
  </w:style>
  <w:style w:type="character" w:styleId="ListLabel144" w:customStyle="1">
    <w:name w:val="ListLabel 144"/>
    <w:qFormat/>
    <w:rPr>
      <w:b/>
    </w:rPr>
  </w:style>
  <w:style w:type="character" w:styleId="ListLabel145" w:customStyle="1">
    <w:name w:val="ListLabel 145"/>
    <w:qFormat/>
    <w:rPr>
      <w:b/>
    </w:rPr>
  </w:style>
  <w:style w:type="character" w:styleId="ListLabel146" w:customStyle="1">
    <w:name w:val="ListLabel 146"/>
    <w:qFormat/>
    <w:rPr>
      <w:b/>
    </w:rPr>
  </w:style>
  <w:style w:type="character" w:styleId="ListLabel147" w:customStyle="1">
    <w:name w:val="ListLabel 147"/>
    <w:qFormat/>
    <w:rPr>
      <w:b/>
      <w:color w:val="00000A"/>
    </w:rPr>
  </w:style>
  <w:style w:type="character" w:styleId="ListLabel148" w:customStyle="1">
    <w:name w:val="ListLabel 148"/>
    <w:qFormat/>
    <w:rPr>
      <w:b/>
      <w:color w:val="00000A"/>
    </w:rPr>
  </w:style>
  <w:style w:type="character" w:styleId="ListLabel149" w:customStyle="1">
    <w:name w:val="ListLabel 149"/>
    <w:qFormat/>
    <w:rPr>
      <w:b/>
      <w:color w:val="00000A"/>
    </w:rPr>
  </w:style>
  <w:style w:type="character" w:styleId="ListLabel150" w:customStyle="1">
    <w:name w:val="ListLabel 150"/>
    <w:qFormat/>
    <w:rPr>
      <w:rFonts w:cs="Times New Roman"/>
      <w:sz w:val="24"/>
      <w:szCs w:val="24"/>
    </w:rPr>
  </w:style>
  <w:style w:type="character" w:styleId="ListLabel151" w:customStyle="1">
    <w:name w:val="ListLabel 151"/>
    <w:qFormat/>
    <w:rPr>
      <w:rFonts w:cs="Times New Roman"/>
      <w:b/>
      <w:sz w:val="24"/>
      <w:szCs w:val="24"/>
    </w:rPr>
  </w:style>
  <w:style w:type="character" w:styleId="ListLabel152" w:customStyle="1">
    <w:name w:val="ListLabel 152"/>
    <w:qFormat/>
    <w:rPr>
      <w:rFonts w:cs="Symbol"/>
      <w:b/>
      <w:sz w:val="24"/>
      <w:szCs w:val="24"/>
    </w:rPr>
  </w:style>
  <w:style w:type="character" w:styleId="ListLabel153" w:customStyle="1">
    <w:name w:val="ListLabel 153"/>
    <w:qFormat/>
    <w:rPr>
      <w:b/>
    </w:rPr>
  </w:style>
  <w:style w:type="character" w:styleId="ListLabel154" w:customStyle="1">
    <w:name w:val="ListLabel 154"/>
    <w:qFormat/>
    <w:rPr>
      <w:sz w:val="24"/>
      <w:szCs w:val="24"/>
    </w:rPr>
  </w:style>
  <w:style w:type="character" w:styleId="ListLabel155" w:customStyle="1">
    <w:name w:val="ListLabel 155"/>
    <w:qFormat/>
    <w:rPr>
      <w:rFonts w:eastAsia="Times New Roman" w:cs="Times New Roman"/>
      <w:sz w:val="24"/>
      <w:szCs w:val="24"/>
    </w:rPr>
  </w:style>
  <w:style w:type="character" w:styleId="ListLabel156" w:customStyle="1">
    <w:name w:val="ListLabel 156"/>
    <w:qFormat/>
    <w:rPr>
      <w:rFonts w:cs="Times New Roman"/>
      <w:b/>
      <w:sz w:val="24"/>
      <w:szCs w:val="24"/>
    </w:rPr>
  </w:style>
  <w:style w:type="character" w:styleId="ListLabel157" w:customStyle="1">
    <w:name w:val="ListLabel 157"/>
    <w:qFormat/>
    <w:rPr>
      <w:rFonts w:cs="Times New Roman"/>
      <w:b/>
      <w:i w:val="false"/>
      <w:color w:val="00000A"/>
      <w:sz w:val="24"/>
      <w:szCs w:val="24"/>
    </w:rPr>
  </w:style>
  <w:style w:type="character" w:styleId="ListLabel158" w:customStyle="1">
    <w:name w:val="ListLabel 158"/>
    <w:qFormat/>
    <w:rPr>
      <w:rFonts w:cs="Symbol"/>
      <w:b/>
      <w:sz w:val="24"/>
      <w:szCs w:val="24"/>
    </w:rPr>
  </w:style>
  <w:style w:type="character" w:styleId="ListLabel159" w:customStyle="1">
    <w:name w:val="ListLabel 159"/>
    <w:qFormat/>
    <w:rPr>
      <w:b/>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ListLabel160" w:customStyle="1">
    <w:name w:val="ListLabel 160"/>
    <w:qFormat/>
    <w:rPr>
      <w:b/>
      <w:sz w:val="24"/>
      <w:szCs w:val="24"/>
    </w:rPr>
  </w:style>
  <w:style w:type="character" w:styleId="ListLabel161" w:customStyle="1">
    <w:name w:val="ListLabel 161"/>
    <w:qFormat/>
    <w:rPr>
      <w:b/>
      <w:sz w:val="24"/>
      <w:szCs w:val="24"/>
    </w:rPr>
  </w:style>
  <w:style w:type="character" w:styleId="ListLabel162" w:customStyle="1">
    <w:name w:val="ListLabel 162"/>
    <w:qFormat/>
    <w:rPr>
      <w:b/>
      <w:sz w:val="24"/>
      <w:szCs w:val="24"/>
    </w:rPr>
  </w:style>
  <w:style w:type="character" w:styleId="ListLabel163" w:customStyle="1">
    <w:name w:val="ListLabel 163"/>
    <w:qFormat/>
    <w:rPr>
      <w:b/>
    </w:rPr>
  </w:style>
  <w:style w:type="character" w:styleId="ListLabel164" w:customStyle="1">
    <w:name w:val="ListLabel 164"/>
    <w:qFormat/>
    <w:rPr>
      <w:sz w:val="24"/>
      <w:szCs w:val="24"/>
    </w:rPr>
  </w:style>
  <w:style w:type="character" w:styleId="ListLabel165" w:customStyle="1">
    <w:name w:val="ListLabel 165"/>
    <w:qFormat/>
    <w:rPr>
      <w:rFonts w:cs="Times New Roman"/>
      <w:b/>
    </w:rPr>
  </w:style>
  <w:style w:type="character" w:styleId="ListLabel166" w:customStyle="1">
    <w:name w:val="ListLabel 166"/>
    <w:qFormat/>
    <w:rPr>
      <w:rFonts w:cs="Times New Roman"/>
    </w:rPr>
  </w:style>
  <w:style w:type="character" w:styleId="ListLabel167" w:customStyle="1">
    <w:name w:val="ListLabel 167"/>
    <w:qFormat/>
    <w:rPr>
      <w:b/>
    </w:rPr>
  </w:style>
  <w:style w:type="character" w:styleId="ListLabel168" w:customStyle="1">
    <w:name w:val="ListLabel 168"/>
    <w:qFormat/>
    <w:rPr>
      <w:rFonts w:cs="Times New Roman"/>
    </w:rPr>
  </w:style>
  <w:style w:type="character" w:styleId="ListLabel169" w:customStyle="1">
    <w:name w:val="ListLabel 169"/>
    <w:qFormat/>
    <w:rPr>
      <w:rFonts w:cs="Times New Roman"/>
    </w:rPr>
  </w:style>
  <w:style w:type="character" w:styleId="ListLabel170" w:customStyle="1">
    <w:name w:val="ListLabel 170"/>
    <w:qFormat/>
    <w:rPr>
      <w:rFonts w:cs="Times New Roman"/>
    </w:rPr>
  </w:style>
  <w:style w:type="character" w:styleId="ListLabel171" w:customStyle="1">
    <w:name w:val="ListLabel 171"/>
    <w:qFormat/>
    <w:rPr>
      <w:rFonts w:cs="Times New Roman"/>
    </w:rPr>
  </w:style>
  <w:style w:type="character" w:styleId="ListLabel172" w:customStyle="1">
    <w:name w:val="ListLabel 172"/>
    <w:qFormat/>
    <w:rPr>
      <w:rFonts w:cs="Times New Roman"/>
    </w:rPr>
  </w:style>
  <w:style w:type="character" w:styleId="ListLabel173" w:customStyle="1">
    <w:name w:val="ListLabel 173"/>
    <w:qFormat/>
    <w:rPr>
      <w:rFonts w:cs="Times New Roman"/>
    </w:rPr>
  </w:style>
  <w:style w:type="character" w:styleId="ListLabel174" w:customStyle="1">
    <w:name w:val="ListLabel 174"/>
    <w:qFormat/>
    <w:rPr>
      <w:b/>
    </w:rPr>
  </w:style>
  <w:style w:type="character" w:styleId="ListLabel175" w:customStyle="1">
    <w:name w:val="ListLabel 175"/>
    <w:qFormat/>
    <w:rPr>
      <w:b/>
    </w:rPr>
  </w:style>
  <w:style w:type="character" w:styleId="ListLabel176" w:customStyle="1">
    <w:name w:val="ListLabel 176"/>
    <w:qFormat/>
    <w:rPr>
      <w:b/>
    </w:rPr>
  </w:style>
  <w:style w:type="character" w:styleId="ListLabel177" w:customStyle="1">
    <w:name w:val="ListLabel 177"/>
    <w:qFormat/>
    <w:rPr>
      <w:b/>
      <w:color w:val="00000A"/>
    </w:rPr>
  </w:style>
  <w:style w:type="character" w:styleId="ListLabel178" w:customStyle="1">
    <w:name w:val="ListLabel 178"/>
    <w:qFormat/>
    <w:rPr>
      <w:b/>
    </w:rPr>
  </w:style>
  <w:style w:type="character" w:styleId="ListLabel179" w:customStyle="1">
    <w:name w:val="ListLabel 179"/>
    <w:qFormat/>
    <w:rPr>
      <w:b/>
      <w:color w:val="00000A"/>
    </w:rPr>
  </w:style>
  <w:style w:type="character" w:styleId="ListLabel180" w:customStyle="1">
    <w:name w:val="ListLabel 180"/>
    <w:qFormat/>
    <w:rPr>
      <w:b/>
      <w:color w:val="00000A"/>
    </w:rPr>
  </w:style>
  <w:style w:type="character" w:styleId="ListLabel181" w:customStyle="1">
    <w:name w:val="ListLabel 181"/>
    <w:qFormat/>
    <w:rPr>
      <w:b/>
      <w:color w:val="00000A"/>
    </w:rPr>
  </w:style>
  <w:style w:type="character" w:styleId="ListLabel182" w:customStyle="1">
    <w:name w:val="ListLabel 182"/>
    <w:qFormat/>
    <w:rPr>
      <w:b/>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VisitedInternetLink" w:customStyle="1">
    <w:name w:val="Visited Internet Link"/>
    <w:rPr>
      <w:color w:val="800000"/>
      <w:u w:val="single"/>
    </w:rPr>
  </w:style>
  <w:style w:type="character" w:styleId="ListLabel201" w:customStyle="1">
    <w:name w:val="ListLabel 201"/>
    <w:qFormat/>
    <w:rPr>
      <w:b/>
      <w:sz w:val="24"/>
      <w:szCs w:val="24"/>
    </w:rPr>
  </w:style>
  <w:style w:type="character" w:styleId="ListLabel202" w:customStyle="1">
    <w:name w:val="ListLabel 202"/>
    <w:qFormat/>
    <w:rPr>
      <w:b/>
      <w:sz w:val="24"/>
      <w:szCs w:val="24"/>
    </w:rPr>
  </w:style>
  <w:style w:type="character" w:styleId="ListLabel203" w:customStyle="1">
    <w:name w:val="ListLabel 203"/>
    <w:qFormat/>
    <w:rPr>
      <w:b/>
      <w:sz w:val="24"/>
      <w:szCs w:val="24"/>
    </w:rPr>
  </w:style>
  <w:style w:type="character" w:styleId="ListLabel204" w:customStyle="1">
    <w:name w:val="ListLabel 204"/>
    <w:qFormat/>
    <w:rPr>
      <w:b/>
    </w:rPr>
  </w:style>
  <w:style w:type="character" w:styleId="ListLabel205" w:customStyle="1">
    <w:name w:val="ListLabel 205"/>
    <w:qFormat/>
    <w:rPr>
      <w:sz w:val="24"/>
      <w:szCs w:val="24"/>
    </w:rPr>
  </w:style>
  <w:style w:type="character" w:styleId="ListLabel206" w:customStyle="1">
    <w:name w:val="ListLabel 206"/>
    <w:qFormat/>
    <w:rPr>
      <w:rFonts w:cs="Times New Roman"/>
      <w:b/>
    </w:rPr>
  </w:style>
  <w:style w:type="character" w:styleId="ListLabel207" w:customStyle="1">
    <w:name w:val="ListLabel 207"/>
    <w:qFormat/>
    <w:rPr>
      <w:rFonts w:cs="Times New Roman"/>
    </w:rPr>
  </w:style>
  <w:style w:type="character" w:styleId="ListLabel208" w:customStyle="1">
    <w:name w:val="ListLabel 208"/>
    <w:qFormat/>
    <w:rPr>
      <w:b/>
    </w:rPr>
  </w:style>
  <w:style w:type="character" w:styleId="ListLabel209" w:customStyle="1">
    <w:name w:val="ListLabel 209"/>
    <w:qFormat/>
    <w:rPr>
      <w:rFonts w:cs="Times New Roman"/>
    </w:rPr>
  </w:style>
  <w:style w:type="character" w:styleId="ListLabel210" w:customStyle="1">
    <w:name w:val="ListLabel 210"/>
    <w:qFormat/>
    <w:rPr>
      <w:rFonts w:cs="Times New Roman"/>
    </w:rPr>
  </w:style>
  <w:style w:type="character" w:styleId="ListLabel211" w:customStyle="1">
    <w:name w:val="ListLabel 211"/>
    <w:qFormat/>
    <w:rPr>
      <w:rFonts w:cs="Times New Roman"/>
    </w:rPr>
  </w:style>
  <w:style w:type="character" w:styleId="ListLabel212" w:customStyle="1">
    <w:name w:val="ListLabel 212"/>
    <w:qFormat/>
    <w:rPr>
      <w:rFonts w:cs="Times New Roman"/>
    </w:rPr>
  </w:style>
  <w:style w:type="character" w:styleId="ListLabel213" w:customStyle="1">
    <w:name w:val="ListLabel 213"/>
    <w:qFormat/>
    <w:rPr>
      <w:rFonts w:cs="Times New Roman"/>
    </w:rPr>
  </w:style>
  <w:style w:type="character" w:styleId="ListLabel214" w:customStyle="1">
    <w:name w:val="ListLabel 214"/>
    <w:qFormat/>
    <w:rPr>
      <w:rFonts w:cs="Times New Roman"/>
    </w:rPr>
  </w:style>
  <w:style w:type="character" w:styleId="ListLabel215" w:customStyle="1">
    <w:name w:val="ListLabel 215"/>
    <w:qFormat/>
    <w:rPr>
      <w:b/>
      <w:color w:val="00000A"/>
    </w:rPr>
  </w:style>
  <w:style w:type="character" w:styleId="ListLabel216" w:customStyle="1">
    <w:name w:val="ListLabel 216"/>
    <w:qFormat/>
    <w:rPr>
      <w:b/>
    </w:rPr>
  </w:style>
  <w:style w:type="character" w:styleId="ListLabel217" w:customStyle="1">
    <w:name w:val="ListLabel 217"/>
    <w:qFormat/>
    <w:rPr>
      <w:b/>
      <w:color w:val="00000A"/>
    </w:rPr>
  </w:style>
  <w:style w:type="character" w:styleId="ListLabel218" w:customStyle="1">
    <w:name w:val="ListLabel 218"/>
    <w:qFormat/>
    <w:rPr>
      <w:b/>
      <w:color w:val="00000A"/>
    </w:rPr>
  </w:style>
  <w:style w:type="character" w:styleId="ListLabel219" w:customStyle="1">
    <w:name w:val="ListLabel 219"/>
    <w:qFormat/>
    <w:rPr>
      <w:b/>
      <w:color w:val="00000A"/>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b/>
      <w:sz w:val="24"/>
      <w:szCs w:val="24"/>
    </w:rPr>
  </w:style>
  <w:style w:type="character" w:styleId="ListLabel275" w:customStyle="1">
    <w:name w:val="ListLabel 275"/>
    <w:qFormat/>
    <w:rPr>
      <w:b/>
      <w:sz w:val="24"/>
      <w:szCs w:val="24"/>
    </w:rPr>
  </w:style>
  <w:style w:type="character" w:styleId="ListLabel276" w:customStyle="1">
    <w:name w:val="ListLabel 276"/>
    <w:qFormat/>
    <w:rPr>
      <w:b/>
      <w:sz w:val="24"/>
      <w:szCs w:val="24"/>
    </w:rPr>
  </w:style>
  <w:style w:type="character" w:styleId="ListLabel277" w:customStyle="1">
    <w:name w:val="ListLabel 277"/>
    <w:qFormat/>
    <w:rPr>
      <w:b/>
    </w:rPr>
  </w:style>
  <w:style w:type="character" w:styleId="ListLabel278" w:customStyle="1">
    <w:name w:val="ListLabel 278"/>
    <w:qFormat/>
    <w:rPr>
      <w:sz w:val="24"/>
      <w:szCs w:val="24"/>
    </w:rPr>
  </w:style>
  <w:style w:type="character" w:styleId="ListLabel279" w:customStyle="1">
    <w:name w:val="ListLabel 279"/>
    <w:qFormat/>
    <w:rPr>
      <w:b/>
      <w:color w:val="00000A"/>
    </w:rPr>
  </w:style>
  <w:style w:type="character" w:styleId="ListLabel280" w:customStyle="1">
    <w:name w:val="ListLabel 280"/>
    <w:qFormat/>
    <w:rPr>
      <w:b/>
    </w:rPr>
  </w:style>
  <w:style w:type="character" w:styleId="ListLabel281" w:customStyle="1">
    <w:name w:val="ListLabel 281"/>
    <w:qFormat/>
    <w:rPr>
      <w:b/>
      <w:color w:val="00000A"/>
    </w:rPr>
  </w:style>
  <w:style w:type="character" w:styleId="ListLabel282" w:customStyle="1">
    <w:name w:val="ListLabel 282"/>
    <w:qFormat/>
    <w:rPr>
      <w:b/>
      <w:color w:val="00000A"/>
    </w:rPr>
  </w:style>
  <w:style w:type="character" w:styleId="ListLabel283" w:customStyle="1">
    <w:name w:val="ListLabel 283"/>
    <w:qFormat/>
    <w:rPr>
      <w:b/>
      <w:color w:val="00000A"/>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b/>
      <w:sz w:val="24"/>
      <w:szCs w:val="24"/>
    </w:rPr>
  </w:style>
  <w:style w:type="character" w:styleId="ListLabel339" w:customStyle="1">
    <w:name w:val="ListLabel 339"/>
    <w:qFormat/>
    <w:rPr>
      <w:b/>
      <w:sz w:val="24"/>
      <w:szCs w:val="24"/>
    </w:rPr>
  </w:style>
  <w:style w:type="character" w:styleId="ListLabel340" w:customStyle="1">
    <w:name w:val="ListLabel 340"/>
    <w:qFormat/>
    <w:rPr>
      <w:b/>
      <w:sz w:val="24"/>
      <w:szCs w:val="24"/>
    </w:rPr>
  </w:style>
  <w:style w:type="character" w:styleId="ListLabel341" w:customStyle="1">
    <w:name w:val="ListLabel 341"/>
    <w:qFormat/>
    <w:rPr>
      <w:b/>
    </w:rPr>
  </w:style>
  <w:style w:type="character" w:styleId="ListLabel342" w:customStyle="1">
    <w:name w:val="ListLabel 342"/>
    <w:qFormat/>
    <w:rPr>
      <w:sz w:val="24"/>
      <w:szCs w:val="24"/>
    </w:rPr>
  </w:style>
  <w:style w:type="character" w:styleId="ListLabel343" w:customStyle="1">
    <w:name w:val="ListLabel 343"/>
    <w:qFormat/>
    <w:rPr>
      <w:b/>
      <w:color w:val="00000A"/>
    </w:rPr>
  </w:style>
  <w:style w:type="character" w:styleId="ListLabel344" w:customStyle="1">
    <w:name w:val="ListLabel 344"/>
    <w:qFormat/>
    <w:rPr>
      <w:b/>
    </w:rPr>
  </w:style>
  <w:style w:type="character" w:styleId="ListLabel345" w:customStyle="1">
    <w:name w:val="ListLabel 345"/>
    <w:qFormat/>
    <w:rPr>
      <w:b/>
      <w:color w:val="00000A"/>
    </w:rPr>
  </w:style>
  <w:style w:type="character" w:styleId="ListLabel346" w:customStyle="1">
    <w:name w:val="ListLabel 346"/>
    <w:qFormat/>
    <w:rPr>
      <w:b/>
      <w:color w:val="00000A"/>
    </w:rPr>
  </w:style>
  <w:style w:type="character" w:styleId="ListLabel347" w:customStyle="1">
    <w:name w:val="ListLabel 347"/>
    <w:qFormat/>
    <w:rPr>
      <w:b/>
      <w:color w:val="00000A"/>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b/>
      <w:sz w:val="24"/>
      <w:szCs w:val="24"/>
    </w:rPr>
  </w:style>
  <w:style w:type="character" w:styleId="ListLabel403" w:customStyle="1">
    <w:name w:val="ListLabel 403"/>
    <w:qFormat/>
    <w:rPr>
      <w:b/>
      <w:sz w:val="24"/>
      <w:szCs w:val="24"/>
    </w:rPr>
  </w:style>
  <w:style w:type="character" w:styleId="ListLabel404" w:customStyle="1">
    <w:name w:val="ListLabel 404"/>
    <w:qFormat/>
    <w:rPr>
      <w:b/>
      <w:sz w:val="24"/>
      <w:szCs w:val="24"/>
    </w:rPr>
  </w:style>
  <w:style w:type="character" w:styleId="ListLabel405" w:customStyle="1">
    <w:name w:val="ListLabel 405"/>
    <w:qFormat/>
    <w:rPr>
      <w:b/>
    </w:rPr>
  </w:style>
  <w:style w:type="character" w:styleId="ListLabel406" w:customStyle="1">
    <w:name w:val="ListLabel 406"/>
    <w:qFormat/>
    <w:rPr>
      <w:sz w:val="24"/>
      <w:szCs w:val="24"/>
    </w:rPr>
  </w:style>
  <w:style w:type="character" w:styleId="ListLabel407" w:customStyle="1">
    <w:name w:val="ListLabel 407"/>
    <w:qFormat/>
    <w:rPr>
      <w:b/>
      <w:color w:val="00000A"/>
    </w:rPr>
  </w:style>
  <w:style w:type="character" w:styleId="ListLabel408" w:customStyle="1">
    <w:name w:val="ListLabel 408"/>
    <w:qFormat/>
    <w:rPr>
      <w:b/>
    </w:rPr>
  </w:style>
  <w:style w:type="character" w:styleId="ListLabel409" w:customStyle="1">
    <w:name w:val="ListLabel 409"/>
    <w:qFormat/>
    <w:rPr>
      <w:b/>
      <w:color w:val="00000A"/>
    </w:rPr>
  </w:style>
  <w:style w:type="character" w:styleId="ListLabel410" w:customStyle="1">
    <w:name w:val="ListLabel 410"/>
    <w:qFormat/>
    <w:rPr>
      <w:b/>
      <w:color w:val="00000A"/>
    </w:rPr>
  </w:style>
  <w:style w:type="character" w:styleId="ListLabel411" w:customStyle="1">
    <w:name w:val="ListLabel 411"/>
    <w:qFormat/>
    <w:rPr>
      <w:b/>
      <w:color w:val="00000A"/>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NumberingSymbols" w:customStyle="1">
    <w:name w:val="Numbering Symbols"/>
    <w:qFormat/>
    <w:rPr/>
  </w:style>
  <w:style w:type="character" w:styleId="ListLabel466" w:customStyle="1">
    <w:name w:val="ListLabel 466"/>
    <w:qFormat/>
    <w:rPr>
      <w:b/>
      <w:sz w:val="24"/>
      <w:szCs w:val="24"/>
    </w:rPr>
  </w:style>
  <w:style w:type="character" w:styleId="ListLabel467" w:customStyle="1">
    <w:name w:val="ListLabel 467"/>
    <w:qFormat/>
    <w:rPr>
      <w:b/>
      <w:sz w:val="24"/>
      <w:szCs w:val="24"/>
    </w:rPr>
  </w:style>
  <w:style w:type="character" w:styleId="ListLabel468" w:customStyle="1">
    <w:name w:val="ListLabel 468"/>
    <w:qFormat/>
    <w:rPr>
      <w:b/>
      <w:sz w:val="24"/>
      <w:szCs w:val="24"/>
    </w:rPr>
  </w:style>
  <w:style w:type="character" w:styleId="ListLabel469" w:customStyle="1">
    <w:name w:val="ListLabel 469"/>
    <w:qFormat/>
    <w:rPr>
      <w:b/>
    </w:rPr>
  </w:style>
  <w:style w:type="character" w:styleId="ListLabel470" w:customStyle="1">
    <w:name w:val="ListLabel 470"/>
    <w:qFormat/>
    <w:rPr>
      <w:sz w:val="24"/>
      <w:szCs w:val="24"/>
    </w:rPr>
  </w:style>
  <w:style w:type="character" w:styleId="ListLabel471" w:customStyle="1">
    <w:name w:val="ListLabel 471"/>
    <w:qFormat/>
    <w:rPr>
      <w:b/>
      <w:color w:val="00000A"/>
    </w:rPr>
  </w:style>
  <w:style w:type="character" w:styleId="ListLabel472" w:customStyle="1">
    <w:name w:val="ListLabel 472"/>
    <w:qFormat/>
    <w:rPr>
      <w:b/>
    </w:rPr>
  </w:style>
  <w:style w:type="character" w:styleId="ListLabel473" w:customStyle="1">
    <w:name w:val="ListLabel 473"/>
    <w:qFormat/>
    <w:rPr>
      <w:b/>
      <w:color w:val="00000A"/>
    </w:rPr>
  </w:style>
  <w:style w:type="character" w:styleId="ListLabel474" w:customStyle="1">
    <w:name w:val="ListLabel 474"/>
    <w:qFormat/>
    <w:rPr>
      <w:b/>
      <w:color w:val="00000A"/>
    </w:rPr>
  </w:style>
  <w:style w:type="character" w:styleId="ListLabel475" w:customStyle="1">
    <w:name w:val="ListLabel 475"/>
    <w:qFormat/>
    <w:rPr>
      <w:b/>
      <w:color w:val="00000A"/>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b/>
      <w:sz w:val="24"/>
      <w:szCs w:val="24"/>
    </w:rPr>
  </w:style>
  <w:style w:type="character" w:styleId="ListLabel531" w:customStyle="1">
    <w:name w:val="ListLabel 531"/>
    <w:qFormat/>
    <w:rPr>
      <w:b/>
      <w:sz w:val="24"/>
      <w:szCs w:val="24"/>
    </w:rPr>
  </w:style>
  <w:style w:type="character" w:styleId="ListLabel532" w:customStyle="1">
    <w:name w:val="ListLabel 532"/>
    <w:qFormat/>
    <w:rPr>
      <w:b/>
      <w:sz w:val="24"/>
      <w:szCs w:val="24"/>
    </w:rPr>
  </w:style>
  <w:style w:type="character" w:styleId="ListLabel533" w:customStyle="1">
    <w:name w:val="ListLabel 533"/>
    <w:qFormat/>
    <w:rPr>
      <w:b/>
    </w:rPr>
  </w:style>
  <w:style w:type="character" w:styleId="ListLabel534" w:customStyle="1">
    <w:name w:val="ListLabel 534"/>
    <w:qFormat/>
    <w:rPr>
      <w:sz w:val="24"/>
      <w:szCs w:val="24"/>
    </w:rPr>
  </w:style>
  <w:style w:type="character" w:styleId="ListLabel535" w:customStyle="1">
    <w:name w:val="ListLabel 535"/>
    <w:qFormat/>
    <w:rPr>
      <w:b/>
      <w:color w:val="00000A"/>
    </w:rPr>
  </w:style>
  <w:style w:type="character" w:styleId="ListLabel536" w:customStyle="1">
    <w:name w:val="ListLabel 536"/>
    <w:qFormat/>
    <w:rPr>
      <w:b/>
    </w:rPr>
  </w:style>
  <w:style w:type="character" w:styleId="ListLabel537" w:customStyle="1">
    <w:name w:val="ListLabel 537"/>
    <w:qFormat/>
    <w:rPr>
      <w:b/>
      <w:color w:val="00000A"/>
    </w:rPr>
  </w:style>
  <w:style w:type="character" w:styleId="ListLabel538" w:customStyle="1">
    <w:name w:val="ListLabel 538"/>
    <w:qFormat/>
    <w:rPr>
      <w:b/>
      <w:color w:val="00000A"/>
    </w:rPr>
  </w:style>
  <w:style w:type="character" w:styleId="ListLabel539" w:customStyle="1">
    <w:name w:val="ListLabel 539"/>
    <w:qFormat/>
    <w:rPr>
      <w:b/>
      <w:color w:val="00000A"/>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b/>
      <w:sz w:val="24"/>
      <w:szCs w:val="24"/>
    </w:rPr>
  </w:style>
  <w:style w:type="character" w:styleId="ListLabel595" w:customStyle="1">
    <w:name w:val="ListLabel 595"/>
    <w:qFormat/>
    <w:rPr>
      <w:b/>
      <w:sz w:val="24"/>
      <w:szCs w:val="24"/>
    </w:rPr>
  </w:style>
  <w:style w:type="character" w:styleId="ListLabel596" w:customStyle="1">
    <w:name w:val="ListLabel 596"/>
    <w:qFormat/>
    <w:rPr>
      <w:b/>
      <w:sz w:val="24"/>
      <w:szCs w:val="24"/>
    </w:rPr>
  </w:style>
  <w:style w:type="character" w:styleId="ListLabel597" w:customStyle="1">
    <w:name w:val="ListLabel 597"/>
    <w:qFormat/>
    <w:rPr>
      <w:b/>
    </w:rPr>
  </w:style>
  <w:style w:type="character" w:styleId="ListLabel598" w:customStyle="1">
    <w:name w:val="ListLabel 598"/>
    <w:qFormat/>
    <w:rPr>
      <w:sz w:val="24"/>
      <w:szCs w:val="24"/>
    </w:rPr>
  </w:style>
  <w:style w:type="character" w:styleId="ListLabel599" w:customStyle="1">
    <w:name w:val="ListLabel 599"/>
    <w:qFormat/>
    <w:rPr>
      <w:b/>
      <w:color w:val="00000A"/>
    </w:rPr>
  </w:style>
  <w:style w:type="character" w:styleId="ListLabel600" w:customStyle="1">
    <w:name w:val="ListLabel 600"/>
    <w:qFormat/>
    <w:rPr>
      <w:b/>
    </w:rPr>
  </w:style>
  <w:style w:type="character" w:styleId="ListLabel601" w:customStyle="1">
    <w:name w:val="ListLabel 601"/>
    <w:qFormat/>
    <w:rPr>
      <w:b/>
      <w:color w:val="00000A"/>
    </w:rPr>
  </w:style>
  <w:style w:type="character" w:styleId="ListLabel602" w:customStyle="1">
    <w:name w:val="ListLabel 602"/>
    <w:qFormat/>
    <w:rPr>
      <w:b/>
      <w:color w:val="00000A"/>
    </w:rPr>
  </w:style>
  <w:style w:type="character" w:styleId="ListLabel603" w:customStyle="1">
    <w:name w:val="ListLabel 603"/>
    <w:qFormat/>
    <w:rPr>
      <w:b/>
      <w:color w:val="00000A"/>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b/>
      <w:sz w:val="24"/>
      <w:szCs w:val="24"/>
    </w:rPr>
  </w:style>
  <w:style w:type="character" w:styleId="ListLabel659" w:customStyle="1">
    <w:name w:val="ListLabel 659"/>
    <w:qFormat/>
    <w:rPr>
      <w:b/>
      <w:sz w:val="24"/>
      <w:szCs w:val="24"/>
    </w:rPr>
  </w:style>
  <w:style w:type="character" w:styleId="ListLabel660" w:customStyle="1">
    <w:name w:val="ListLabel 660"/>
    <w:qFormat/>
    <w:rPr>
      <w:b/>
      <w:sz w:val="24"/>
      <w:szCs w:val="24"/>
    </w:rPr>
  </w:style>
  <w:style w:type="character" w:styleId="ListLabel661" w:customStyle="1">
    <w:name w:val="ListLabel 661"/>
    <w:qFormat/>
    <w:rPr>
      <w:b/>
    </w:rPr>
  </w:style>
  <w:style w:type="character" w:styleId="ListLabel662" w:customStyle="1">
    <w:name w:val="ListLabel 662"/>
    <w:qFormat/>
    <w:rPr>
      <w:sz w:val="24"/>
      <w:szCs w:val="24"/>
    </w:rPr>
  </w:style>
  <w:style w:type="character" w:styleId="ListLabel663" w:customStyle="1">
    <w:name w:val="ListLabel 663"/>
    <w:qFormat/>
    <w:rPr>
      <w:b/>
      <w:color w:val="00000A"/>
    </w:rPr>
  </w:style>
  <w:style w:type="character" w:styleId="ListLabel664" w:customStyle="1">
    <w:name w:val="ListLabel 664"/>
    <w:qFormat/>
    <w:rPr>
      <w:b/>
    </w:rPr>
  </w:style>
  <w:style w:type="character" w:styleId="ListLabel665" w:customStyle="1">
    <w:name w:val="ListLabel 665"/>
    <w:qFormat/>
    <w:rPr>
      <w:b/>
      <w:color w:val="00000A"/>
    </w:rPr>
  </w:style>
  <w:style w:type="character" w:styleId="ListLabel666" w:customStyle="1">
    <w:name w:val="ListLabel 666"/>
    <w:qFormat/>
    <w:rPr>
      <w:b/>
      <w:color w:val="00000A"/>
    </w:rPr>
  </w:style>
  <w:style w:type="character" w:styleId="ListLabel667" w:customStyle="1">
    <w:name w:val="ListLabel 667"/>
    <w:qFormat/>
    <w:rPr>
      <w:b/>
      <w:color w:val="00000A"/>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b/>
      <w:sz w:val="24"/>
      <w:szCs w:val="24"/>
    </w:rPr>
  </w:style>
  <w:style w:type="character" w:styleId="ListLabel723" w:customStyle="1">
    <w:name w:val="ListLabel 723"/>
    <w:qFormat/>
    <w:rPr>
      <w:b/>
      <w:sz w:val="24"/>
      <w:szCs w:val="24"/>
    </w:rPr>
  </w:style>
  <w:style w:type="character" w:styleId="ListLabel724" w:customStyle="1">
    <w:name w:val="ListLabel 724"/>
    <w:qFormat/>
    <w:rPr>
      <w:b/>
      <w:sz w:val="24"/>
      <w:szCs w:val="24"/>
    </w:rPr>
  </w:style>
  <w:style w:type="character" w:styleId="ListLabel725" w:customStyle="1">
    <w:name w:val="ListLabel 725"/>
    <w:qFormat/>
    <w:rPr>
      <w:b/>
    </w:rPr>
  </w:style>
  <w:style w:type="character" w:styleId="ListLabel726" w:customStyle="1">
    <w:name w:val="ListLabel 726"/>
    <w:qFormat/>
    <w:rPr>
      <w:sz w:val="24"/>
      <w:szCs w:val="24"/>
    </w:rPr>
  </w:style>
  <w:style w:type="character" w:styleId="ListLabel727" w:customStyle="1">
    <w:name w:val="ListLabel 727"/>
    <w:qFormat/>
    <w:rPr>
      <w:b/>
      <w:color w:val="00000A"/>
    </w:rPr>
  </w:style>
  <w:style w:type="character" w:styleId="ListLabel728" w:customStyle="1">
    <w:name w:val="ListLabel 728"/>
    <w:qFormat/>
    <w:rPr>
      <w:b/>
    </w:rPr>
  </w:style>
  <w:style w:type="character" w:styleId="ListLabel729" w:customStyle="1">
    <w:name w:val="ListLabel 729"/>
    <w:qFormat/>
    <w:rPr>
      <w:b/>
      <w:color w:val="00000A"/>
    </w:rPr>
  </w:style>
  <w:style w:type="character" w:styleId="ListLabel730" w:customStyle="1">
    <w:name w:val="ListLabel 730"/>
    <w:qFormat/>
    <w:rPr>
      <w:b/>
      <w:color w:val="00000A"/>
    </w:rPr>
  </w:style>
  <w:style w:type="character" w:styleId="ListLabel731" w:customStyle="1">
    <w:name w:val="ListLabel 731"/>
    <w:qFormat/>
    <w:rPr>
      <w:b/>
      <w:color w:val="00000A"/>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b/>
      <w:sz w:val="24"/>
      <w:szCs w:val="24"/>
    </w:rPr>
  </w:style>
  <w:style w:type="character" w:styleId="ListLabel787" w:customStyle="1">
    <w:name w:val="ListLabel 787"/>
    <w:qFormat/>
    <w:rPr>
      <w:b/>
      <w:sz w:val="24"/>
      <w:szCs w:val="24"/>
    </w:rPr>
  </w:style>
  <w:style w:type="character" w:styleId="ListLabel788" w:customStyle="1">
    <w:name w:val="ListLabel 788"/>
    <w:qFormat/>
    <w:rPr>
      <w:b/>
      <w:sz w:val="24"/>
      <w:szCs w:val="24"/>
    </w:rPr>
  </w:style>
  <w:style w:type="character" w:styleId="ListLabel789" w:customStyle="1">
    <w:name w:val="ListLabel 789"/>
    <w:qFormat/>
    <w:rPr>
      <w:b/>
    </w:rPr>
  </w:style>
  <w:style w:type="character" w:styleId="ListLabel790" w:customStyle="1">
    <w:name w:val="ListLabel 790"/>
    <w:qFormat/>
    <w:rPr>
      <w:sz w:val="24"/>
      <w:szCs w:val="24"/>
    </w:rPr>
  </w:style>
  <w:style w:type="character" w:styleId="ListLabel791" w:customStyle="1">
    <w:name w:val="ListLabel 791"/>
    <w:qFormat/>
    <w:rPr>
      <w:b/>
      <w:color w:val="00000A"/>
    </w:rPr>
  </w:style>
  <w:style w:type="character" w:styleId="ListLabel792" w:customStyle="1">
    <w:name w:val="ListLabel 792"/>
    <w:qFormat/>
    <w:rPr>
      <w:b/>
    </w:rPr>
  </w:style>
  <w:style w:type="character" w:styleId="ListLabel793" w:customStyle="1">
    <w:name w:val="ListLabel 793"/>
    <w:qFormat/>
    <w:rPr>
      <w:b/>
      <w:color w:val="00000A"/>
    </w:rPr>
  </w:style>
  <w:style w:type="character" w:styleId="ListLabel794" w:customStyle="1">
    <w:name w:val="ListLabel 794"/>
    <w:qFormat/>
    <w:rPr>
      <w:b/>
      <w:color w:val="00000A"/>
    </w:rPr>
  </w:style>
  <w:style w:type="character" w:styleId="ListLabel795" w:customStyle="1">
    <w:name w:val="ListLabel 795"/>
    <w:qFormat/>
    <w:rPr>
      <w:b/>
      <w:color w:val="00000A"/>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name w:val="ListLabel 868"/>
    <w:qFormat/>
    <w:rPr>
      <w:b/>
      <w:sz w:val="24"/>
      <w:szCs w:val="24"/>
    </w:rPr>
  </w:style>
  <w:style w:type="character" w:styleId="ListLabel869">
    <w:name w:val="ListLabel 869"/>
    <w:qFormat/>
    <w:rPr>
      <w:b/>
      <w:sz w:val="24"/>
      <w:szCs w:val="24"/>
    </w:rPr>
  </w:style>
  <w:style w:type="character" w:styleId="ListLabel870">
    <w:name w:val="ListLabel 870"/>
    <w:qFormat/>
    <w:rPr>
      <w:b/>
      <w:sz w:val="24"/>
      <w:szCs w:val="24"/>
    </w:rPr>
  </w:style>
  <w:style w:type="character" w:styleId="ListLabel871">
    <w:name w:val="ListLabel 871"/>
    <w:qFormat/>
    <w:rPr>
      <w:b/>
    </w:rPr>
  </w:style>
  <w:style w:type="character" w:styleId="ListLabel872">
    <w:name w:val="ListLabel 872"/>
    <w:qFormat/>
    <w:rPr>
      <w:sz w:val="24"/>
      <w:szCs w:val="24"/>
    </w:rPr>
  </w:style>
  <w:style w:type="character" w:styleId="ListLabel873">
    <w:name w:val="ListLabel 873"/>
    <w:qFormat/>
    <w:rPr>
      <w:b/>
      <w:color w:val="00000A"/>
    </w:rPr>
  </w:style>
  <w:style w:type="character" w:styleId="ListLabel874">
    <w:name w:val="ListLabel 874"/>
    <w:qFormat/>
    <w:rPr>
      <w:b/>
    </w:rPr>
  </w:style>
  <w:style w:type="character" w:styleId="ListLabel875">
    <w:name w:val="ListLabel 875"/>
    <w:qFormat/>
    <w:rPr>
      <w:b/>
      <w:color w:val="00000A"/>
    </w:rPr>
  </w:style>
  <w:style w:type="character" w:styleId="ListLabel876">
    <w:name w:val="ListLabel 876"/>
    <w:qFormat/>
    <w:rPr>
      <w:b/>
      <w:color w:val="00000A"/>
    </w:rPr>
  </w:style>
  <w:style w:type="character" w:styleId="ListLabel877">
    <w:name w:val="ListLabel 877"/>
    <w:qFormat/>
    <w:rPr>
      <w:b/>
      <w:color w:val="00000A"/>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i w:val="false"/>
      <w:color w:val="00000A"/>
    </w:rPr>
  </w:style>
  <w:style w:type="character" w:styleId="ListLabel960">
    <w:name w:val="ListLabel 960"/>
    <w:qFormat/>
    <w:rPr>
      <w:b/>
      <w:color w:val="00000A"/>
    </w:rPr>
  </w:style>
  <w:style w:type="character" w:styleId="ListLabel961">
    <w:name w:val="ListLabel 961"/>
    <w:qFormat/>
    <w:rPr>
      <w:b/>
    </w:rPr>
  </w:style>
  <w:style w:type="character" w:styleId="ListLabel962">
    <w:name w:val="ListLabel 962"/>
    <w:qFormat/>
    <w:rPr>
      <w:b/>
      <w:color w:val="00000A"/>
    </w:rPr>
  </w:style>
  <w:style w:type="character" w:styleId="ListLabel963">
    <w:name w:val="ListLabel 963"/>
    <w:qFormat/>
    <w:rPr>
      <w:b/>
    </w:rPr>
  </w:style>
  <w:style w:type="character" w:styleId="ListLabel964">
    <w:name w:val="ListLabel 964"/>
    <w:qFormat/>
    <w:rPr>
      <w:b/>
    </w:rPr>
  </w:style>
  <w:style w:type="character" w:styleId="ListLabel965">
    <w:name w:val="ListLabel 965"/>
    <w:qFormat/>
    <w:rPr>
      <w:b/>
    </w:rPr>
  </w:style>
  <w:style w:type="character" w:styleId="ListLabel966">
    <w:name w:val="ListLabel 966"/>
    <w:qFormat/>
    <w:rPr>
      <w:rFonts w:cs="Courier New"/>
    </w:rPr>
  </w:style>
  <w:style w:type="character" w:styleId="ListLabel967">
    <w:name w:val="ListLabel 967"/>
    <w:qFormat/>
    <w:rPr>
      <w:rFonts w:cs="Courier New"/>
    </w:rPr>
  </w:style>
  <w:style w:type="character" w:styleId="ListLabel968">
    <w:name w:val="ListLabel 968"/>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faultText" w:customStyle="1">
    <w:name w:val="Default Text"/>
    <w:basedOn w:val="Normal"/>
    <w:qFormat/>
    <w:rsid w:val="00570684"/>
    <w:pPr>
      <w:overflowPunct w:val="true"/>
      <w:textAlignment w:val="auto"/>
    </w:pPr>
    <w:rPr/>
  </w:style>
  <w:style w:type="paragraph" w:styleId="Annotationtext">
    <w:name w:val="annotation text"/>
    <w:basedOn w:val="Normal"/>
    <w:link w:val="CommentTextChar"/>
    <w:qFormat/>
    <w:rsid w:val="00fc5aef"/>
    <w:pPr/>
    <w:rPr>
      <w:sz w:val="20"/>
      <w:szCs w:val="20"/>
    </w:rPr>
  </w:style>
  <w:style w:type="paragraph" w:styleId="Annotationsubject">
    <w:name w:val="annotation subject"/>
    <w:basedOn w:val="Annotationtext"/>
    <w:semiHidden/>
    <w:qFormat/>
    <w:rsid w:val="00fc5aef"/>
    <w:pPr/>
    <w:rPr>
      <w:b/>
      <w:bCs/>
    </w:rPr>
  </w:style>
  <w:style w:type="paragraph" w:styleId="BalloonText">
    <w:name w:val="Balloon Text"/>
    <w:basedOn w:val="Normal"/>
    <w:semiHidden/>
    <w:qFormat/>
    <w:rsid w:val="00fc5aef"/>
    <w:pPr/>
    <w:rPr>
      <w:rFonts w:ascii="Tahoma" w:hAnsi="Tahoma" w:cs="Tahoma"/>
      <w:sz w:val="16"/>
      <w:szCs w:val="16"/>
    </w:rPr>
  </w:style>
  <w:style w:type="paragraph" w:styleId="ListParagraph">
    <w:name w:val="List Paragraph"/>
    <w:basedOn w:val="Normal"/>
    <w:uiPriority w:val="34"/>
    <w:qFormat/>
    <w:rsid w:val="00476d8d"/>
    <w:pPr>
      <w:spacing w:before="0" w:after="0"/>
      <w:ind w:left="720" w:hanging="0"/>
      <w:contextualSpacing/>
    </w:pPr>
    <w:rPr/>
  </w:style>
  <w:style w:type="paragraph" w:styleId="Header">
    <w:name w:val="Header"/>
    <w:basedOn w:val="Normal"/>
    <w:link w:val="HeaderChar"/>
    <w:rsid w:val="00b65ec7"/>
    <w:pPr>
      <w:tabs>
        <w:tab w:val="center" w:pos="4680" w:leader="none"/>
        <w:tab w:val="right" w:pos="9360" w:leader="none"/>
      </w:tabs>
    </w:pPr>
    <w:rPr/>
  </w:style>
  <w:style w:type="paragraph" w:styleId="Footer">
    <w:name w:val="Footer"/>
    <w:basedOn w:val="Normal"/>
    <w:link w:val="FooterChar"/>
    <w:uiPriority w:val="99"/>
    <w:rsid w:val="00b65ec7"/>
    <w:pPr>
      <w:tabs>
        <w:tab w:val="center" w:pos="4680" w:leader="none"/>
        <w:tab w:val="right" w:pos="9360" w:leader="none"/>
      </w:tabs>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706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5js9z/"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Relationship Id="rId14"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FBAF046079094EAEECE416F9C7F76E" ma:contentTypeVersion="11" ma:contentTypeDescription="Create a new document." ma:contentTypeScope="" ma:versionID="5f395aac33773119f3264d43be7cc81c">
  <xsd:schema xmlns:xsd="http://www.w3.org/2001/XMLSchema" xmlns:xs="http://www.w3.org/2001/XMLSchema" xmlns:p="http://schemas.microsoft.com/office/2006/metadata/properties" xmlns:ns2="http://schemas.microsoft.com/sharepoint/v3/fields" xmlns:ns3="CF0C8BD6-F0A4-4686-8900-5F4DD9BBE6BF" xmlns:ns4="ed6d8045-9bce-45b8-96e9-ffa15b628daa" targetNamespace="http://schemas.microsoft.com/office/2006/metadata/properties" ma:root="true" ma:fieldsID="01d1231418764c6c64ca0d05d2d8f68f" ns2:_="" ns3:_="" ns4:_="">
    <xsd:import namespace="http://schemas.microsoft.com/sharepoint/v3/fields"/>
    <xsd:import namespace="CF0C8BD6-F0A4-4686-8900-5F4DD9BBE6BF"/>
    <xsd:import namespace="ed6d8045-9bce-45b8-96e9-ffa15b628daa"/>
    <xsd:element name="properties">
      <xsd:complexType>
        <xsd:sequence>
          <xsd:element name="documentManagement">
            <xsd:complexType>
              <xsd:all>
                <xsd:element ref="ns2:Version0" minOccurs="0"/>
                <xsd:element ref="ns3:Comments"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Version0" ma:index="8" nillable="true" ma:displayName="Version" ma:decimals="-1" ma:internalName="Version0"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F0C8BD6-F0A4-4686-8900-5F4DD9BBE6BF" elementFormDefault="qualified">
    <xsd:import namespace="http://schemas.microsoft.com/office/2006/documentManagement/types"/>
    <xsd:import namespace="http://schemas.microsoft.com/office/infopath/2007/PartnerControls"/>
    <xsd:element name="Comments" ma:index="9" nillable="true" ma:displayName="Comments" ma:internalName="Comment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6d8045-9bce-45b8-96e9-ffa15b628daa"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omments xmlns="CF0C8BD6-F0A4-4686-8900-5F4DD9BBE6BF" xsi:nil="true"/>
    <Version0 xmlns="http://schemas.microsoft.com/sharepoint/v3/fields" xsi:nil="true"/>
    <_dlc_DocId xmlns="ed6d8045-9bce-45b8-96e9-ffa15b628daa" xsi:nil="true"/>
    <_dlc_DocIdUrl xmlns="ed6d8045-9bce-45b8-96e9-ffa15b628daa">
      <Url xsi:nil="true"/>
      <Description xsi:nil="true"/>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C36D46C-3E76-4182-A6AC-F983C91E8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CF0C8BD6-F0A4-4686-8900-5F4DD9BBE6BF"/>
    <ds:schemaRef ds:uri="ed6d8045-9bce-45b8-96e9-ffa15b628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61B91F-095F-4B94-A2F6-8A3CF5791DB3}">
  <ds:schemaRefs>
    <ds:schemaRef ds:uri="http://www.w3.org/XML/1998/namespace"/>
    <ds:schemaRef ds:uri="http://purl.org/dc/elements/1.1/"/>
    <ds:schemaRef ds:uri="http://schemas.microsoft.com/sharepoint/v3/fields"/>
    <ds:schemaRef ds:uri="CF0C8BD6-F0A4-4686-8900-5F4DD9BBE6BF"/>
    <ds:schemaRef ds:uri="ed6d8045-9bce-45b8-96e9-ffa15b628daa"/>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1CF3D94-4CB7-4D48-986C-7BCE3E025B06}">
  <ds:schemaRefs>
    <ds:schemaRef ds:uri="http://schemas.microsoft.com/sharepoint/v3/contenttype/forms"/>
  </ds:schemaRefs>
</ds:datastoreItem>
</file>

<file path=customXml/itemProps4.xml><?xml version="1.0" encoding="utf-8"?>
<ds:datastoreItem xmlns:ds="http://schemas.openxmlformats.org/officeDocument/2006/customXml" ds:itemID="{88156ED8-6CA3-418B-85B9-7469D21E7E91}">
  <ds:schemaRefs>
    <ds:schemaRef ds:uri="http://schemas.openxmlformats.org/officeDocument/2006/bibliography"/>
  </ds:schemaRefs>
</ds:datastoreItem>
</file>

<file path=customXml/itemProps5.xml><?xml version="1.0" encoding="utf-8"?>
<ds:datastoreItem xmlns:ds="http://schemas.openxmlformats.org/officeDocument/2006/customXml" ds:itemID="{7623BDD5-1128-49E9-88FD-761C37387A1F}">
  <ds:schemaRefs>
    <ds:schemaRef ds:uri="http://schemas.microsoft.com/office/2006/metadata/longProperties"/>
  </ds:schemaRefs>
</ds:datastoreItem>
</file>

<file path=customXml/itemProps6.xml><?xml version="1.0" encoding="utf-8"?>
<ds:datastoreItem xmlns:ds="http://schemas.openxmlformats.org/officeDocument/2006/customXml" ds:itemID="{072BBBDD-BF6F-4B57-BDDF-FAFD9717469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12</Pages>
  <Words>3336</Words>
  <Characters>17663</Characters>
  <CharactersWithSpaces>20938</CharactersWithSpaces>
  <Paragraphs>267</Paragraphs>
  <Company>USDA APHIS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2018-05-31T20:10:00Z</dcterms:created>
  <dc:creator>bjkopper</dc:creator>
  <dc:description/>
  <dc:language>en-US</dc:language>
  <cp:lastModifiedBy/>
  <cp:lastPrinted>2018-05-23T10:33:00Z</cp:lastPrinted>
  <dcterms:modified xsi:type="dcterms:W3CDTF">2018-06-03T02:36:12Z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 APHIS</vt:lpwstr>
  </property>
  <property fmtid="{D5CDD505-2E9C-101B-9397-08002B2CF9AE}" pid="4" name="ContentType">
    <vt:lpwstr>Document</vt:lpwstr>
  </property>
  <property fmtid="{D5CDD505-2E9C-101B-9397-08002B2CF9AE}" pid="5" name="ContentTypeId">
    <vt:lpwstr>0x0101009DFBAF046079094EAEECE416F9C7F76E</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45800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_CopySource">
    <vt:lpwstr/>
  </property>
  <property fmtid="{D5CDD505-2E9C-101B-9397-08002B2CF9AE}" pid="14" name="_dlc_DocIdItemGuid">
    <vt:lpwstr>1106f80b-4920-4de1-87c2-351e25727ce2</vt:lpwstr>
  </property>
  <property fmtid="{D5CDD505-2E9C-101B-9397-08002B2CF9AE}" pid="15" name="source_item_id">
    <vt:i4>458</vt:i4>
  </property>
  <property fmtid="{D5CDD505-2E9C-101B-9397-08002B2CF9AE}" pid="16" name="xd_ProgID">
    <vt:lpwstr/>
  </property>
</Properties>
</file>