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20" w:firstLine="700"/>
        <w:rPr/>
      </w:pPr>
      <w:r w:rsidDel="00000000" w:rsidR="00000000" w:rsidRPr="00000000">
        <w:rPr>
          <w:rtl w:val="0"/>
        </w:rPr>
        <w:t xml:space="preserve">AAA. (2024). </w:t>
      </w:r>
      <w:r w:rsidDel="00000000" w:rsidR="00000000" w:rsidRPr="00000000">
        <w:rPr>
          <w:i w:val="1"/>
          <w:iCs w:val="1"/>
          <w:rtl w:val="0"/>
        </w:rPr>
        <w:t xml:space="preserve">State Gas Price Averages - AAA Gas Prices</w:t>
      </w:r>
      <w:r w:rsidDel="00000000" w:rsidR="00000000" w:rsidRPr="00000000">
        <w:rPr>
          <w:rtl w:val="0"/>
        </w:rPr>
        <w:t xml:space="preserve">. AAA Gas Prices.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https://gasprices.aaa.com/state-gas-price-averages/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ind w:left="20" w:firstLine="700"/>
        <w:rPr/>
      </w:pPr>
      <w:r w:rsidDel="00000000" w:rsidR="00000000" w:rsidRPr="00000000">
        <w:rPr>
          <w:rtl w:val="0"/>
        </w:rPr>
        <w:t xml:space="preserve">This source is reliable because gas prices are a compiled large scale, real world transaction data that is updated daily. I can track all the data I need for regular and premium gas that is uploaded on this source.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sprices.aaa.com/state-gas-price-averag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