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M3-03 · งวดที่ 3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แผนและใบลงนามยอมรับการทดสอบ (UAT Plan &amp; Sign-off)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UAT Plan &amp; Sign-off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DIS-UAT-001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QA Lead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ผู้ทดสอบ: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Business Process Owner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6.3 · เงื่อนไขเบิกงวดที่ 3 (40%)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สำคัญ: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เอกสารฉบับนี้ — โดยเฉพาะ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ใบลงนาม Sign-off (ข้อ 5)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— เป็น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เงื่อนไขในการเบิกจ่ายงวดที่ 3 (40%)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การยอมรับต้องลงนามโดย Process Owner รายโมดูล และไม่มี Defect ระดับ Critical/High ค้างอยู่</w:t>
      </w:r>
    </w:p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กำหนดแผนการทดสอบยอมรับโดยผู้ใช้ (User Acceptance Test) ผู้ทดสอบ เกณฑ์ยอมรับ และเก็บใบลงนาม Sign-off จาก Business Process Owner รายโมดูล เพื่อยืนยันว่าระบบ DIS พร้อมใช้งานจริง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QA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วัตถุประสงค์และขอบเขต UAT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วัตถุประสงค์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ให้ผู้ใช้งานจริง (Business Process Owner) ทดสอบระบบ DIS ตามกระบวนการทำงานจริง เพื่อยืนยันว่าระบบรองรับงานได้ครบถ้วนถูกต้องก่อนขึ้นใช้งานจริง (Go-Live ในงวด M4)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ขอบเขต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ครอบคลุมทุกโมดูลหลัก: เวชระเบียน, ห้องยา (เตือนแพ้ยา), นัดหมาย/Recall, Consent, Dental Lab, LIS, PACS, เก็บเงิน และการเชื่อมต่อ HAIT Plus/SAP/PACS/LIS-RIS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1.3 สิ่งที่ต้องเตรียมก่อน UAT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SIT ผ่านแล้ว (อ้าง M3-02) ไม่มี Defect Critical/High ค้าง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Master Data ตั้งค่าครบ (อ้าง M3-04)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สภาพแวดล้อม UAT พร้อม + ข้อมูลทดสอบที่ผ่านการ mask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กำหนดผู้ทดสอบ Process Owner รายโมดูลและช่วงเวลาทดสอบ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ผู้ทดสอบ (Business Process Owner รายโมดูล)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หน่วยงานเจ้าของกระบวนการ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ผู้ทดสอบ (Process Owner)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 / Dental chart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งานเวชระเบียน + ทันตแพทย์</w:t>
            </w:r>
          </w:p>
        </w:tc>
        <w:tc>
          <w:tcPr>
            <w:tcW w:type="dxa" w:w="3362"/>
          </w:tcPr>
          <w:p/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ห้องยา (เตือนแพ้ยา)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งานเภสัชกรรม</w:t>
            </w:r>
          </w:p>
        </w:tc>
        <w:tc>
          <w:tcPr>
            <w:tcW w:type="dxa" w:w="3362"/>
          </w:tcPr>
          <w:p/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นัดหมาย / Recall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งานนัดหมาย/เวชระเบียน</w:t>
            </w:r>
          </w:p>
        </w:tc>
        <w:tc>
          <w:tcPr>
            <w:tcW w:type="dxa" w:w="3362"/>
          </w:tcPr>
          <w:p/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Consent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งานเวชระเบียน/นิติการ</w:t>
            </w:r>
          </w:p>
        </w:tc>
        <w:tc>
          <w:tcPr>
            <w:tcW w:type="dxa" w:w="3362"/>
          </w:tcPr>
          <w:p/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Dental Lab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งานห้องปฏิบัติการทันตกรรม</w:t>
            </w:r>
          </w:p>
        </w:tc>
        <w:tc>
          <w:tcPr>
            <w:tcW w:type="dxa" w:w="3362"/>
          </w:tcPr>
          <w:p/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งานชันสูตร/ห้องปฏิบัติการ</w:t>
            </w:r>
          </w:p>
        </w:tc>
        <w:tc>
          <w:tcPr>
            <w:tcW w:type="dxa" w:w="3362"/>
          </w:tcPr>
          <w:p/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 / รังสี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งานรังสีทันตกรรม</w:t>
            </w:r>
          </w:p>
        </w:tc>
        <w:tc>
          <w:tcPr>
            <w:tcW w:type="dxa" w:w="3362"/>
          </w:tcPr>
          <w:p/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เก็บเงิน (Billing)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งานการเงิน/เก็บเงิน</w:t>
            </w:r>
          </w:p>
        </w:tc>
        <w:tc>
          <w:tcPr>
            <w:tcW w:type="dxa" w:w="3362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สถานการณ์ทดสอบ UAT (UAT Scenario)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UAT-ID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สถานการณ์ (Business Scenario)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ผลคาดหวัง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UAT-01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ห้องยา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เภสัชกรสั่งจ่ายยาให้ผู้ป่วยแพ้ยา — ทดสอบการเตือนและบล็อก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ระบบเตือนแพ้ยาและบล็อกตามจริง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UAT-02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นัดหมาย/Recall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เจ้าหน้าที่จองนัดผู้ป่วย + ระบบสร้าง Recall ขูดหินปูน 6 เดือน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จองนัด/Recall + แจ้งเตือนถูกต้อง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UAT-03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ทันตแพทย์บันทึก Dental chart + ลงรหัสหัตถการรายซี่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บันทึก/แสดงผลถูกต้อง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UAT-04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Consent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บันทึกความยินยอมผู้ป่วยก่อนหัตถการ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จัดเก็บ Consent ผูกกับ visit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UAT-05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เก็บเงิน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เก็บเงินผู้ป่วยหลายสิทธิ + ออกใบเสร็จ + ส่ง SAP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ยอด/สิทธิ/ใบเสร็จถูกต้อง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เกณฑ์การยอมรับ (Acceptance Criteria)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ระดับ Defect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จำนวนที่ยอมรับได้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เงื่อนไข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Critical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0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(ห้ามมี)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ต้องแก้ให้หมดก่อน Sign-off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High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0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(ห้ามมี)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ต้องแก้ให้หมดก่อน Sign-off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Medium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ยอมรับได้แบบมีเงื่อนไข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มีแผนแก้ไขและกำหนดเวลาชัดเจน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Low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ยอมรับได้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บันทึกเข้า backlog แก้ไขภายหลัง</w:t>
            </w:r>
          </w:p>
        </w:tc>
      </w:tr>
    </w:tbl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ทุก UAT Scenario ต้องมีผล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Pass/ผ่าน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หรือผ่านแบบมีเงื่อนไข (Medium/Low เท่านั้น)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Process Owner รายโมดูลต้องลงนามยอมรับครบทุกโมดูลที่อยู่ในขอบเขต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ใบลงนามยอมรับการทดสอบ (UAT Sign-off Form)</w:t>
      </w:r>
    </w:p>
    <w:p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  <w:t>│        ใบลงนามยอมรับการทดสอบโดยผู้ใช้ (UAT SIGN-OFF) — โครงการ DIS              │</w:t>
        <w:br/>
        <w:t>│        รอบทดสอบวันที่ : ___/___/2027  ถึง  ___/___/2027                          │</w:t>
        <w:br/>
        <w:t>├──────────────────────┬────────┬─────────┬──────────────┬──────────────────────┤</w:t>
        <w:br/>
        <w:t>│ โมดูล                 │ Pass   │ Fail    │ Defect คงเหลือ│ ลงนาม Process Owner   │</w:t>
        <w:br/>
        <w:t>│                      │        │         │ (C/H/M/L)    │                      │</w:t>
        <w:br/>
        <w:t>├──────────────────────┼────────┼─────────┼──────────────┼──────────────────────┤</w:t>
        <w:br/>
        <w:t>│ เวชระเบียน/Dental chart│  ☐     │   ☐     │ _/_/_/_       │ ____________________ │</w:t>
        <w:br/>
        <w:t>│ ห้องยา (เตือนแพ้ยา)   │  ☐     │   ☐     │ _/_/_/_       │ ____________________ │</w:t>
        <w:br/>
        <w:t>│ นัดหมาย / Recall      │  ☐     │   ☐     │ _/_/_/_       │ ____________________ │</w:t>
        <w:br/>
        <w:t>│ Consent              │  ☐     │   ☐     │ _/_/_/_       │ ____________________ │</w:t>
        <w:br/>
        <w:t>│ Dental Lab           │  ☐     │   ☐     │ _/_/_/_       │ ____________________ │</w:t>
        <w:br/>
        <w:t>│ LIS                  │  ☐     │   ☐     │ _/_/_/_       │ ____________________ │</w:t>
        <w:br/>
        <w:t>│ PACS / รังสี          │  ☐     │   ☐     │ _/_/_/_       │ ____________________ │</w:t>
        <w:br/>
        <w:t>│ เก็บเงิน (Billing)    │  ☐     │   ☐     │ _/_/_/_       │ ____________________ │</w:t>
        <w:br/>
        <w:t>├──────────────────────┴────────┴─────────┴──────────────┴──────────────────────┤</w:t>
        <w:br/>
        <w:t>│  เงื่อนไขยอมรับ : Defect คงเหลือ Critical = 0  และ  High = 0  (ทุกโมดูล)         │</w:t>
        <w:br/>
        <w:t>│  หมายเหตุ : C=Critical  H=High  M=Medium  L=Low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สรุปผลรวมและการยอมรับ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จำนวนโมดูลที่ทดสอบ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8 (ตัวอย่าง)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โมดูลที่ Pass</w:t>
            </w:r>
          </w:p>
        </w:tc>
        <w:tc>
          <w:tcPr>
            <w:tcW w:type="dxa" w:w="5043"/>
          </w:tcPr>
          <w:p/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Defect คงเหลือ — Critical / High</w:t>
            </w:r>
          </w:p>
        </w:tc>
        <w:tc>
          <w:tcPr>
            <w:tcW w:type="dxa" w:w="5043"/>
          </w:tcPr>
          <w:p/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ผลการยอมรับโดยรวม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☐ ยอมรับ (Accepted)   ☐ ยอมรับมีเงื่อนไข   ☐ ไม่ยอมรับ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มติคณะกรรมการตรวจรับ: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— เมื่อยอมรับครบทุกโมดูลและไม่มี Defect Critical/High ค้าง ถือเป็นเงื่อนไขครบถ้วนสำหรับการเบิกจ่ายงวดที่ 3 (40%)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QA Lead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ผู้แทน Business Process Owner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(ประธานกรรมการตรวจรับ)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งวดที่ 3 (M3-03) · เงื่อนไขเบิกงวด 40%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