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5C746" w14:textId="15DF6C65" w:rsidR="00EC207D" w:rsidRDefault="00EC207D">
      <w:pPr>
        <w:shd w:val="clear" w:color="auto" w:fill="0F1F24"/>
        <w:divId w:val="629214867"/>
        <w:rPr>
          <w:rFonts w:ascii="Leelawadee UI" w:eastAsia="Times New Roman" w:hAnsi="Leelawadee UI" w:cs="Leelawadee UI"/>
          <w:color w:val="CFE3E3"/>
          <w:sz w:val="20"/>
          <w:szCs w:val="20"/>
        </w:rPr>
      </w:pPr>
      <w:hyperlink r:id="rId5" w:history="1">
        <w:r>
          <w:rPr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กลับหน้าสารบัญเอกสาร</w:t>
        </w:r>
      </w:hyperlink>
      <w:r>
        <w:rPr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6" w:history="1"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Style w:val="nav"/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ก่อนหน้า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7" w:history="1"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ถัดไป </w:t>
        </w:r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▸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Segoe UI Symbol" w:eastAsia="Times New Roman" w:hAnsi="Segoe UI Symbol" w:cs="Segoe UI Symbol" w:hint="cs"/>
          <w:color w:val="CFE3E3"/>
          <w:sz w:val="20"/>
          <w:szCs w:val="20"/>
          <w:cs/>
        </w:rPr>
        <w:t>🖨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พิมพ์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/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บันทึก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PD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F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</w:p>
    <w:p w14:paraId="044AAE1D" w14:textId="77777777" w:rsidR="00EC207D" w:rsidRDefault="00EC207D">
      <w:pPr>
        <w:divId w:val="1876502966"/>
        <w:rPr>
          <w:rFonts w:ascii="Leelawadee UI" w:eastAsia="Times New Roman" w:hAnsi="Leelawadee UI" w:cs="Leelawadee UI"/>
          <w:color w:val="FFFFFF"/>
          <w:sz w:val="22"/>
          <w:szCs w:val="22"/>
          <w:cs/>
        </w:rPr>
      </w:pPr>
      <w:r>
        <w:rPr>
          <w:rStyle w:val="code2"/>
          <w:rFonts w:ascii="Leelawadee UI" w:eastAsia="Times New Roman" w:hAnsi="Leelawadee UI" w:cs="Leelawadee UI"/>
          <w:color w:val="FFFFFF"/>
        </w:rPr>
        <w:t>S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 xml:space="preserve">2-13 </w:t>
      </w:r>
      <w:r>
        <w:rPr>
          <w:rStyle w:val="code2"/>
          <w:rFonts w:ascii="Leelawadee UI" w:eastAsia="Times New Roman" w:hAnsi="Leelawadee UI" w:cs="Leelawadee UI"/>
          <w:color w:val="FFFFFF"/>
        </w:rPr>
        <w:t xml:space="preserve">· 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>งวดที่ 2</w:t>
      </w:r>
      <w:r>
        <w:rPr>
          <w:rFonts w:ascii="Leelawadee UI" w:eastAsia="Times New Roman" w:hAnsi="Leelawadee UI" w:cs="Leelawadee UI"/>
          <w:color w:val="FFFFFF"/>
          <w:sz w:val="22"/>
          <w:szCs w:val="22"/>
          <w:cs/>
        </w:rPr>
        <w:t xml:space="preserve"> </w:t>
      </w:r>
    </w:p>
    <w:p w14:paraId="40062E4E" w14:textId="77777777" w:rsidR="00EC207D" w:rsidRDefault="00EC207D">
      <w:pPr>
        <w:spacing w:before="150" w:after="60"/>
        <w:outlineLvl w:val="1"/>
        <w:divId w:val="1876502966"/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  <w:t>เอกสารตั้งค่าข้อมูลพื้นฐาน</w:t>
      </w:r>
    </w:p>
    <w:p w14:paraId="482B40C6" w14:textId="77777777" w:rsidR="00EC207D" w:rsidRDefault="00EC207D">
      <w:pPr>
        <w:divId w:val="807549330"/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Master Data Setup Document</w:t>
      </w:r>
    </w:p>
    <w:p w14:paraId="3E60CEFC" w14:textId="77777777" w:rsidR="00EC207D" w:rsidRDefault="00EC207D">
      <w:pPr>
        <w:divId w:val="1055550041"/>
        <w:rPr>
          <w:rFonts w:ascii="Leelawadee UI" w:eastAsia="Times New Roman" w:hAnsi="Leelawadee UI" w:cs="Leelawadee UI"/>
          <w:color w:val="FFFFFF"/>
          <w:sz w:val="20"/>
          <w:szCs w:val="20"/>
          <w:cs/>
        </w:rPr>
      </w:pP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โครงการ: ระบบสารสนเทศโรงพยาบาล (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HIS) —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 xml:space="preserve">โรงพยาบาลเมืองสมุทรปู่เจ้าฯ และ สมุทรเวชกิจ (เมืองสมุทรปากน้ำ) 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ผู้รับจ้าง บริษัท อโยเดีย จำกัด</w:t>
      </w:r>
    </w:p>
    <w:p w14:paraId="22F17855" w14:textId="77777777" w:rsidR="00EC207D" w:rsidRDefault="00EC207D">
      <w:pPr>
        <w:shd w:val="clear" w:color="auto" w:fill="F3F7F7"/>
        <w:divId w:val="1207335809"/>
        <w:rPr>
          <w:rFonts w:ascii="Leelawadee UI" w:eastAsia="Times New Roman" w:hAnsi="Leelawadee UI" w:cs="Leelawadee UI"/>
          <w:b/>
          <w:bCs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ข้อมูลควบคุมเอกสาร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Document Control)</w:t>
      </w:r>
    </w:p>
    <w:p w14:paraId="24A2261A" w14:textId="77777777" w:rsidR="00EC207D" w:rsidRDefault="00EC207D">
      <w:pPr>
        <w:divId w:val="74877558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รหัสเอกสาร: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MSM-MDS-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001</w:t>
      </w:r>
    </w:p>
    <w:p w14:paraId="7B9C8962" w14:textId="77777777" w:rsidR="00EC207D" w:rsidRDefault="00EC207D">
      <w:pPr>
        <w:divId w:val="178719070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เวอร์ชัน: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0.1 (ร่าง)</w:t>
      </w:r>
    </w:p>
    <w:p w14:paraId="3F4F81EB" w14:textId="77777777" w:rsidR="00EC207D" w:rsidRDefault="00EC207D">
      <w:pPr>
        <w:divId w:val="148334710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 xml:space="preserve">ทีม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Implement (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 xml:space="preserve">นำโดย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 xml:space="preserve">Senior Imp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 xml:space="preserve">เตทีม จาก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HosXP)</w:t>
      </w:r>
    </w:p>
    <w:p w14:paraId="6837DE06" w14:textId="77777777" w:rsidR="00EC207D" w:rsidRDefault="00EC207D">
      <w:pPr>
        <w:divId w:val="65700550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วันที่จัดทำ: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 /__ /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2027</w:t>
      </w:r>
    </w:p>
    <w:p w14:paraId="424D7B39" w14:textId="77777777" w:rsidR="00EC207D" w:rsidRDefault="00EC207D">
      <w:pPr>
        <w:divId w:val="76083763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ผู้สอบทาน: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 xml:space="preserve">Process Owner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รพ.หลัก</w:t>
      </w:r>
    </w:p>
    <w:p w14:paraId="317D1AE4" w14:textId="77777777" w:rsidR="00EC207D" w:rsidRDefault="00EC207D">
      <w:pPr>
        <w:divId w:val="172602541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ผู้อนุมัติ: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277D66DC" w14:textId="77777777" w:rsidR="00EC207D" w:rsidRDefault="00EC207D">
      <w:pPr>
        <w:divId w:val="9698941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สถานะ: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ร่าง / รออนุมัติ / อนุมัติแล้ว</w:t>
      </w:r>
    </w:p>
    <w:p w14:paraId="10DFCB15" w14:textId="77777777" w:rsidR="00EC207D" w:rsidRDefault="00EC207D">
      <w:pPr>
        <w:divId w:val="80239001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อ้างอิง: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สัญญาแนบท้าย 1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ISO </w:t>
      </w:r>
      <w:r>
        <w:rPr>
          <w:rFonts w:ascii="Leelawadee UI" w:eastAsia="Times New Roman" w:hAnsi="Leelawadee UI" w:cs="Leelawadee UI"/>
          <w:sz w:val="22"/>
          <w:szCs w:val="22"/>
          <w:cs/>
        </w:rPr>
        <w:t>29110</w:t>
      </w:r>
    </w:p>
    <w:p w14:paraId="747EB134" w14:textId="77777777" w:rsidR="00EC207D" w:rsidRDefault="00EC207D">
      <w:pPr>
        <w:divId w:val="212044428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chip1"/>
          <w:rFonts w:ascii="Leelawadee UI" w:eastAsia="Times New Roman" w:hAnsi="Leelawadee UI" w:cs="Leelawadee UI"/>
          <w:cs/>
        </w:rPr>
        <w:t xml:space="preserve">ใช้ตอน: ก่อน </w:t>
      </w:r>
      <w:r>
        <w:rPr>
          <w:rStyle w:val="chip1"/>
          <w:rFonts w:ascii="Leelawadee UI" w:eastAsia="Times New Roman" w:hAnsi="Leelawadee UI" w:cs="Leelawadee UI"/>
        </w:rPr>
        <w:t xml:space="preserve">UAT/Go-Live </w:t>
      </w:r>
      <w:r>
        <w:rPr>
          <w:rStyle w:val="chip1"/>
          <w:rFonts w:ascii="Leelawadee UI" w:eastAsia="Times New Roman" w:hAnsi="Leelawadee UI" w:cs="Leelawadee UI"/>
          <w:cs/>
        </w:rPr>
        <w:t>รพ.หลัก — ตั้งค่าข้อมูลพื้นฐานทุกโมดูล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  <w:cs/>
        </w:rPr>
        <w:t xml:space="preserve">เจ้าของ: ทีม </w:t>
      </w:r>
      <w:r>
        <w:rPr>
          <w:rStyle w:val="chip1"/>
          <w:rFonts w:ascii="Leelawadee UI" w:eastAsia="Times New Roman" w:hAnsi="Leelawadee UI" w:cs="Leelawadee UI"/>
        </w:rPr>
        <w:t>Implement + Process Owner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</w:rPr>
        <w:t xml:space="preserve">ISO </w:t>
      </w:r>
      <w:r>
        <w:rPr>
          <w:rStyle w:val="chip1"/>
          <w:rFonts w:ascii="Leelawadee UI" w:eastAsia="Times New Roman" w:hAnsi="Leelawadee UI" w:cs="Leelawadee UI"/>
          <w:cs/>
        </w:rPr>
        <w:t xml:space="preserve">29110: </w:t>
      </w:r>
      <w:r>
        <w:rPr>
          <w:rStyle w:val="chip1"/>
          <w:rFonts w:ascii="Leelawadee UI" w:eastAsia="Times New Roman" w:hAnsi="Leelawadee UI" w:cs="Leelawadee UI"/>
        </w:rPr>
        <w:t>SI Deployment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</w:p>
    <w:p w14:paraId="3B610A28" w14:textId="77777777" w:rsidR="00EC207D" w:rsidRDefault="00EC207D">
      <w:pPr>
        <w:divId w:val="1193230510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วัตถุประสงค์ของเอกสาร: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>รวบรวมและบันทึกการตั้งค่าข้อมูลพื้นฐาน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Master Data)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ของระบบ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HIS (HA.OS)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ครบทุกโมดูลที่จำเป็นต่อการเปิดใช้งานจริงที่ รพ.หลัก (งวดที่ 2) โดยทีม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Implement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ตั้งค่าร่วมกับ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Process Owner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ผู้เป็นเจ้าของข้อมูล อ้างอิงข้อมูลจากระบบเดิม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HosXP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และมาตรฐานฐานจาก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DTMU Phase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2 (ระบบฐาน) พร้อมการตรวจสอบความถูกต้องก่อนเปิดใช้งาน </w:t>
      </w:r>
      <w:r>
        <w:rPr>
          <w:rFonts w:ascii="Leelawadee UI" w:eastAsia="Times New Roman" w:hAnsi="Leelawadee UI" w:cs="Leelawadee UI"/>
          <w:sz w:val="20"/>
          <w:szCs w:val="20"/>
        </w:rPr>
        <w:t>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hint1"/>
          <w:rFonts w:ascii="Leelawadee UI" w:eastAsia="Times New Roman" w:hAnsi="Leelawadee UI" w:cs="Leelawadee UI"/>
          <w:cs/>
        </w:rPr>
        <w:t>ข้อความสีเหลืองคือช่องที่ต้องกรอก/ปรับ</w:t>
      </w:r>
    </w:p>
    <w:p w14:paraId="14CF7A86" w14:textId="77777777" w:rsidR="00EC207D" w:rsidRDefault="00EC207D">
      <w:pPr>
        <w:pStyle w:val="2"/>
        <w:spacing w:before="390" w:beforeAutospacing="0" w:after="150" w:afterAutospacing="0"/>
        <w:divId w:val="1862009150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0</w:t>
      </w:r>
      <w:r>
        <w:rPr>
          <w:rFonts w:ascii="Leelawadee UI" w:eastAsia="Times New Roman" w:hAnsi="Leelawadee UI" w:cs="Leelawadee UI"/>
          <w:sz w:val="26"/>
          <w:szCs w:val="26"/>
          <w:cs/>
        </w:rPr>
        <w:t>ประวัติการแก้ไขเอกสาร (</w:t>
      </w:r>
      <w:r>
        <w:rPr>
          <w:rFonts w:ascii="Leelawadee UI" w:eastAsia="Times New Roman" w:hAnsi="Leelawadee UI" w:cs="Leelawadee UI"/>
          <w:sz w:val="26"/>
          <w:szCs w:val="26"/>
        </w:rPr>
        <w:t>Revision History)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444"/>
        <w:gridCol w:w="2166"/>
        <w:gridCol w:w="4332"/>
      </w:tblGrid>
      <w:tr w:rsidR="00000000" w14:paraId="49F2F2A8" w14:textId="77777777">
        <w:trPr>
          <w:divId w:val="1862009150"/>
          <w:tblHeader/>
        </w:trPr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9C1FEC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เวอร์ชัน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81983E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CBA77F0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ผู้แก้ไข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97FDDE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รายละเอียดการเปลี่ยนแปลง</w:t>
            </w:r>
          </w:p>
        </w:tc>
      </w:tr>
      <w:tr w:rsidR="00000000" w14:paraId="01C307BE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53FC0A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0.1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F8B96B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EDF0AD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ทีม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Implement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B36D62A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ร่างฉบับแรก</w:t>
            </w:r>
          </w:p>
        </w:tc>
      </w:tr>
      <w:tr w:rsidR="00000000" w14:paraId="5B5358D5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20CA884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A9950A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6C77D3E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1CA0D7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3B1E3D3A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83BF9E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45ADAE2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C8BB258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645B430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121F9EDC" w14:textId="77777777" w:rsidR="00EC207D" w:rsidRDefault="00EC207D">
      <w:pPr>
        <w:pStyle w:val="2"/>
        <w:spacing w:before="390" w:beforeAutospacing="0" w:after="150" w:afterAutospacing="0"/>
        <w:divId w:val="1862009150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1</w:t>
      </w:r>
      <w:r>
        <w:rPr>
          <w:rFonts w:ascii="Leelawadee UI" w:eastAsia="Times New Roman" w:hAnsi="Leelawadee UI" w:cs="Leelawadee UI"/>
          <w:sz w:val="26"/>
          <w:szCs w:val="26"/>
          <w:cs/>
        </w:rPr>
        <w:t>รายการข้อมูลพื้นฐานที่ต้องตั้งค่า (</w:t>
      </w:r>
      <w:r>
        <w:rPr>
          <w:rFonts w:ascii="Leelawadee UI" w:eastAsia="Times New Roman" w:hAnsi="Leelawadee UI" w:cs="Leelawadee UI"/>
          <w:sz w:val="26"/>
          <w:szCs w:val="26"/>
        </w:rPr>
        <w:t>Master Data List)</w:t>
      </w:r>
    </w:p>
    <w:p w14:paraId="621E07A8" w14:textId="77777777" w:rsidR="00EC207D" w:rsidRDefault="00EC207D">
      <w:pPr>
        <w:pStyle w:val="small"/>
        <w:spacing w:before="105" w:after="105"/>
        <w:divId w:val="1862009150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ครอบคลุม </w:t>
      </w:r>
      <w:r>
        <w:rPr>
          <w:rFonts w:ascii="Leelawadee UI" w:hAnsi="Leelawadee UI" w:cs="Leelawadee UI"/>
        </w:rPr>
        <w:t xml:space="preserve">Master Data </w:t>
      </w:r>
      <w:r>
        <w:rPr>
          <w:rFonts w:ascii="Leelawadee UI" w:hAnsi="Leelawadee UI" w:cs="Leelawadee UI"/>
          <w:cs/>
        </w:rPr>
        <w:t xml:space="preserve">ทุกโมดูลตามสัญญาแนบท้าย 1 (36 โมดูล) รวม </w:t>
      </w:r>
      <w:r>
        <w:rPr>
          <w:rFonts w:ascii="Leelawadee UI" w:hAnsi="Leelawadee UI" w:cs="Leelawadee UI"/>
        </w:rPr>
        <w:t xml:space="preserve">Master Data Smart IPD — </w:t>
      </w:r>
      <w:r>
        <w:rPr>
          <w:rFonts w:ascii="Leelawadee UI" w:hAnsi="Leelawadee UI" w:cs="Leelawadee UI"/>
          <w:cs/>
        </w:rPr>
        <w:t>งวดที่ 2 เปิดใช้ที่ รพ.หลัก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1"/>
        <w:gridCol w:w="2339"/>
        <w:gridCol w:w="1257"/>
        <w:gridCol w:w="2159"/>
        <w:gridCol w:w="2520"/>
      </w:tblGrid>
      <w:tr w:rsidR="00000000" w14:paraId="005A0722" w14:textId="77777777">
        <w:trPr>
          <w:divId w:val="1862009150"/>
          <w:tblHeader/>
        </w:trPr>
        <w:tc>
          <w:tcPr>
            <w:tcW w:w="4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18988A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lastRenderedPageBreak/>
              <w:t>ลำดับ</w:t>
            </w:r>
          </w:p>
        </w:tc>
        <w:tc>
          <w:tcPr>
            <w:tcW w:w="13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A0BE2D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ประเภทข้อมูลพื้นฐาน</w:t>
            </w:r>
          </w:p>
        </w:tc>
        <w:tc>
          <w:tcPr>
            <w:tcW w:w="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AC883C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จำนวนรายการ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5F32F00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แหล่งข้อมูล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D5EFE99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ผู้รับผิดชอบ</w:t>
            </w:r>
          </w:p>
        </w:tc>
      </w:tr>
      <w:tr w:rsidR="00000000" w14:paraId="5E3CD5AA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D044C6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EB13DC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สิทธิการรักษา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3D659C0C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203C13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ระบบเดิม) / สปสช. / งานเรียกเก็บ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AD8E67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งานเรียกเก็บ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Implement</w:t>
            </w:r>
          </w:p>
        </w:tc>
      </w:tr>
      <w:tr w:rsidR="00000000" w14:paraId="60146212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DDC933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7C9FB0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หน่วยบริการ / ห้องตรวจ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Ward (9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จุดบริการ)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31070DF0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AE7259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ผังหน่วยบริการ รพ.หลัก + สาขา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D65A916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งานเวชระเบียน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Implement</w:t>
            </w:r>
          </w:p>
        </w:tc>
      </w:tr>
      <w:tr w:rsidR="00000000" w14:paraId="0F32532D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9032568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BECA97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รายการยา / คลังยาและวัสดุ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2A6EEB75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C4BB0DB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บัญชียา รพ. / งานเภสัชกรรม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CCBB17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งานเภสัชกรรม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Implement</w:t>
            </w:r>
          </w:p>
        </w:tc>
      </w:tr>
      <w:tr w:rsidR="00000000" w14:paraId="3323E476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AD9587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64E2E03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รหัสหัตถการ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ICD-10 / ICD-9-CM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10481E5B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C146CD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รหัสมาตรฐาน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DTMU Phase 2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ระบบฐาน)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6C5F3B9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แพทย์/เวชสถิติ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Implement</w:t>
            </w:r>
          </w:p>
        </w:tc>
      </w:tr>
      <w:tr w:rsidR="00000000" w14:paraId="366E6552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005E0F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0251B19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ค่าบริการ / อัตราค่ารักษา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6A8D6A05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292DCA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ประกาศอัตราค่าบริการ รพ.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CE6E69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งานเรียกเก็บ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Implement</w:t>
            </w:r>
          </w:p>
        </w:tc>
      </w:tr>
      <w:tr w:rsidR="00000000" w14:paraId="42742428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431D6F3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7101227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แพทย์ / พยาบาล / บุคลากร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4E952EE5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34E108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ทะเบียนบุคลากร รพ. / งานบุคคล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3A9C195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งานบุคคล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Implement</w:t>
            </w:r>
          </w:p>
        </w:tc>
      </w:tr>
      <w:tr w:rsidR="00000000" w14:paraId="33B1D2F5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C9BE0C1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0A3E3C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Master Data Smart IPD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เตียง/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Ward/eMAR)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3B02297D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CFE61E6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ผัง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Ward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งานการพยาบาล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5FE9BF5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งานการพยาบาล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Implement</w:t>
            </w:r>
          </w:p>
        </w:tc>
      </w:tr>
      <w:tr w:rsidR="00000000" w14:paraId="775849C5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7F6C962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198A046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ผู้ใช้ / สิทธิ์การเข้าถึง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Role)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374977F2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8B4294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โครงสร้างหน่วยงาน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185DC11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ทีม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IT + Implement</w:t>
            </w:r>
          </w:p>
        </w:tc>
      </w:tr>
    </w:tbl>
    <w:p w14:paraId="1113035B" w14:textId="77777777" w:rsidR="00EC207D" w:rsidRDefault="00EC207D">
      <w:pPr>
        <w:pStyle w:val="2"/>
        <w:spacing w:before="390" w:beforeAutospacing="0" w:after="150" w:afterAutospacing="0"/>
        <w:divId w:val="1862009150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2</w:t>
      </w:r>
      <w:r>
        <w:rPr>
          <w:rFonts w:ascii="Leelawadee UI" w:eastAsia="Times New Roman" w:hAnsi="Leelawadee UI" w:cs="Leelawadee UI"/>
          <w:sz w:val="26"/>
          <w:szCs w:val="26"/>
          <w:cs/>
        </w:rPr>
        <w:t>บันทึกค่าที่ตั้งจริง (</w:t>
      </w:r>
      <w:r>
        <w:rPr>
          <w:rFonts w:ascii="Leelawadee UI" w:eastAsia="Times New Roman" w:hAnsi="Leelawadee UI" w:cs="Leelawadee UI"/>
          <w:sz w:val="26"/>
          <w:szCs w:val="26"/>
        </w:rPr>
        <w:t>Configuration Record)</w:t>
      </w:r>
    </w:p>
    <w:p w14:paraId="2174660B" w14:textId="77777777" w:rsidR="00EC207D" w:rsidRDefault="00EC207D">
      <w:pPr>
        <w:pStyle w:val="small"/>
        <w:spacing w:before="105" w:after="105"/>
        <w:divId w:val="1862009150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>กรอกค่าที่ตั้งจริงในระบบ เพื่อใช้อ้างอิงและตรวจทาน (ตัวอย่างต่อประเภท — เพิ่มแถวตามจริง)</w:t>
      </w:r>
    </w:p>
    <w:p w14:paraId="097B7F61" w14:textId="77777777" w:rsidR="00EC207D" w:rsidRDefault="00EC207D">
      <w:pPr>
        <w:pStyle w:val="3"/>
        <w:spacing w:before="240" w:beforeAutospacing="0" w:after="90" w:afterAutospacing="0"/>
        <w:divId w:val="1862009150"/>
        <w:rPr>
          <w:rFonts w:ascii="Leelawadee UI" w:eastAsia="Times New Roman" w:hAnsi="Leelawadee UI" w:cs="Leelawadee UI"/>
          <w:sz w:val="23"/>
          <w:szCs w:val="23"/>
          <w:cs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2.1 หน่วยบริการ / ห้องตรวจ / </w:t>
      </w:r>
      <w:r>
        <w:rPr>
          <w:rFonts w:ascii="Leelawadee UI" w:eastAsia="Times New Roman" w:hAnsi="Leelawadee UI" w:cs="Leelawadee UI"/>
          <w:sz w:val="23"/>
          <w:szCs w:val="23"/>
        </w:rPr>
        <w:t>Ward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4"/>
        <w:gridCol w:w="3069"/>
        <w:gridCol w:w="1805"/>
        <w:gridCol w:w="2708"/>
      </w:tblGrid>
      <w:tr w:rsidR="00000000" w14:paraId="0942FB55" w14:textId="77777777">
        <w:trPr>
          <w:divId w:val="1862009150"/>
          <w:tblHeader/>
        </w:trPr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1D2555F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รหัส</w:t>
            </w:r>
          </w:p>
        </w:tc>
        <w:tc>
          <w:tcPr>
            <w:tcW w:w="1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2212FF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ชื่อหน่วยบริการ/ห้องตรวจ/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Ward</w:t>
            </w:r>
          </w:p>
        </w:tc>
        <w:tc>
          <w:tcPr>
            <w:tcW w:w="10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F3FB9A4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หน่วยงาน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AC1D631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หมายเหตุ</w:t>
            </w:r>
          </w:p>
        </w:tc>
      </w:tr>
      <w:tr w:rsidR="00000000" w14:paraId="3C19053D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B0A413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OPD-01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8934F95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OPD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อายุรกรรม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660E970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OPD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E82D27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1B3A7E10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6EAC75C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lastRenderedPageBreak/>
              <w:t>IPD-W1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7EED1DE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หอผู้ป่วยใน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Ward 1 (Smart IPD)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FF5E307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IPD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71351EB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7519EF2E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02EF8D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ACAF7E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D54241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85B640C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7EF9BB35" w14:textId="77777777" w:rsidR="00EC207D" w:rsidRDefault="00EC207D">
      <w:pPr>
        <w:pStyle w:val="3"/>
        <w:spacing w:before="240" w:beforeAutospacing="0" w:after="90" w:afterAutospacing="0"/>
        <w:divId w:val="1862009150"/>
        <w:rPr>
          <w:rFonts w:ascii="Leelawadee UI" w:eastAsia="Times New Roman" w:hAnsi="Leelawadee UI" w:cs="Leelawadee UI"/>
          <w:sz w:val="23"/>
          <w:szCs w:val="23"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>2.2 รหัสหัตถการ / รายการบริการ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4"/>
        <w:gridCol w:w="3610"/>
        <w:gridCol w:w="1625"/>
        <w:gridCol w:w="2347"/>
      </w:tblGrid>
      <w:tr w:rsidR="00000000" w14:paraId="3427B82B" w14:textId="77777777">
        <w:trPr>
          <w:divId w:val="1862009150"/>
          <w:tblHeader/>
        </w:trPr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D8FD810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รหัสหัตถการ</w:t>
            </w:r>
          </w:p>
        </w:tc>
        <w:tc>
          <w:tcPr>
            <w:tcW w:w="20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260C8BD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ชื่อหัตถการ/บริการ</w:t>
            </w:r>
          </w:p>
        </w:tc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01B5DA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หมวด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AAA5911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ค่าบริการ (บาท)</w:t>
            </w:r>
          </w:p>
        </w:tc>
      </w:tr>
      <w:tr w:rsidR="00000000" w14:paraId="234B8328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2D11F09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PROC-01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A09F2B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ทำแผลเล็ก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071B0C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หัตถการทั่วไป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A580CF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5DE7F968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2F3560C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PROC-02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38CCE5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ฉีดยาเข้ากล้าม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19526B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การพยาบาล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7BBC00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6354C566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57E778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257B484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9B52890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5E1D27D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4625B88A" w14:textId="77777777" w:rsidR="00EC207D" w:rsidRDefault="00EC207D">
      <w:pPr>
        <w:pStyle w:val="3"/>
        <w:spacing w:before="240" w:beforeAutospacing="0" w:after="90" w:afterAutospacing="0"/>
        <w:divId w:val="1862009150"/>
        <w:rPr>
          <w:rFonts w:ascii="Leelawadee UI" w:eastAsia="Times New Roman" w:hAnsi="Leelawadee UI" w:cs="Leelawadee UI"/>
          <w:sz w:val="23"/>
          <w:szCs w:val="23"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>2.3 ผู้ใช้ / สิทธิ์การเข้าถึง (</w:t>
      </w:r>
      <w:r>
        <w:rPr>
          <w:rFonts w:ascii="Leelawadee UI" w:eastAsia="Times New Roman" w:hAnsi="Leelawadee UI" w:cs="Leelawadee UI"/>
          <w:sz w:val="23"/>
          <w:szCs w:val="23"/>
        </w:rPr>
        <w:t>Role)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6"/>
        <w:gridCol w:w="2708"/>
        <w:gridCol w:w="4332"/>
      </w:tblGrid>
      <w:tr w:rsidR="00000000" w14:paraId="12917889" w14:textId="77777777">
        <w:trPr>
          <w:divId w:val="1862009150"/>
          <w:tblHeader/>
        </w:trPr>
        <w:tc>
          <w:tcPr>
            <w:tcW w:w="11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2561D9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1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52781E6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กลุ่มผู้ใช้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AF13A4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สิทธิ์การเข้าถึงหลัก</w:t>
            </w:r>
          </w:p>
        </w:tc>
      </w:tr>
      <w:tr w:rsidR="00000000" w14:paraId="0AF3171E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1C9E048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ROLE-DOCTOR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AE130E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แพทย์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Doctor Module)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1DE550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เปิดเวชระเบียน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สั่งยา/ตรวจ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บันทึกการรักษา</w:t>
            </w:r>
          </w:p>
        </w:tc>
      </w:tr>
      <w:tr w:rsidR="00000000" w14:paraId="396F1B9A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CA807D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ROLE-NURSE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B003CB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พยาบาล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Nurse Module / Smart IPD)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8E480E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ซักประวัติ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eMAR,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บันทึกการพยาบาล</w:t>
            </w:r>
          </w:p>
        </w:tc>
      </w:tr>
      <w:tr w:rsidR="00000000" w14:paraId="7FABF73F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82A69A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ROLE-PHARM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D3E62FA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เภสัชกร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D67BC35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ห้องยา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จ่ายยา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ตัดสต็อก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เตือนแพ้ยา</w:t>
            </w:r>
          </w:p>
        </w:tc>
      </w:tr>
      <w:tr w:rsidR="00000000" w14:paraId="355EC65D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391C5C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ROLE-CASHIER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019B43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เจ้าหน้าที่การเงิน/เรียกเก็บ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AE28C3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เก็บเงิน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ออกใบเสร็จ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สิทธิ์เบิกจ่าย</w:t>
            </w:r>
          </w:p>
        </w:tc>
      </w:tr>
      <w:tr w:rsidR="00000000" w14:paraId="5E6FB148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FECABA4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815B7E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9FAAFE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7DF0FD48" w14:textId="77777777" w:rsidR="00EC207D" w:rsidRDefault="00EC207D">
      <w:pPr>
        <w:pStyle w:val="2"/>
        <w:spacing w:before="390" w:beforeAutospacing="0" w:after="150" w:afterAutospacing="0"/>
        <w:divId w:val="1862009150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3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การตรวจสอบความถูกต้อง (</w:t>
      </w:r>
      <w:r>
        <w:rPr>
          <w:rFonts w:ascii="Leelawadee UI" w:eastAsia="Times New Roman" w:hAnsi="Leelawadee UI" w:cs="Leelawadee UI"/>
          <w:sz w:val="26"/>
          <w:szCs w:val="26"/>
        </w:rPr>
        <w:t>Validation)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  <w:gridCol w:w="1444"/>
        <w:gridCol w:w="1444"/>
        <w:gridCol w:w="903"/>
        <w:gridCol w:w="2527"/>
      </w:tblGrid>
      <w:tr w:rsidR="00000000" w14:paraId="0B318938" w14:textId="77777777">
        <w:trPr>
          <w:divId w:val="1862009150"/>
          <w:tblHeader/>
        </w:trPr>
        <w:tc>
          <w:tcPr>
            <w:tcW w:w="1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31A31A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ประเภทข้อมูลพื้นฐาน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4ADE50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จำนวนตั้งจริง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B3F4994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ตรวจสอบโดย</w:t>
            </w:r>
          </w:p>
        </w:tc>
        <w:tc>
          <w:tcPr>
            <w:tcW w:w="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F6742F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D3D224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หมายเหตุ</w:t>
            </w:r>
          </w:p>
        </w:tc>
      </w:tr>
      <w:tr w:rsidR="00000000" w14:paraId="555257D0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669F088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สิทธิการรักษา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293D33F3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2BFEC101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73F0107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รอตรวจ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77175630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</w:tr>
      <w:tr w:rsidR="00000000" w14:paraId="106E80CB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FFA173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หน่วยบริการ / ห้องตรวจ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Ward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33E19F48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71A85336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18D3873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รอตรวจ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01BB7B1C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</w:tr>
      <w:tr w:rsidR="00000000" w14:paraId="2F5DD9C1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4FB83F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รายการยา / คลังยาและวัสดุ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5F5C4B2F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72BD457A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1F5FBD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รอตรวจ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68A8D0C4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</w:tr>
      <w:tr w:rsidR="00000000" w14:paraId="6D1EFCD6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777FD4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รหัสหัตถการ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ICD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096FC322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1F9D9E09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CC478F6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รอตรวจ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18617054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</w:tr>
      <w:tr w:rsidR="00000000" w14:paraId="0D0257EC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D69208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ค่าบริการ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3AAD1326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1CC47545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D39116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รอตรวจ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4A71DB99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</w:tr>
      <w:tr w:rsidR="00000000" w14:paraId="6B031BC0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DF3BC52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แพทย์ / พยาบาล / บุคลากร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7A8C697B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77B78FC3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132440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รอตรวจ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71628131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</w:tr>
      <w:tr w:rsidR="00000000" w14:paraId="2421BEAE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14C84C4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Master Data Smart IPD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1F8E4253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2F932C04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0C6255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รอตรวจ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4225184B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</w:tr>
      <w:tr w:rsidR="00000000" w14:paraId="7F0FBF90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D9CCCFD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ผู้ใช้ / สิทธิ์การเข้าถึง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4370CD18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5978DA9F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C67FBDA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รอตรวจ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0C3597DD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</w:tr>
    </w:tbl>
    <w:p w14:paraId="1A35060E" w14:textId="77777777" w:rsidR="00EC207D" w:rsidRDefault="00EC207D">
      <w:pPr>
        <w:pStyle w:val="small"/>
        <w:spacing w:before="105" w:after="105"/>
        <w:divId w:val="1862009150"/>
        <w:rPr>
          <w:rFonts w:ascii="Leelawadee UI" w:hAnsi="Leelawadee UI" w:cs="Leelawadee UI"/>
        </w:rPr>
      </w:pPr>
      <w:r>
        <w:rPr>
          <w:rFonts w:ascii="Leelawadee UI" w:hAnsi="Leelawadee UI" w:cs="Leelawadee UI"/>
          <w:cs/>
        </w:rPr>
        <w:t xml:space="preserve">สถานะผล: </w:t>
      </w:r>
      <w:r>
        <w:rPr>
          <w:rStyle w:val="badge1"/>
          <w:rFonts w:ascii="Leelawadee UI" w:hAnsi="Leelawadee UI" w:cs="Leelawadee UI"/>
        </w:rPr>
        <w:t>Pass/</w:t>
      </w:r>
      <w:r>
        <w:rPr>
          <w:rStyle w:val="badge1"/>
          <w:rFonts w:ascii="Leelawadee UI" w:hAnsi="Leelawadee UI" w:cs="Leelawadee UI"/>
          <w:cs/>
        </w:rPr>
        <w:t>ผ่าน</w:t>
      </w:r>
      <w:r>
        <w:rPr>
          <w:rFonts w:ascii="Leelawadee UI" w:hAnsi="Leelawadee UI" w:cs="Leelawadee UI"/>
          <w:cs/>
        </w:rPr>
        <w:t xml:space="preserve"> ครบถ้วนถูกต้อง </w:t>
      </w:r>
      <w:r>
        <w:rPr>
          <w:rFonts w:ascii="Leelawadee UI" w:hAnsi="Leelawadee UI" w:cs="Leelawadee UI"/>
        </w:rPr>
        <w:t>·</w:t>
      </w:r>
      <w:r>
        <w:rPr>
          <w:rFonts w:ascii="Leelawadee UI" w:hAnsi="Leelawadee UI" w:cs="Leelawadee UI"/>
          <w:cs/>
        </w:rPr>
        <w:t xml:space="preserve"> </w:t>
      </w:r>
      <w:r>
        <w:rPr>
          <w:rStyle w:val="badge1"/>
          <w:rFonts w:ascii="Leelawadee UI" w:hAnsi="Leelawadee UI" w:cs="Leelawadee UI"/>
        </w:rPr>
        <w:t>Fail/</w:t>
      </w:r>
      <w:r>
        <w:rPr>
          <w:rStyle w:val="badge1"/>
          <w:rFonts w:ascii="Leelawadee UI" w:hAnsi="Leelawadee UI" w:cs="Leelawadee UI"/>
          <w:cs/>
        </w:rPr>
        <w:t>ไม่ผ่าน</w:t>
      </w:r>
      <w:r>
        <w:rPr>
          <w:rFonts w:ascii="Leelawadee UI" w:hAnsi="Leelawadee UI" w:cs="Leelawadee UI"/>
          <w:cs/>
        </w:rPr>
        <w:t xml:space="preserve"> พบข้อผิดพลาดต้องแก้ </w:t>
      </w:r>
      <w:r>
        <w:rPr>
          <w:rFonts w:ascii="Leelawadee UI" w:hAnsi="Leelawadee UI" w:cs="Leelawadee UI"/>
        </w:rPr>
        <w:t>·</w:t>
      </w:r>
      <w:r>
        <w:rPr>
          <w:rFonts w:ascii="Leelawadee UI" w:hAnsi="Leelawadee UI" w:cs="Leelawadee UI"/>
          <w:cs/>
        </w:rPr>
        <w:t xml:space="preserve"> </w:t>
      </w:r>
      <w:r>
        <w:rPr>
          <w:rStyle w:val="badge1"/>
          <w:rFonts w:ascii="Leelawadee UI" w:hAnsi="Leelawadee UI" w:cs="Leelawadee UI"/>
          <w:cs/>
        </w:rPr>
        <w:t>ตรวจซ้ำ</w:t>
      </w:r>
      <w:r>
        <w:rPr>
          <w:rFonts w:ascii="Leelawadee UI" w:hAnsi="Leelawadee UI" w:cs="Leelawadee UI"/>
          <w:cs/>
        </w:rPr>
        <w:t xml:space="preserve"> รอตรวจซ้ำ</w:t>
      </w:r>
    </w:p>
    <w:p w14:paraId="7F35FB9B" w14:textId="77777777" w:rsidR="00EC207D" w:rsidRDefault="00EC207D">
      <w:pPr>
        <w:numPr>
          <w:ilvl w:val="0"/>
          <w:numId w:val="1"/>
        </w:numPr>
        <w:spacing w:before="75" w:after="75"/>
        <w:divId w:val="186200915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ตรวจนับจำนวนรายการให้ตรงกับแหล่งข้อมูลต้นทาง </w:t>
      </w:r>
      <w:r>
        <w:rPr>
          <w:rFonts w:ascii="Leelawadee UI" w:eastAsia="Times New Roman" w:hAnsi="Leelawadee UI" w:cs="Leelawadee UI"/>
          <w:sz w:val="22"/>
          <w:szCs w:val="22"/>
        </w:rPr>
        <w:t>HosXP (reconciliation)</w:t>
      </w:r>
    </w:p>
    <w:p w14:paraId="5502762C" w14:textId="77777777" w:rsidR="00EC207D" w:rsidRDefault="00EC207D">
      <w:pPr>
        <w:numPr>
          <w:ilvl w:val="0"/>
          <w:numId w:val="1"/>
        </w:numPr>
        <w:spacing w:before="75" w:after="75"/>
        <w:divId w:val="186200915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ทดสอบการเรียกใช้งานจริงในระบบ (เช่น เลือกหัตถการแล้วค่าบริการดึงถูกต้อง)</w:t>
      </w:r>
    </w:p>
    <w:p w14:paraId="5A7C6268" w14:textId="77777777" w:rsidR="00EC207D" w:rsidRDefault="00EC207D">
      <w:pPr>
        <w:numPr>
          <w:ilvl w:val="0"/>
          <w:numId w:val="1"/>
        </w:numPr>
        <w:spacing w:before="75" w:after="75"/>
        <w:divId w:val="186200915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</w:rPr>
        <w:t xml:space="preserve">Process Owner </w:t>
      </w:r>
      <w:r>
        <w:rPr>
          <w:rFonts w:ascii="Leelawadee UI" w:eastAsia="Times New Roman" w:hAnsi="Leelawadee UI" w:cs="Leelawadee UI"/>
          <w:sz w:val="22"/>
          <w:szCs w:val="22"/>
          <w:cs/>
        </w:rPr>
        <w:t>เจ้าของข้อมูลยืนยันความถูกต้อง</w:t>
      </w:r>
    </w:p>
    <w:p w14:paraId="70D80340" w14:textId="77777777" w:rsidR="00EC207D" w:rsidRDefault="00EC207D">
      <w:pPr>
        <w:pStyle w:val="2"/>
        <w:spacing w:before="390" w:beforeAutospacing="0" w:after="150" w:afterAutospacing="0"/>
        <w:divId w:val="1862009150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4</w:t>
      </w:r>
      <w:r>
        <w:rPr>
          <w:rFonts w:ascii="Leelawadee UI" w:eastAsia="Times New Roman" w:hAnsi="Leelawadee UI" w:cs="Leelawadee UI"/>
          <w:sz w:val="26"/>
          <w:szCs w:val="26"/>
          <w:cs/>
        </w:rPr>
        <w:t>ผู้รับผิดชอบและกำหนดการ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  <w:gridCol w:w="2166"/>
        <w:gridCol w:w="2166"/>
        <w:gridCol w:w="1986"/>
      </w:tblGrid>
      <w:tr w:rsidR="00000000" w14:paraId="5ED7BA5C" w14:textId="77777777">
        <w:trPr>
          <w:divId w:val="1862009150"/>
          <w:tblHeader/>
        </w:trPr>
        <w:tc>
          <w:tcPr>
            <w:tcW w:w="1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01956E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ประเภทข้อมูลพื้นฐาน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9CE5516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ผู้ตั้งค่า (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Implement)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BA2E258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 xml:space="preserve">Process Owner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ยืนยัน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D20A08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วันที่เสร็จ</w:t>
            </w:r>
          </w:p>
        </w:tc>
      </w:tr>
      <w:tr w:rsidR="00000000" w14:paraId="2A198254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153304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สิทธิการรักษา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52E0E4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B8A6CC3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87B37D3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</w:tr>
      <w:tr w:rsidR="00000000" w14:paraId="0B18FF80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FA9A0EA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หน่วยบริการ / ห้องตรวจ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Ward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98F0707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0D5F1A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F062DD4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</w:tr>
      <w:tr w:rsidR="00000000" w14:paraId="6416E748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90E910A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รายการยา / คลังยาและวัสดุ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DF07AC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D361F8F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659521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</w:tr>
      <w:tr w:rsidR="00000000" w14:paraId="3B098E32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B39C42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รหัสหัตถการ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ICD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7E676B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524CBC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A56B279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</w:tr>
      <w:tr w:rsidR="00000000" w14:paraId="5E6CC31D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8A0DD84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ค่าบริการ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5F0A7C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F2228DD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867CC1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</w:tr>
      <w:tr w:rsidR="00000000" w14:paraId="5B0F8429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D8628EC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แพทย์ / พยาบาล / บุคลากร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DCA319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69ED38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BE4FFD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</w:tr>
      <w:tr w:rsidR="00000000" w14:paraId="05B12F88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4DFE6B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Master Data Smart IPD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2653CC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D697594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1D078A6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</w:tr>
      <w:tr w:rsidR="00000000" w14:paraId="5AB7D886" w14:textId="77777777">
        <w:trPr>
          <w:divId w:val="1862009150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7922DC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ผู้ใช้ / สิทธิ์การเข้าถึง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3B4370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9700B7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03754C" w14:textId="77777777" w:rsidR="00EC207D" w:rsidRDefault="00EC207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</w:tr>
    </w:tbl>
    <w:p w14:paraId="59FA6684" w14:textId="77777777" w:rsidR="00EC207D" w:rsidRDefault="00EC207D">
      <w:pPr>
        <w:pStyle w:val="2"/>
        <w:spacing w:before="390" w:beforeAutospacing="0" w:after="150" w:afterAutospacing="0"/>
        <w:divId w:val="1862009150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5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การอนุมัติเอกสาร</w:t>
      </w:r>
    </w:p>
    <w:p w14:paraId="763BCDFC" w14:textId="77777777" w:rsidR="00EC207D" w:rsidRDefault="00EC207D">
      <w:pPr>
        <w:jc w:val="center"/>
        <w:divId w:val="1539001475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ผู้จัดทำ — ทีม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Implement</w:t>
      </w:r>
    </w:p>
    <w:p w14:paraId="6F5A3C4C" w14:textId="77777777" w:rsidR="00EC207D" w:rsidRDefault="00EC207D">
      <w:pPr>
        <w:jc w:val="center"/>
        <w:divId w:val="1539001475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ผู้สอบทาน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Process Owner</w:t>
      </w:r>
    </w:p>
    <w:p w14:paraId="73C82445" w14:textId="77777777" w:rsidR="00EC207D" w:rsidRDefault="00EC207D">
      <w:pPr>
        <w:jc w:val="center"/>
        <w:divId w:val="1539001475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ผู้อนุมัติ (เจ้าของงาน)</w:t>
      </w:r>
    </w:p>
    <w:p w14:paraId="60246439" w14:textId="77777777" w:rsidR="00EC207D" w:rsidRDefault="00EC207D">
      <w:pPr>
        <w:jc w:val="center"/>
        <w:divId w:val="496581846"/>
        <w:rPr>
          <w:rFonts w:ascii="Leelawadee UI" w:eastAsia="Times New Roman" w:hAnsi="Leelawadee UI" w:cs="Leelawadee UI"/>
          <w:sz w:val="18"/>
          <w:szCs w:val="18"/>
          <w:cs/>
        </w:rPr>
      </w:pPr>
      <w:r>
        <w:rPr>
          <w:rFonts w:ascii="Leelawadee UI" w:eastAsia="Times New Roman" w:hAnsi="Leelawadee UI" w:cs="Leelawadee UI"/>
          <w:sz w:val="18"/>
          <w:szCs w:val="18"/>
          <w:cs/>
        </w:rPr>
        <w:t>เอกสารต้นแบบ (</w:t>
      </w:r>
      <w:r>
        <w:rPr>
          <w:rFonts w:ascii="Leelawadee UI" w:eastAsia="Times New Roman" w:hAnsi="Leelawadee UI" w:cs="Leelawadee UI"/>
          <w:sz w:val="18"/>
          <w:szCs w:val="18"/>
        </w:rPr>
        <w:t xml:space="preserve">Template) —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โครงการ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HIS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เมืองสมุทร (ปู่เจ้าฯ+ปากน้ำ)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ปรับ/กรอกให้ตรงข้อมูลจริงก่อนใช้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อ้างอิงสัญญาแนบท้าย 1 </w:t>
      </w:r>
    </w:p>
    <w:sectPr w:rsidR="00EC207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herit">
    <w:panose1 w:val="00000000000000000000"/>
    <w:charset w:val="00"/>
    <w:family w:val="roman"/>
    <w:notTrueType/>
    <w:pitch w:val="default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A15963"/>
    <w:multiLevelType w:val="multilevel"/>
    <w:tmpl w:val="C5642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4708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applyBreakingRules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366"/>
    <w:rsid w:val="00086C2D"/>
    <w:rsid w:val="001A7366"/>
    <w:rsid w:val="00EC2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C95E08C"/>
  <w15:chartTrackingRefBased/>
  <w15:docId w15:val="{C8E52C27-4945-4DA1-8C7B-6E9E0BC1C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ngsana New" w:eastAsiaTheme="minorEastAsia" w:hAnsi="Angsana New" w:cs="Angsana New"/>
      <w:sz w:val="28"/>
      <w:szCs w:val="28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หัวเรื่อง 1 อักขระ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customStyle="1" w:styleId="msonormal0">
    <w:name w:val="msonormal"/>
    <w:basedOn w:val="a"/>
    <w:pPr>
      <w:spacing w:before="105" w:after="105"/>
    </w:pPr>
  </w:style>
  <w:style w:type="paragraph" w:styleId="a5">
    <w:name w:val="Normal (Web)"/>
    <w:basedOn w:val="a"/>
    <w:uiPriority w:val="99"/>
    <w:semiHidden/>
    <w:unhideWhenUsed/>
    <w:pPr>
      <w:spacing w:before="105" w:after="105"/>
    </w:pPr>
  </w:style>
  <w:style w:type="paragraph" w:customStyle="1" w:styleId="page">
    <w:name w:val="page"/>
    <w:basedOn w:val="a"/>
    <w:pPr>
      <w:spacing w:before="360" w:after="360"/>
    </w:pPr>
  </w:style>
  <w:style w:type="paragraph" w:customStyle="1" w:styleId="toolbar">
    <w:name w:val="toolbar"/>
    <w:basedOn w:val="a"/>
    <w:pPr>
      <w:shd w:val="clear" w:color="auto" w:fill="0F1F24"/>
      <w:spacing w:before="45" w:after="45"/>
    </w:pPr>
    <w:rPr>
      <w:color w:val="CFE3E3"/>
      <w:sz w:val="20"/>
      <w:szCs w:val="20"/>
    </w:rPr>
  </w:style>
  <w:style w:type="paragraph" w:customStyle="1" w:styleId="btn-print">
    <w:name w:val="btn-print"/>
    <w:basedOn w:val="a"/>
    <w:pPr>
      <w:spacing w:before="45" w:after="45"/>
    </w:pPr>
    <w:rPr>
      <w:rFonts w:ascii="inherit" w:hAnsi="inherit"/>
      <w:b/>
      <w:bCs/>
      <w:color w:val="FFFFFF"/>
      <w:sz w:val="19"/>
      <w:szCs w:val="19"/>
    </w:rPr>
  </w:style>
  <w:style w:type="paragraph" w:customStyle="1" w:styleId="dochead">
    <w:name w:val="dochead"/>
    <w:basedOn w:val="a"/>
    <w:pPr>
      <w:spacing w:before="45" w:after="45"/>
    </w:pPr>
    <w:rPr>
      <w:color w:val="FFFFFF"/>
    </w:rPr>
  </w:style>
  <w:style w:type="paragraph" w:customStyle="1" w:styleId="ctrl">
    <w:name w:val="ctrl"/>
    <w:basedOn w:val="a"/>
    <w:pPr>
      <w:spacing w:before="330"/>
      <w:ind w:left="510" w:right="510"/>
    </w:pPr>
  </w:style>
  <w:style w:type="paragraph" w:customStyle="1" w:styleId="meta-griddiv">
    <w:name w:val="meta-grid&gt;div"/>
    <w:basedOn w:val="a"/>
    <w:pPr>
      <w:spacing w:before="45" w:after="45"/>
    </w:pPr>
    <w:rPr>
      <w:sz w:val="20"/>
      <w:szCs w:val="20"/>
    </w:rPr>
  </w:style>
  <w:style w:type="paragraph" w:customStyle="1" w:styleId="body">
    <w:name w:val="body"/>
    <w:basedOn w:val="a"/>
    <w:pPr>
      <w:spacing w:before="45" w:after="45"/>
    </w:pPr>
  </w:style>
  <w:style w:type="paragraph" w:customStyle="1" w:styleId="small">
    <w:name w:val="small"/>
    <w:basedOn w:val="a"/>
    <w:pPr>
      <w:spacing w:before="45" w:after="45"/>
    </w:pPr>
    <w:rPr>
      <w:sz w:val="19"/>
      <w:szCs w:val="19"/>
    </w:rPr>
  </w:style>
  <w:style w:type="paragraph" w:customStyle="1" w:styleId="fill">
    <w:name w:val="fill"/>
    <w:basedOn w:val="a"/>
    <w:pPr>
      <w:spacing w:before="45" w:after="45"/>
    </w:pPr>
    <w:rPr>
      <w:color w:val="9A7B2E"/>
    </w:rPr>
  </w:style>
  <w:style w:type="paragraph" w:customStyle="1" w:styleId="blank">
    <w:name w:val="blank"/>
    <w:basedOn w:val="a"/>
    <w:pPr>
      <w:pBdr>
        <w:bottom w:val="dotted" w:sz="6" w:space="0" w:color="888888"/>
      </w:pBdr>
      <w:spacing w:before="45" w:after="45"/>
    </w:pPr>
  </w:style>
  <w:style w:type="paragraph" w:customStyle="1" w:styleId="hint">
    <w:name w:val="hint"/>
    <w:basedOn w:val="a"/>
    <w:pPr>
      <w:spacing w:before="45" w:after="45"/>
    </w:pPr>
    <w:rPr>
      <w:i/>
      <w:iCs/>
      <w:color w:val="B08328"/>
      <w:sz w:val="19"/>
      <w:szCs w:val="19"/>
    </w:rPr>
  </w:style>
  <w:style w:type="paragraph" w:customStyle="1" w:styleId="eg">
    <w:name w:val="eg"/>
    <w:basedOn w:val="a"/>
    <w:pPr>
      <w:spacing w:before="45" w:after="45"/>
    </w:pPr>
    <w:rPr>
      <w:sz w:val="19"/>
      <w:szCs w:val="19"/>
    </w:rPr>
  </w:style>
  <w:style w:type="paragraph" w:customStyle="1" w:styleId="note">
    <w:name w:val="note"/>
    <w:basedOn w:val="a"/>
    <w:pPr>
      <w:spacing w:before="180" w:after="180"/>
    </w:pPr>
    <w:rPr>
      <w:sz w:val="20"/>
      <w:szCs w:val="20"/>
    </w:rPr>
  </w:style>
  <w:style w:type="paragraph" w:customStyle="1" w:styleId="warn">
    <w:name w:val="warn"/>
    <w:basedOn w:val="a"/>
    <w:pPr>
      <w:spacing w:before="180" w:after="180"/>
    </w:pPr>
    <w:rPr>
      <w:sz w:val="20"/>
      <w:szCs w:val="20"/>
    </w:rPr>
  </w:style>
  <w:style w:type="paragraph" w:customStyle="1" w:styleId="tip">
    <w:name w:val="tip"/>
    <w:basedOn w:val="a"/>
    <w:pPr>
      <w:pBdr>
        <w:left w:val="single" w:sz="24" w:space="0" w:color="3B82C4"/>
      </w:pBdr>
      <w:shd w:val="clear" w:color="auto" w:fill="F0F6FF"/>
      <w:spacing w:before="180" w:after="180"/>
    </w:pPr>
    <w:rPr>
      <w:sz w:val="20"/>
      <w:szCs w:val="20"/>
    </w:rPr>
  </w:style>
  <w:style w:type="paragraph" w:customStyle="1" w:styleId="meta">
    <w:name w:val="meta"/>
    <w:basedOn w:val="a"/>
    <w:pPr>
      <w:spacing w:before="60" w:after="30"/>
    </w:pPr>
  </w:style>
  <w:style w:type="paragraph" w:customStyle="1" w:styleId="chip">
    <w:name w:val="chip"/>
    <w:basedOn w:val="a"/>
    <w:pPr>
      <w:spacing w:before="45" w:after="45"/>
    </w:pPr>
    <w:rPr>
      <w:b/>
      <w:bCs/>
      <w:sz w:val="18"/>
      <w:szCs w:val="18"/>
    </w:rPr>
  </w:style>
  <w:style w:type="paragraph" w:customStyle="1" w:styleId="badge">
    <w:name w:val="badge"/>
    <w:basedOn w:val="a"/>
    <w:pPr>
      <w:spacing w:before="45" w:after="45"/>
    </w:pPr>
    <w:rPr>
      <w:b/>
      <w:bCs/>
      <w:color w:val="FFFFFF"/>
      <w:sz w:val="17"/>
      <w:szCs w:val="17"/>
    </w:rPr>
  </w:style>
  <w:style w:type="paragraph" w:customStyle="1" w:styleId="b-fit">
    <w:name w:val="b-fit"/>
    <w:basedOn w:val="a"/>
    <w:pPr>
      <w:shd w:val="clear" w:color="auto" w:fill="2E9E5B"/>
      <w:spacing w:before="45" w:after="45"/>
    </w:pPr>
  </w:style>
  <w:style w:type="paragraph" w:customStyle="1" w:styleId="b-cfg">
    <w:name w:val="b-cfg"/>
    <w:basedOn w:val="a"/>
    <w:pPr>
      <w:shd w:val="clear" w:color="auto" w:fill="3B82C4"/>
      <w:spacing w:before="45" w:after="45"/>
    </w:pPr>
  </w:style>
  <w:style w:type="paragraph" w:customStyle="1" w:styleId="b-par">
    <w:name w:val="b-par"/>
    <w:basedOn w:val="a"/>
    <w:pPr>
      <w:shd w:val="clear" w:color="auto" w:fill="E0A800"/>
      <w:spacing w:before="45" w:after="45"/>
    </w:pPr>
  </w:style>
  <w:style w:type="paragraph" w:customStyle="1" w:styleId="b-gap">
    <w:name w:val="b-gap"/>
    <w:basedOn w:val="a"/>
    <w:pPr>
      <w:shd w:val="clear" w:color="auto" w:fill="D6453D"/>
      <w:spacing w:before="45" w:after="45"/>
    </w:pPr>
  </w:style>
  <w:style w:type="paragraph" w:customStyle="1" w:styleId="b-must">
    <w:name w:val="b-must"/>
    <w:basedOn w:val="a"/>
    <w:pPr>
      <w:shd w:val="clear" w:color="auto" w:fill="D6453D"/>
      <w:spacing w:before="45" w:after="45"/>
    </w:pPr>
  </w:style>
  <w:style w:type="paragraph" w:customStyle="1" w:styleId="b-should">
    <w:name w:val="b-should"/>
    <w:basedOn w:val="a"/>
    <w:pPr>
      <w:shd w:val="clear" w:color="auto" w:fill="E0A800"/>
      <w:spacing w:before="45" w:after="45"/>
    </w:pPr>
  </w:style>
  <w:style w:type="paragraph" w:customStyle="1" w:styleId="b-could">
    <w:name w:val="b-could"/>
    <w:basedOn w:val="a"/>
    <w:pPr>
      <w:shd w:val="clear" w:color="auto" w:fill="3B82C4"/>
      <w:spacing w:before="45" w:after="45"/>
    </w:pPr>
  </w:style>
  <w:style w:type="paragraph" w:customStyle="1" w:styleId="chk">
    <w:name w:val="chk"/>
    <w:basedOn w:val="a"/>
    <w:pPr>
      <w:spacing w:before="45" w:after="45"/>
    </w:pPr>
  </w:style>
  <w:style w:type="paragraph" w:customStyle="1" w:styleId="ascii">
    <w:name w:val="ascii"/>
    <w:basedOn w:val="a"/>
    <w:pPr>
      <w:shd w:val="clear" w:color="auto" w:fill="0F1F24"/>
      <w:spacing w:before="120" w:after="120"/>
    </w:pPr>
    <w:rPr>
      <w:rFonts w:ascii="Cascadia Code" w:hAnsi="Cascadia Code" w:cs="Cascadia Code"/>
      <w:color w:val="D7E6E6"/>
      <w:sz w:val="18"/>
      <w:szCs w:val="18"/>
    </w:rPr>
  </w:style>
  <w:style w:type="paragraph" w:customStyle="1" w:styleId="signs">
    <w:name w:val="signs"/>
    <w:basedOn w:val="a"/>
    <w:pPr>
      <w:spacing w:before="390" w:after="45"/>
    </w:pPr>
  </w:style>
  <w:style w:type="paragraph" w:customStyle="1" w:styleId="sign">
    <w:name w:val="sign"/>
    <w:basedOn w:val="a"/>
    <w:pPr>
      <w:spacing w:before="45" w:after="45"/>
      <w:jc w:val="center"/>
    </w:pPr>
    <w:rPr>
      <w:sz w:val="20"/>
      <w:szCs w:val="20"/>
    </w:rPr>
  </w:style>
  <w:style w:type="paragraph" w:customStyle="1" w:styleId="docfoot">
    <w:name w:val="docfoot"/>
    <w:basedOn w:val="a"/>
    <w:pPr>
      <w:spacing w:before="450"/>
      <w:ind w:left="510" w:right="510"/>
      <w:jc w:val="center"/>
    </w:pPr>
    <w:rPr>
      <w:sz w:val="18"/>
      <w:szCs w:val="18"/>
    </w:rPr>
  </w:style>
  <w:style w:type="paragraph" w:customStyle="1" w:styleId="code">
    <w:name w:val="code"/>
    <w:basedOn w:val="a"/>
    <w:pPr>
      <w:spacing w:before="45" w:after="45"/>
    </w:pPr>
  </w:style>
  <w:style w:type="paragraph" w:customStyle="1" w:styleId="en">
    <w:name w:val="en"/>
    <w:basedOn w:val="a"/>
    <w:pPr>
      <w:spacing w:before="45" w:after="45"/>
    </w:pPr>
  </w:style>
  <w:style w:type="paragraph" w:customStyle="1" w:styleId="proj">
    <w:name w:val="proj"/>
    <w:basedOn w:val="a"/>
    <w:pPr>
      <w:spacing w:before="45" w:after="45"/>
    </w:pPr>
  </w:style>
  <w:style w:type="paragraph" w:customStyle="1" w:styleId="ctrl-h">
    <w:name w:val="ctrl-h"/>
    <w:basedOn w:val="a"/>
    <w:pPr>
      <w:spacing w:before="45" w:after="45"/>
    </w:pPr>
  </w:style>
  <w:style w:type="paragraph" w:customStyle="1" w:styleId="line">
    <w:name w:val="line"/>
    <w:basedOn w:val="a"/>
    <w:pPr>
      <w:spacing w:before="45" w:after="45"/>
    </w:pPr>
  </w:style>
  <w:style w:type="paragraph" w:customStyle="1" w:styleId="n">
    <w:name w:val="n"/>
    <w:basedOn w:val="a"/>
    <w:pPr>
      <w:spacing w:before="45" w:after="45"/>
    </w:pPr>
  </w:style>
  <w:style w:type="paragraph" w:customStyle="1" w:styleId="code1">
    <w:name w:val="code1"/>
    <w:basedOn w:val="a"/>
    <w:pPr>
      <w:spacing w:before="105" w:after="105"/>
    </w:pPr>
    <w:rPr>
      <w:b/>
      <w:bCs/>
      <w:spacing w:val="8"/>
      <w:sz w:val="20"/>
      <w:szCs w:val="20"/>
    </w:rPr>
  </w:style>
  <w:style w:type="paragraph" w:customStyle="1" w:styleId="en1">
    <w:name w:val="en1"/>
    <w:basedOn w:val="a"/>
    <w:pPr>
      <w:spacing w:before="105" w:after="105"/>
    </w:pPr>
    <w:rPr>
      <w:b/>
      <w:bCs/>
      <w:sz w:val="21"/>
      <w:szCs w:val="21"/>
    </w:rPr>
  </w:style>
  <w:style w:type="paragraph" w:customStyle="1" w:styleId="proj1">
    <w:name w:val="proj1"/>
    <w:basedOn w:val="a"/>
    <w:pPr>
      <w:spacing w:before="120" w:after="105"/>
    </w:pPr>
    <w:rPr>
      <w:sz w:val="20"/>
      <w:szCs w:val="20"/>
    </w:rPr>
  </w:style>
  <w:style w:type="paragraph" w:customStyle="1" w:styleId="ctrl-h1">
    <w:name w:val="ctrl-h1"/>
    <w:basedOn w:val="a"/>
    <w:pPr>
      <w:shd w:val="clear" w:color="auto" w:fill="F3F7F7"/>
      <w:spacing w:before="105" w:after="105"/>
    </w:pPr>
    <w:rPr>
      <w:b/>
      <w:bCs/>
      <w:sz w:val="20"/>
      <w:szCs w:val="20"/>
    </w:rPr>
  </w:style>
  <w:style w:type="paragraph" w:customStyle="1" w:styleId="n1">
    <w:name w:val="n1"/>
    <w:basedOn w:val="a"/>
    <w:pPr>
      <w:spacing w:before="105" w:after="105"/>
      <w:ind w:right="135"/>
      <w:jc w:val="center"/>
    </w:pPr>
    <w:rPr>
      <w:color w:val="FFFFFF"/>
      <w:sz w:val="21"/>
      <w:szCs w:val="21"/>
    </w:rPr>
  </w:style>
  <w:style w:type="paragraph" w:customStyle="1" w:styleId="line1">
    <w:name w:val="line1"/>
    <w:basedOn w:val="a"/>
    <w:pPr>
      <w:pBdr>
        <w:top w:val="dotted" w:sz="6" w:space="0" w:color="555555"/>
      </w:pBdr>
      <w:spacing w:before="690" w:after="90"/>
      <w:ind w:left="180" w:right="180"/>
    </w:pPr>
  </w:style>
  <w:style w:type="character" w:customStyle="1" w:styleId="nav">
    <w:name w:val="nav"/>
    <w:basedOn w:val="a0"/>
  </w:style>
  <w:style w:type="character" w:customStyle="1" w:styleId="code2">
    <w:name w:val="code2"/>
    <w:basedOn w:val="a0"/>
    <w:rPr>
      <w:b/>
      <w:bCs/>
      <w:spacing w:val="8"/>
      <w:sz w:val="20"/>
      <w:szCs w:val="20"/>
    </w:rPr>
  </w:style>
  <w:style w:type="character" w:customStyle="1" w:styleId="fill1">
    <w:name w:val="fill1"/>
    <w:basedOn w:val="a0"/>
    <w:rPr>
      <w:color w:val="9A7B2E"/>
    </w:rPr>
  </w:style>
  <w:style w:type="character" w:customStyle="1" w:styleId="chip1">
    <w:name w:val="chip1"/>
    <w:basedOn w:val="a0"/>
    <w:rPr>
      <w:b/>
      <w:bCs/>
      <w:sz w:val="18"/>
      <w:szCs w:val="18"/>
    </w:rPr>
  </w:style>
  <w:style w:type="character" w:customStyle="1" w:styleId="hint1">
    <w:name w:val="hint1"/>
    <w:basedOn w:val="a0"/>
    <w:rPr>
      <w:i/>
      <w:iCs/>
      <w:color w:val="B08328"/>
      <w:sz w:val="19"/>
      <w:szCs w:val="19"/>
    </w:rPr>
  </w:style>
  <w:style w:type="character" w:customStyle="1" w:styleId="n2">
    <w:name w:val="n2"/>
    <w:basedOn w:val="a0"/>
    <w:rPr>
      <w:color w:val="FFFFFF"/>
      <w:sz w:val="21"/>
      <w:szCs w:val="21"/>
    </w:rPr>
  </w:style>
  <w:style w:type="character" w:customStyle="1" w:styleId="badge1">
    <w:name w:val="badge1"/>
    <w:basedOn w:val="a0"/>
    <w:rPr>
      <w:b/>
      <w:bCs/>
      <w:color w:val="FFFFFF"/>
      <w:sz w:val="17"/>
      <w:szCs w:val="17"/>
    </w:rPr>
  </w:style>
  <w:style w:type="character" w:customStyle="1" w:styleId="blank1">
    <w:name w:val="blank1"/>
    <w:basedOn w:val="a0"/>
  </w:style>
  <w:style w:type="character" w:customStyle="1" w:styleId="role">
    <w:name w:val="rol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7547676"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21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5004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741938">
          <w:marLeft w:val="510"/>
          <w:marRight w:val="510"/>
          <w:marTop w:val="3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3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77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7190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3347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7005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0837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6025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9894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2390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200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44280">
              <w:marLeft w:val="0"/>
              <w:marRight w:val="0"/>
              <w:marTop w:val="6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30510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1475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581846">
          <w:marLeft w:val="510"/>
          <w:marRight w:val="51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C:\AYD\Project\DTWU\plan\all\deliverables\samut\templates\S2-14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AYD\Project\DTWU\plan\all\deliverables\samut\templates\S2-12.html" TargetMode="External"/><Relationship Id="rId5" Type="http://schemas.openxmlformats.org/officeDocument/2006/relationships/hyperlink" Target="file:///C:\AYD\Project\DTWU\plan\all\deliverables\samut\deliverables-by-milestone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658</Words>
  <Characters>3756</Characters>
  <Application>Microsoft Office Word</Application>
  <DocSecurity>4</DocSecurity>
  <Lines>31</Lines>
  <Paragraphs>8</Paragraphs>
  <ScaleCrop>false</ScaleCrop>
  <Company/>
  <LinksUpToDate>false</LinksUpToDate>
  <CharactersWithSpaces>4406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S2-13 เอกสารตั้งค่าข้อมูลพื้นฐาน (Master Data Setup Document)</dc:title>
  <dc:subject/>
  <dc:creator>[Ayodia] Aucharee Thinghem</dc:creator>
  <cp:keywords/>
  <dc:description/>
  <cp:lastModifiedBy>[Ayodia] Aucharee Thinghem</cp:lastModifiedBy>
  <cp:revision>2</cp:revision>
  <dcterms:created xsi:type="dcterms:W3CDTF">2026-07-07T14:24:00Z</dcterms:created>
  <dcterms:modified xsi:type="dcterms:W3CDTF">2026-07-07T14:24:00Z</dcterms:modified>
</cp:coreProperties>
</file>