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AE44D" w14:textId="7C84FB40" w:rsidR="00B07D5B" w:rsidRDefault="00B07D5B">
      <w:pPr>
        <w:shd w:val="clear" w:color="auto" w:fill="0F1F24"/>
        <w:divId w:val="108821696"/>
        <w:rPr>
          <w:rFonts w:ascii="Leelawadee UI" w:eastAsia="Times New Roman" w:hAnsi="Leelawadee UI" w:cs="Leelawadee UI"/>
          <w:color w:val="CFE3E3"/>
          <w:sz w:val="20"/>
          <w:szCs w:val="20"/>
        </w:rPr>
      </w:pPr>
      <w:hyperlink r:id="rId5" w:history="1">
        <w:r>
          <w:rPr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กลับหน้าสารบัญเอกสาร</w:t>
        </w:r>
      </w:hyperlink>
      <w:r>
        <w:rPr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6" w:history="1"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Style w:val="nav"/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ก่อนหน้า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7" w:history="1"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กลับสารบัญ </w:t>
        </w:r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▸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Segoe UI Symbol" w:eastAsia="Times New Roman" w:hAnsi="Segoe UI Symbol" w:cs="Segoe UI Symbol" w:hint="cs"/>
          <w:color w:val="CFE3E3"/>
          <w:sz w:val="20"/>
          <w:szCs w:val="20"/>
          <w:cs/>
        </w:rPr>
        <w:t>🖨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พิมพ์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/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บันทึก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PD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F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</w:p>
    <w:p w14:paraId="49752F0C" w14:textId="77777777" w:rsidR="00B07D5B" w:rsidRDefault="00B07D5B">
      <w:pPr>
        <w:divId w:val="1644457838"/>
        <w:rPr>
          <w:rFonts w:ascii="Leelawadee UI" w:eastAsia="Times New Roman" w:hAnsi="Leelawadee UI" w:cs="Leelawadee UI"/>
          <w:color w:val="FFFFFF"/>
          <w:sz w:val="22"/>
          <w:szCs w:val="22"/>
          <w:cs/>
        </w:rPr>
      </w:pPr>
      <w:r>
        <w:rPr>
          <w:rStyle w:val="code2"/>
          <w:rFonts w:ascii="Leelawadee UI" w:eastAsia="Times New Roman" w:hAnsi="Leelawadee UI" w:cs="Leelawadee UI"/>
          <w:color w:val="FFFFFF"/>
        </w:rPr>
        <w:t>S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 xml:space="preserve">3-08 </w:t>
      </w:r>
      <w:r>
        <w:rPr>
          <w:rStyle w:val="code2"/>
          <w:rFonts w:ascii="Leelawadee UI" w:eastAsia="Times New Roman" w:hAnsi="Leelawadee UI" w:cs="Leelawadee UI"/>
          <w:color w:val="FFFFFF"/>
        </w:rPr>
        <w:t xml:space="preserve">· 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>งวดที่ 3</w:t>
      </w:r>
      <w:r>
        <w:rPr>
          <w:rFonts w:ascii="Leelawadee UI" w:eastAsia="Times New Roman" w:hAnsi="Leelawadee UI" w:cs="Leelawadee UI"/>
          <w:color w:val="FFFFFF"/>
          <w:sz w:val="22"/>
          <w:szCs w:val="22"/>
          <w:cs/>
        </w:rPr>
        <w:t xml:space="preserve"> </w:t>
      </w:r>
    </w:p>
    <w:p w14:paraId="2F9AB2D5" w14:textId="77777777" w:rsidR="00B07D5B" w:rsidRDefault="00B07D5B">
      <w:pPr>
        <w:spacing w:before="150" w:after="60"/>
        <w:outlineLvl w:val="1"/>
        <w:divId w:val="1644457838"/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 xml:space="preserve">เงื่อนไขการรับประกัน </w:t>
      </w: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</w:rPr>
        <w:t>· SLA · MA</w:t>
      </w:r>
    </w:p>
    <w:p w14:paraId="5CCB5631" w14:textId="77777777" w:rsidR="00B07D5B" w:rsidRDefault="00B07D5B">
      <w:pPr>
        <w:divId w:val="2111583227"/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Warranty, SLA</w:t>
      </w: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  <w:t xml:space="preserve"> </w:t>
      </w: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&amp;</w:t>
      </w: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  <w:t xml:space="preserve"> </w:t>
      </w: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Maintenance</w:t>
      </w:r>
    </w:p>
    <w:p w14:paraId="7FB67435" w14:textId="77777777" w:rsidR="00B07D5B" w:rsidRDefault="00B07D5B">
      <w:pPr>
        <w:divId w:val="930310778"/>
        <w:rPr>
          <w:rFonts w:ascii="Leelawadee UI" w:eastAsia="Times New Roman" w:hAnsi="Leelawadee UI" w:cs="Leelawadee UI"/>
          <w:color w:val="FFFFFF"/>
          <w:sz w:val="20"/>
          <w:szCs w:val="20"/>
          <w:cs/>
        </w:rPr>
      </w:pP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โครงการ: ระบบสารสนเทศโรงพยาบาล (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HIS) —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 xml:space="preserve">โรงพยาบาลเมืองสมุทรปู่เจ้าฯ และ สมุทรเวชกิจ (เมืองสมุทรปากน้ำ) 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ผู้รับจ้าง บริษัท อโยเดีย จำกัด</w:t>
      </w:r>
    </w:p>
    <w:p w14:paraId="1595105D" w14:textId="77777777" w:rsidR="00B07D5B" w:rsidRDefault="00B07D5B">
      <w:pPr>
        <w:shd w:val="clear" w:color="auto" w:fill="F3F7F7"/>
        <w:divId w:val="1785921855"/>
        <w:rPr>
          <w:rFonts w:ascii="Leelawadee UI" w:eastAsia="Times New Roman" w:hAnsi="Leelawadee UI" w:cs="Leelawadee UI"/>
          <w:b/>
          <w:bCs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ข้อมูลควบคุมเอกสาร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Document Control)</w:t>
      </w:r>
    </w:p>
    <w:p w14:paraId="12A1840C" w14:textId="77777777" w:rsidR="00B07D5B" w:rsidRDefault="00B07D5B">
      <w:pPr>
        <w:divId w:val="1427996666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รหัสเอกสาร: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MSM-SLA-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001</w:t>
      </w:r>
    </w:p>
    <w:p w14:paraId="5953860B" w14:textId="77777777" w:rsidR="00B07D5B" w:rsidRDefault="00B07D5B">
      <w:pPr>
        <w:divId w:val="102336388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เวอร์ชัน: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0.1 (ร่าง)</w:t>
      </w:r>
    </w:p>
    <w:p w14:paraId="744A2AFC" w14:textId="77777777" w:rsidR="00B07D5B" w:rsidRDefault="00B07D5B">
      <w:pPr>
        <w:divId w:val="185480718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ผู้รับจ้าง</w:t>
      </w:r>
    </w:p>
    <w:p w14:paraId="5C600154" w14:textId="77777777" w:rsidR="00B07D5B" w:rsidRDefault="00B07D5B">
      <w:pPr>
        <w:divId w:val="123805648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2027</w:t>
      </w:r>
    </w:p>
    <w:p w14:paraId="6A1FD00D" w14:textId="77777777" w:rsidR="00B07D5B" w:rsidRDefault="00B07D5B">
      <w:pPr>
        <w:divId w:val="937711886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ผู้สอบทาน: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Project Manager</w:t>
      </w:r>
    </w:p>
    <w:p w14:paraId="617D6913" w14:textId="77777777" w:rsidR="00B07D5B" w:rsidRDefault="00B07D5B">
      <w:pPr>
        <w:divId w:val="213039558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ผู้อนุมัติ: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2334DC64" w14:textId="77777777" w:rsidR="00B07D5B" w:rsidRDefault="00B07D5B">
      <w:pPr>
        <w:divId w:val="178889384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สถานะ: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ร่าง / รออนุมัติ / อนุมัติแล้ว</w:t>
      </w:r>
    </w:p>
    <w:p w14:paraId="3DF79DAD" w14:textId="77777777" w:rsidR="00B07D5B" w:rsidRDefault="00B07D5B">
      <w:pPr>
        <w:divId w:val="39112699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อ้างอิง: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สัญญาแนบท้าย 1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ISO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29110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</w:t>
      </w:r>
      <w:r>
        <w:rPr>
          <w:rFonts w:ascii="Leelawadee UI" w:eastAsia="Times New Roman" w:hAnsi="Leelawadee UI" w:cs="Leelawadee UI"/>
          <w:sz w:val="22"/>
          <w:szCs w:val="22"/>
          <w:cs/>
        </w:rPr>
        <w:t>บันทึกเพิ่มเติม 26 มิ.ย. 2569</w:t>
      </w:r>
    </w:p>
    <w:p w14:paraId="5F68DC46" w14:textId="77777777" w:rsidR="00B07D5B" w:rsidRDefault="00B07D5B">
      <w:pPr>
        <w:divId w:val="1767993836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chip1"/>
          <w:rFonts w:ascii="Leelawadee UI" w:eastAsia="Times New Roman" w:hAnsi="Leelawadee UI" w:cs="Leelawadee UI"/>
          <w:cs/>
        </w:rPr>
        <w:t xml:space="preserve">ใช้ตอน: ส่งมอบงวด 3 — มีผลตลอดช่วงประกัน 1.5 ปี และต่อเนื่อง </w:t>
      </w:r>
      <w:r>
        <w:rPr>
          <w:rStyle w:val="chip1"/>
          <w:rFonts w:ascii="Leelawadee UI" w:eastAsia="Times New Roman" w:hAnsi="Leelawadee UI" w:cs="Leelawadee UI"/>
        </w:rPr>
        <w:t xml:space="preserve">MA </w:t>
      </w:r>
      <w:r>
        <w:rPr>
          <w:rStyle w:val="chip1"/>
          <w:rFonts w:ascii="Leelawadee UI" w:eastAsia="Times New Roman" w:hAnsi="Leelawadee UI" w:cs="Leelawadee UI"/>
          <w:cs/>
        </w:rPr>
        <w:t>5 ปี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>เจ้าของ: ผู้รับจ้าง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</w:rPr>
        <w:t xml:space="preserve">SLA </w:t>
      </w:r>
      <w:r>
        <w:rPr>
          <w:rStyle w:val="chip1"/>
          <w:rFonts w:ascii="Leelawadee UI" w:eastAsia="Times New Roman" w:hAnsi="Leelawadee UI" w:cs="Leelawadee UI"/>
          <w:cs/>
        </w:rPr>
        <w:t>ตามสัญญาแนบท้าย 1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</w:p>
    <w:p w14:paraId="54D74EE2" w14:textId="77777777" w:rsidR="00B07D5B" w:rsidRDefault="00B07D5B">
      <w:pPr>
        <w:divId w:val="343754368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วัตถุประสงค์ของเอกสาร: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>กำหนดขอบเขตการรับประกัน ระยะเวลา (1.5 ปี) ระดับการให้บริการ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SLA)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ค่าปรับผิดนัด/ผิด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SLA </w:t>
      </w:r>
      <w:r>
        <w:rPr>
          <w:rFonts w:ascii="Leelawadee UI" w:eastAsia="Times New Roman" w:hAnsi="Leelawadee UI" w:cs="Leelawadee UI"/>
          <w:sz w:val="20"/>
          <w:szCs w:val="20"/>
          <w:cs/>
        </w:rPr>
        <w:t>และเงื่อนไขการบำรุงรักษา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MA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5 ปี) ของระบบ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HIS (HA.OS)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หลัง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Go-Live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และตรวจรับครบ 9 จุดบริการ เพื่อให้ผู้ว่าจ้างและผู้รับจ้างเข้าใจตรงกันถึงสิทธิ์ หน้าที่ ช่องทางและเวลาในการแก้ปัญหา รวมถึงการดูแลจุดเชื่อมต่อ </w:t>
      </w:r>
      <w:r>
        <w:rPr>
          <w:rFonts w:ascii="Leelawadee UI" w:eastAsia="Times New Roman" w:hAnsi="Leelawadee UI" w:cs="Leelawadee UI"/>
          <w:sz w:val="20"/>
          <w:szCs w:val="20"/>
        </w:rPr>
        <w:t>HosXP (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ระบบเดิม) / สปสช. / </w:t>
      </w:r>
      <w:r>
        <w:rPr>
          <w:rFonts w:ascii="Leelawadee UI" w:eastAsia="Times New Roman" w:hAnsi="Leelawadee UI" w:cs="Leelawadee UI"/>
          <w:sz w:val="20"/>
          <w:szCs w:val="20"/>
        </w:rPr>
        <w:t>HL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7 ในช่วงประกันและ </w:t>
      </w:r>
      <w:r>
        <w:rPr>
          <w:rFonts w:ascii="Leelawadee UI" w:eastAsia="Times New Roman" w:hAnsi="Leelawadee UI" w:cs="Leelawadee UI"/>
          <w:sz w:val="20"/>
          <w:szCs w:val="20"/>
        </w:rPr>
        <w:t>MA 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hint1"/>
          <w:rFonts w:ascii="Leelawadee UI" w:eastAsia="Times New Roman" w:hAnsi="Leelawadee UI" w:cs="Leelawadee UI"/>
          <w:cs/>
        </w:rPr>
        <w:t>ข้อความสีเหลืองคือช่องที่ต้องกรอก/ปรับ</w:t>
      </w:r>
    </w:p>
    <w:p w14:paraId="62FA0BB1" w14:textId="77777777" w:rsidR="00B07D5B" w:rsidRDefault="00B07D5B">
      <w:pPr>
        <w:pStyle w:val="2"/>
        <w:spacing w:before="390" w:beforeAutospacing="0" w:after="150" w:afterAutospacing="0"/>
        <w:divId w:val="167884728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0</w:t>
      </w:r>
      <w:r>
        <w:rPr>
          <w:rFonts w:ascii="Leelawadee UI" w:eastAsia="Times New Roman" w:hAnsi="Leelawadee UI" w:cs="Leelawadee UI"/>
          <w:sz w:val="26"/>
          <w:szCs w:val="26"/>
          <w:cs/>
        </w:rPr>
        <w:t>ประวัติการแก้ไขเอกสาร (</w:t>
      </w:r>
      <w:r>
        <w:rPr>
          <w:rFonts w:ascii="Leelawadee UI" w:eastAsia="Times New Roman" w:hAnsi="Leelawadee UI" w:cs="Leelawadee UI"/>
          <w:sz w:val="26"/>
          <w:szCs w:val="26"/>
        </w:rPr>
        <w:t>Revision History)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44"/>
        <w:gridCol w:w="2166"/>
        <w:gridCol w:w="4332"/>
      </w:tblGrid>
      <w:tr w:rsidR="00000000" w14:paraId="4FEA01ED" w14:textId="77777777">
        <w:trPr>
          <w:divId w:val="1678847281"/>
          <w:tblHeader/>
        </w:trPr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9F6C1B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030360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6A5633A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ผู้แก้ไข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1DC6A63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รายละเอียดการเปลี่ยนแปลง</w:t>
            </w:r>
          </w:p>
        </w:tc>
      </w:tr>
      <w:tr w:rsidR="00000000" w14:paraId="46825780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58B025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6A6D7B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5F6F30E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ผู้รับจ้าง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D74516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ร่างฉบับแรก</w:t>
            </w:r>
          </w:p>
        </w:tc>
      </w:tr>
      <w:tr w:rsidR="00000000" w14:paraId="72BDEEC5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163A2BE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6671350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B5CB80F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0DE2AE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7B7DF94B" w14:textId="77777777" w:rsidR="00B07D5B" w:rsidRDefault="00B07D5B">
      <w:pPr>
        <w:pStyle w:val="2"/>
        <w:spacing w:before="390" w:beforeAutospacing="0" w:after="150" w:afterAutospacing="0"/>
        <w:divId w:val="1678847281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</w:t>
      </w:r>
      <w:r>
        <w:rPr>
          <w:rFonts w:ascii="Leelawadee UI" w:eastAsia="Times New Roman" w:hAnsi="Leelawadee UI" w:cs="Leelawadee UI"/>
          <w:sz w:val="26"/>
          <w:szCs w:val="26"/>
          <w:cs/>
        </w:rPr>
        <w:t>ขอบเขตการรับประกัน (</w:t>
      </w:r>
      <w:r>
        <w:rPr>
          <w:rFonts w:ascii="Leelawadee UI" w:eastAsia="Times New Roman" w:hAnsi="Leelawadee UI" w:cs="Leelawadee UI"/>
          <w:sz w:val="26"/>
          <w:szCs w:val="26"/>
        </w:rPr>
        <w:t>Warranty Scope)</w:t>
      </w:r>
    </w:p>
    <w:p w14:paraId="2AD1AAA8" w14:textId="77777777" w:rsidR="00B07D5B" w:rsidRDefault="00B07D5B">
      <w:pPr>
        <w:pStyle w:val="a5"/>
        <w:divId w:val="1678847281"/>
        <w:rPr>
          <w:rFonts w:ascii="Leelawadee UI" w:hAnsi="Leelawadee UI" w:cs="Leelawadee UI"/>
          <w:sz w:val="22"/>
          <w:szCs w:val="22"/>
          <w:cs/>
        </w:rPr>
      </w:pPr>
      <w:r>
        <w:rPr>
          <w:rFonts w:ascii="Leelawadee UI" w:hAnsi="Leelawadee UI" w:cs="Leelawadee UI"/>
          <w:sz w:val="22"/>
          <w:szCs w:val="22"/>
          <w:cs/>
        </w:rPr>
        <w:t xml:space="preserve">ผู้รับจ้างรับประกันระบบ </w:t>
      </w:r>
      <w:r>
        <w:rPr>
          <w:rFonts w:ascii="Leelawadee UI" w:hAnsi="Leelawadee UI" w:cs="Leelawadee UI"/>
          <w:sz w:val="22"/>
          <w:szCs w:val="22"/>
        </w:rPr>
        <w:t xml:space="preserve">HIS (HA.OS) </w:t>
      </w:r>
      <w:r>
        <w:rPr>
          <w:rFonts w:ascii="Leelawadee UI" w:hAnsi="Leelawadee UI" w:cs="Leelawadee UI"/>
          <w:sz w:val="22"/>
          <w:szCs w:val="22"/>
          <w:cs/>
        </w:rPr>
        <w:t xml:space="preserve">ที่ส่งมอบเป็นระยะเวลา </w:t>
      </w:r>
      <w:r>
        <w:rPr>
          <w:rFonts w:ascii="Leelawadee UI" w:hAnsi="Leelawadee UI" w:cs="Leelawadee UI"/>
          <w:b/>
          <w:bCs/>
          <w:sz w:val="22"/>
          <w:szCs w:val="22"/>
          <w:cs/>
        </w:rPr>
        <w:t>1.5 ปี</w:t>
      </w:r>
      <w:r>
        <w:rPr>
          <w:rFonts w:ascii="Leelawadee UI" w:hAnsi="Leelawadee UI" w:cs="Leelawadee UI"/>
          <w:sz w:val="22"/>
          <w:szCs w:val="22"/>
          <w:cs/>
        </w:rPr>
        <w:t xml:space="preserve"> ครอบคลุม:</w:t>
      </w:r>
    </w:p>
    <w:p w14:paraId="488CC4F9" w14:textId="77777777" w:rsidR="00B07D5B" w:rsidRDefault="00B07D5B">
      <w:pPr>
        <w:numPr>
          <w:ilvl w:val="0"/>
          <w:numId w:val="1"/>
        </w:numPr>
        <w:spacing w:before="45" w:after="45"/>
        <w:divId w:val="16788472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แก้ไขข้อบกพร่อง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Bug/Defect) </w:t>
      </w:r>
      <w:r>
        <w:rPr>
          <w:rFonts w:ascii="Leelawadee UI" w:eastAsia="Times New Roman" w:hAnsi="Leelawadee UI" w:cs="Leelawadee UI"/>
          <w:sz w:val="22"/>
          <w:szCs w:val="22"/>
          <w:cs/>
        </w:rPr>
        <w:t>ของระบบที่เกิดจากการพัฒนาโดยไม่คิดค่าใช้จ่าย</w:t>
      </w:r>
    </w:p>
    <w:p w14:paraId="5B6D6B68" w14:textId="77777777" w:rsidR="00B07D5B" w:rsidRDefault="00B07D5B">
      <w:pPr>
        <w:numPr>
          <w:ilvl w:val="0"/>
          <w:numId w:val="1"/>
        </w:numPr>
        <w:spacing w:before="45" w:after="45"/>
        <w:divId w:val="16788472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ดูแลให้ระบบทำงานได้ตามที่ระบุในเอกสารวิเคราะห์/ออกแบบและที่ผ่าน </w:t>
      </w:r>
      <w:r>
        <w:rPr>
          <w:rFonts w:ascii="Leelawadee UI" w:eastAsia="Times New Roman" w:hAnsi="Leelawadee UI" w:cs="Leelawadee UI"/>
          <w:sz w:val="22"/>
          <w:szCs w:val="22"/>
        </w:rPr>
        <w:t>UAT</w:t>
      </w:r>
    </w:p>
    <w:p w14:paraId="0FBE64A7" w14:textId="77777777" w:rsidR="00B07D5B" w:rsidRDefault="00B07D5B">
      <w:pPr>
        <w:numPr>
          <w:ilvl w:val="0"/>
          <w:numId w:val="1"/>
        </w:numPr>
        <w:spacing w:before="45" w:after="45"/>
        <w:divId w:val="16788472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ดูแลจุดเชื่อมต่อ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Integration)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กับ </w:t>
      </w:r>
      <w:r>
        <w:rPr>
          <w:rFonts w:ascii="Leelawadee UI" w:eastAsia="Times New Roman" w:hAnsi="Leelawadee UI" w:cs="Leelawadee UI"/>
          <w:sz w:val="22"/>
          <w:szCs w:val="22"/>
        </w:rPr>
        <w:t>HosXP (</w:t>
      </w:r>
      <w:r>
        <w:rPr>
          <w:rFonts w:ascii="Leelawadee UI" w:eastAsia="Times New Roman" w:hAnsi="Leelawadee UI" w:cs="Leelawadee UI"/>
          <w:sz w:val="22"/>
          <w:szCs w:val="22"/>
          <w:cs/>
        </w:rPr>
        <w:t>ระบบเดิม)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สปสช./</w:t>
      </w:r>
      <w:r>
        <w:rPr>
          <w:rFonts w:ascii="Leelawadee UI" w:eastAsia="Times New Roman" w:hAnsi="Leelawadee UI" w:cs="Leelawadee UI"/>
          <w:sz w:val="22"/>
          <w:szCs w:val="22"/>
        </w:rPr>
        <w:t>HL</w:t>
      </w:r>
      <w:r>
        <w:rPr>
          <w:rFonts w:ascii="Leelawadee UI" w:eastAsia="Times New Roman" w:hAnsi="Leelawadee UI" w:cs="Leelawadee UI"/>
          <w:sz w:val="22"/>
          <w:szCs w:val="22"/>
          <w:cs/>
        </w:rPr>
        <w:t>7 และระบบเชื่อมโยงอื่นให้ทำงานต่อเนื่อง</w:t>
      </w:r>
    </w:p>
    <w:p w14:paraId="1628156A" w14:textId="77777777" w:rsidR="00B07D5B" w:rsidRDefault="00B07D5B">
      <w:pPr>
        <w:numPr>
          <w:ilvl w:val="0"/>
          <w:numId w:val="1"/>
        </w:numPr>
        <w:spacing w:before="45" w:after="45"/>
        <w:divId w:val="16788472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ปรับปรุง/แก้ไขเพื่อความปลอดภัย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Security Patch) </w:t>
      </w:r>
      <w:r>
        <w:rPr>
          <w:rFonts w:ascii="Leelawadee UI" w:eastAsia="Times New Roman" w:hAnsi="Leelawadee UI" w:cs="Leelawadee UI"/>
          <w:sz w:val="22"/>
          <w:szCs w:val="22"/>
          <w:cs/>
        </w:rPr>
        <w:t>ที่เกี่ยวกับระบบที่ส่งมอบ</w:t>
      </w:r>
    </w:p>
    <w:p w14:paraId="1ACA4692" w14:textId="77777777" w:rsidR="00B07D5B" w:rsidRDefault="00B07D5B">
      <w:pPr>
        <w:numPr>
          <w:ilvl w:val="0"/>
          <w:numId w:val="1"/>
        </w:numPr>
        <w:spacing w:before="45" w:after="45"/>
        <w:divId w:val="16788472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ให้คำปรึกษาการใช้งานและสนับสนุนผู้ดูแลระบบของโรงพยาบาล ครบทั้ง 9 จุดบริการ</w:t>
      </w:r>
    </w:p>
    <w:p w14:paraId="5D021851" w14:textId="77777777" w:rsidR="00B07D5B" w:rsidRDefault="00B07D5B">
      <w:pPr>
        <w:divId w:val="1071654497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lastRenderedPageBreak/>
        <w:t>ทรัพย์สินทางปัญญา / ข้อมูล: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Source code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ของระบบเป็นของผู้รับจ้าง (บริษัท อโยเดีย จำกัด) และวาง 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 xml:space="preserve">escrow </w:t>
      </w: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แบบเข้ารหัส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เพื่อความต่อเนื่องของบริการ </w:t>
      </w:r>
      <w:r>
        <w:rPr>
          <w:rFonts w:ascii="Leelawadee UI" w:eastAsia="Times New Roman" w:hAnsi="Leelawadee UI" w:cs="Leelawadee UI"/>
          <w:sz w:val="20"/>
          <w:szCs w:val="20"/>
        </w:rPr>
        <w:t>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ข้อมูลผู้ป่วยเป็นของโรงพยาบาล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ทั้งหมด ผู้รับจ้างประมวลผลตามขอบเขตที่ได้รับมอบหมายและกฎหมายคุ้มครองข้อมูลส่วนบุคคลเท่านั้น</w:t>
      </w:r>
    </w:p>
    <w:p w14:paraId="346BCDFE" w14:textId="77777777" w:rsidR="00B07D5B" w:rsidRDefault="00B07D5B">
      <w:pPr>
        <w:pStyle w:val="2"/>
        <w:spacing w:before="390" w:beforeAutospacing="0" w:after="150" w:afterAutospacing="0"/>
        <w:divId w:val="167884728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2</w:t>
      </w:r>
      <w:r>
        <w:rPr>
          <w:rFonts w:ascii="Leelawadee UI" w:eastAsia="Times New Roman" w:hAnsi="Leelawadee UI" w:cs="Leelawadee UI"/>
          <w:sz w:val="26"/>
          <w:szCs w:val="26"/>
          <w:cs/>
        </w:rPr>
        <w:t>ระยะเวลารับประกัน (</w:t>
      </w:r>
      <w:r>
        <w:rPr>
          <w:rFonts w:ascii="Leelawadee UI" w:eastAsia="Times New Roman" w:hAnsi="Leelawadee UI" w:cs="Leelawadee UI"/>
          <w:sz w:val="26"/>
          <w:szCs w:val="26"/>
        </w:rPr>
        <w:t>Warranty Period)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000000" w14:paraId="595048D7" w14:textId="77777777">
        <w:trPr>
          <w:divId w:val="1678847281"/>
        </w:trPr>
        <w:tc>
          <w:tcPr>
            <w:tcW w:w="20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6CA58B3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วันเริ่มประกัน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BB9932F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ถัดจากวันตรวจรับครบ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9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จุดบริการสมบูรณ์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~27/02/2027)</w:t>
            </w:r>
          </w:p>
        </w:tc>
      </w:tr>
      <w:tr w:rsidR="00000000" w14:paraId="52B2AEDB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80746FB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วันสิ้นสุดประกัน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A3AF415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__/__/2028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ครบ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1.5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ปี)</w:t>
            </w:r>
          </w:p>
        </w:tc>
      </w:tr>
    </w:tbl>
    <w:p w14:paraId="2BEAF09C" w14:textId="77777777" w:rsidR="00B07D5B" w:rsidRDefault="00B07D5B">
      <w:pPr>
        <w:pStyle w:val="small"/>
        <w:spacing w:before="105" w:after="105"/>
        <w:divId w:val="1678847281"/>
        <w:rPr>
          <w:rFonts w:ascii="Leelawadee UI" w:hAnsi="Leelawadee UI" w:cs="Leelawadee UI"/>
        </w:rPr>
      </w:pPr>
      <w:r>
        <w:rPr>
          <w:rFonts w:ascii="Leelawadee UI" w:hAnsi="Leelawadee UI" w:cs="Leelawadee UI"/>
          <w:cs/>
        </w:rPr>
        <w:t xml:space="preserve">หากการตรวจรับงวด 3 (ครบ 9 จุดบริการ) เลื่อน ให้นับวันเริ่มประกันถัดจากวันตรวจรับสมบูรณ์จริง (อ้างอิงใบตรวจรับงวด 3) </w:t>
      </w:r>
      <w:r>
        <w:rPr>
          <w:rFonts w:ascii="Leelawadee UI" w:hAnsi="Leelawadee UI" w:cs="Leelawadee UI"/>
        </w:rPr>
        <w:t xml:space="preserve">· </w:t>
      </w:r>
      <w:r>
        <w:rPr>
          <w:rFonts w:ascii="Leelawadee UI" w:hAnsi="Leelawadee UI" w:cs="Leelawadee UI"/>
          <w:cs/>
        </w:rPr>
        <w:t>เมื่อสิ้นสุดประกัน 1.5 ปี ให้เข้าสู่สัญญาบำรุงรักษา (</w:t>
      </w:r>
      <w:r>
        <w:rPr>
          <w:rFonts w:ascii="Leelawadee UI" w:hAnsi="Leelawadee UI" w:cs="Leelawadee UI"/>
        </w:rPr>
        <w:t xml:space="preserve">MA) </w:t>
      </w:r>
      <w:r>
        <w:rPr>
          <w:rFonts w:ascii="Leelawadee UI" w:hAnsi="Leelawadee UI" w:cs="Leelawadee UI"/>
          <w:cs/>
        </w:rPr>
        <w:t>5 ปีต่อเนื่อง (ดูข้อ 9)</w:t>
      </w:r>
    </w:p>
    <w:p w14:paraId="6F1D5D79" w14:textId="77777777" w:rsidR="00B07D5B" w:rsidRDefault="00B07D5B">
      <w:pPr>
        <w:pStyle w:val="2"/>
        <w:spacing w:before="390" w:beforeAutospacing="0" w:after="150" w:afterAutospacing="0"/>
        <w:divId w:val="167884728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3</w:t>
      </w:r>
      <w:r>
        <w:rPr>
          <w:rFonts w:ascii="Leelawadee UI" w:eastAsia="Times New Roman" w:hAnsi="Leelawadee UI" w:cs="Leelawadee UI"/>
          <w:sz w:val="26"/>
          <w:szCs w:val="26"/>
          <w:cs/>
        </w:rPr>
        <w:t>ข้อตกลงระดับการให้บริการ (</w:t>
      </w:r>
      <w:r>
        <w:rPr>
          <w:rFonts w:ascii="Leelawadee UI" w:eastAsia="Times New Roman" w:hAnsi="Leelawadee UI" w:cs="Leelawadee UI"/>
          <w:sz w:val="26"/>
          <w:szCs w:val="26"/>
        </w:rPr>
        <w:t>SLA)</w:t>
      </w:r>
    </w:p>
    <w:p w14:paraId="5497CBC3" w14:textId="77777777" w:rsidR="00B07D5B" w:rsidRDefault="00B07D5B">
      <w:pPr>
        <w:pStyle w:val="a5"/>
        <w:divId w:val="1678847281"/>
        <w:rPr>
          <w:rFonts w:ascii="Leelawadee UI" w:hAnsi="Leelawadee UI" w:cs="Leelawadee UI"/>
          <w:sz w:val="22"/>
          <w:szCs w:val="22"/>
          <w:cs/>
        </w:rPr>
      </w:pPr>
      <w:r>
        <w:rPr>
          <w:rFonts w:ascii="Leelawadee UI" w:hAnsi="Leelawadee UI" w:cs="Leelawadee UI"/>
          <w:sz w:val="22"/>
          <w:szCs w:val="22"/>
          <w:cs/>
        </w:rPr>
        <w:t>กำหนดระดับปัญหา เวลาตอบรับ (</w:t>
      </w:r>
      <w:r>
        <w:rPr>
          <w:rFonts w:ascii="Leelawadee UI" w:hAnsi="Leelawadee UI" w:cs="Leelawadee UI"/>
          <w:sz w:val="22"/>
          <w:szCs w:val="22"/>
        </w:rPr>
        <w:t xml:space="preserve">Response) </w:t>
      </w:r>
      <w:r>
        <w:rPr>
          <w:rFonts w:ascii="Leelawadee UI" w:hAnsi="Leelawadee UI" w:cs="Leelawadee UI"/>
          <w:sz w:val="22"/>
          <w:szCs w:val="22"/>
          <w:cs/>
        </w:rPr>
        <w:t>และเวลาแก้ไข (</w:t>
      </w:r>
      <w:r>
        <w:rPr>
          <w:rFonts w:ascii="Leelawadee UI" w:hAnsi="Leelawadee UI" w:cs="Leelawadee UI"/>
          <w:sz w:val="22"/>
          <w:szCs w:val="22"/>
        </w:rPr>
        <w:t xml:space="preserve">Resolution) </w:t>
      </w:r>
      <w:r>
        <w:rPr>
          <w:rFonts w:ascii="Leelawadee UI" w:hAnsi="Leelawadee UI" w:cs="Leelawadee UI"/>
          <w:sz w:val="22"/>
          <w:szCs w:val="22"/>
          <w:cs/>
        </w:rPr>
        <w:t>ตามสัญญาแนบท้าย 1 และบันทึกเพิ่มเติม 26 มิ.ย. 2569 ดังนี้: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6"/>
        <w:gridCol w:w="2347"/>
        <w:gridCol w:w="1444"/>
        <w:gridCol w:w="1625"/>
        <w:gridCol w:w="1444"/>
      </w:tblGrid>
      <w:tr w:rsidR="00000000" w14:paraId="4310CE88" w14:textId="77777777">
        <w:trPr>
          <w:divId w:val="1678847281"/>
          <w:tblHeader/>
        </w:trPr>
        <w:tc>
          <w:tcPr>
            <w:tcW w:w="1200" w:type="pct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70EBC1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ระดับปัญหา</w:t>
            </w:r>
          </w:p>
        </w:tc>
        <w:tc>
          <w:tcPr>
            <w:tcW w:w="0" w:type="auto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1124E1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ลักษณะ</w:t>
            </w:r>
          </w:p>
        </w:tc>
        <w:tc>
          <w:tcPr>
            <w:tcW w:w="800" w:type="pct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C09672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ตอบรับ</w:t>
            </w:r>
          </w:p>
        </w:tc>
        <w:tc>
          <w:tcPr>
            <w:tcW w:w="900" w:type="pct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584A90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แก้ไข</w:t>
            </w:r>
          </w:p>
        </w:tc>
        <w:tc>
          <w:tcPr>
            <w:tcW w:w="800" w:type="pct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314429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ช่องทาง</w:t>
            </w:r>
          </w:p>
        </w:tc>
      </w:tr>
      <w:tr w:rsidR="00000000" w14:paraId="6BD69BDE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D01823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Critical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วิกฤต)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3AE3AA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ระบบหลักล่ม / กระทบบริการผู้ป่วยทั้งจุดบริการ เช่น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OPD/IPD/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เรียกเก็บใช้งานไม่ได้ทั้งระบบ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3CA86D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ภายใน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1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ชม.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165C3B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เริ่มแก้ไขภายใน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2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ชม.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จัดหา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workaround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ภายใน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8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ชม.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4DCF603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Onsite / Online / Telephone</w:t>
            </w:r>
          </w:p>
        </w:tc>
      </w:tr>
      <w:tr w:rsidR="00000000" w14:paraId="77A711CF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267821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Major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รุนแรง)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DB53CC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ระบบหลักบางส่วนใช้งานไม่ได้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Integration HosXP,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สปสช./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HL7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ล่ม แต่ยังมีทางเลี่ยงบางส่วน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A2A695E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ภายใน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1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ชม.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18EDB9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ภายใน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24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ชม.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64C35A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Onsite / Online / Telephone</w:t>
            </w:r>
          </w:p>
        </w:tc>
      </w:tr>
      <w:tr w:rsidR="00000000" w14:paraId="7CE4C520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63224A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Minor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ทั่วไป)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2766E4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ปัญหาเล็กน้อย ใช้งานได้ มีทางเลี่ยง เช่น รายงานบางส่วน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การแสดงผล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A33C40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ภายใน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30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นาที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4B542B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ภายใน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3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วันทำการ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E8C546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Onsite / Online / Telephone</w:t>
            </w:r>
          </w:p>
        </w:tc>
      </w:tr>
    </w:tbl>
    <w:p w14:paraId="6F6B4D64" w14:textId="77777777" w:rsidR="00B07D5B" w:rsidRDefault="00B07D5B">
      <w:pPr>
        <w:pStyle w:val="small"/>
        <w:spacing w:before="105" w:after="105"/>
        <w:divId w:val="1678847281"/>
        <w:rPr>
          <w:rFonts w:ascii="Leelawadee UI" w:hAnsi="Leelawadee UI" w:cs="Leelawadee UI"/>
        </w:rPr>
      </w:pPr>
      <w:r>
        <w:rPr>
          <w:rFonts w:ascii="Leelawadee UI" w:hAnsi="Leelawadee UI" w:cs="Leelawadee UI"/>
          <w:cs/>
        </w:rPr>
        <w:t xml:space="preserve">เวลานับจากเวลาที่ผู้ว่าจ้างแจ้งปัญหาผ่านช่องทางที่กำหนด </w:t>
      </w:r>
      <w:r>
        <w:rPr>
          <w:rFonts w:ascii="Leelawadee UI" w:hAnsi="Leelawadee UI" w:cs="Leelawadee UI"/>
        </w:rPr>
        <w:t xml:space="preserve">· </w:t>
      </w:r>
      <w:r>
        <w:rPr>
          <w:rFonts w:ascii="Leelawadee UI" w:hAnsi="Leelawadee UI" w:cs="Leelawadee UI"/>
          <w:cs/>
        </w:rPr>
        <w:t xml:space="preserve">กรณีปัญหา </w:t>
      </w:r>
      <w:r>
        <w:rPr>
          <w:rFonts w:ascii="Leelawadee UI" w:hAnsi="Leelawadee UI" w:cs="Leelawadee UI"/>
        </w:rPr>
        <w:t xml:space="preserve">Critical </w:t>
      </w:r>
      <w:r>
        <w:rPr>
          <w:rFonts w:ascii="Leelawadee UI" w:hAnsi="Leelawadee UI" w:cs="Leelawadee UI"/>
          <w:cs/>
        </w:rPr>
        <w:t xml:space="preserve">ผู้รับจ้างต้องเข้าดำเนินการอย่างต่อเนื่องจนกว่าจะแก้ไขได้ และจัดหา </w:t>
      </w:r>
      <w:r>
        <w:rPr>
          <w:rFonts w:ascii="Leelawadee UI" w:hAnsi="Leelawadee UI" w:cs="Leelawadee UI"/>
        </w:rPr>
        <w:t xml:space="preserve">workaround </w:t>
      </w:r>
      <w:r>
        <w:rPr>
          <w:rFonts w:ascii="Leelawadee UI" w:hAnsi="Leelawadee UI" w:cs="Leelawadee UI"/>
          <w:cs/>
        </w:rPr>
        <w:t>เพื่อให้บริการผู้ป่วยดำเนินต่อได้</w:t>
      </w:r>
    </w:p>
    <w:p w14:paraId="0284E8F2" w14:textId="77777777" w:rsidR="00B07D5B" w:rsidRDefault="00B07D5B">
      <w:pPr>
        <w:pStyle w:val="2"/>
        <w:spacing w:before="390" w:beforeAutospacing="0" w:after="150" w:afterAutospacing="0"/>
        <w:divId w:val="167884728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4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ค่าปรับความล่าช้า / ผิด </w:t>
      </w:r>
      <w:r>
        <w:rPr>
          <w:rFonts w:ascii="Leelawadee UI" w:eastAsia="Times New Roman" w:hAnsi="Leelawadee UI" w:cs="Leelawadee UI"/>
          <w:sz w:val="26"/>
          <w:szCs w:val="26"/>
        </w:rPr>
        <w:t>SLA (Penalty)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000000" w14:paraId="45E22616" w14:textId="77777777">
        <w:trPr>
          <w:divId w:val="1678847281"/>
          <w:tblHeader/>
        </w:trPr>
        <w:tc>
          <w:tcPr>
            <w:tcW w:w="20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E949E1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lastRenderedPageBreak/>
              <w:t>รายการ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3C41EE5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เงื่อนไข</w:t>
            </w:r>
          </w:p>
        </w:tc>
      </w:tr>
      <w:tr w:rsidR="00000000" w14:paraId="5941D9BC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FDBED3E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ค่าปรับความล่าช้า / ผิดนัดส่งมอบ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290F6F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คิด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0.1%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ของค่าจ้างต่อวัน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ของวันที่ล่าช้า โดยมี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 xml:space="preserve">เพดานรวมไม่เกิน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10%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ของค่าจ้าง</w:t>
            </w:r>
          </w:p>
        </w:tc>
      </w:tr>
      <w:tr w:rsidR="00000000" w14:paraId="031E95BB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4AD4EB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 xml:space="preserve">ผิดเงื่อนไข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SLA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D72120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กรณีไม่สามารถดำเนินการตามเวลาที่กำหนดในข้อ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3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ให้คิดค่าปรับตามเกณฑ์ข้างต้น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0.1%/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วัน เพดานรวม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10%)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เว้นแต่เป็นเหตุยกเว้นตามข้อ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7</w:t>
            </w:r>
          </w:p>
        </w:tc>
      </w:tr>
      <w:tr w:rsidR="00000000" w14:paraId="201B3476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62D6E3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ฐานคำนวณค่าจ้าง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DAA5E6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ค่าจ้างพัฒนาตามสัญญา (ฉบับละ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5.5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ล้านบาท) / ตามที่คู่สัญญาตกลง</w:t>
            </w:r>
          </w:p>
        </w:tc>
      </w:tr>
    </w:tbl>
    <w:p w14:paraId="4EB8466B" w14:textId="77777777" w:rsidR="00B07D5B" w:rsidRDefault="00B07D5B">
      <w:pPr>
        <w:pStyle w:val="small"/>
        <w:spacing w:before="105" w:after="105"/>
        <w:divId w:val="1678847281"/>
        <w:rPr>
          <w:rFonts w:ascii="Leelawadee UI" w:hAnsi="Leelawadee UI" w:cs="Leelawadee UI"/>
        </w:rPr>
      </w:pPr>
      <w:r>
        <w:rPr>
          <w:rFonts w:ascii="Leelawadee UI" w:hAnsi="Leelawadee UI" w:cs="Leelawadee UI"/>
          <w:cs/>
        </w:rPr>
        <w:t xml:space="preserve">ค่าปรับนี้เป็นไปตามสัญญาแนบท้าย 1 และบันทึกเพิ่มเติม 26 มิ.ย. 2569 </w:t>
      </w:r>
      <w:r>
        <w:rPr>
          <w:rFonts w:ascii="Leelawadee UI" w:hAnsi="Leelawadee UI" w:cs="Leelawadee UI"/>
        </w:rPr>
        <w:t xml:space="preserve">· </w:t>
      </w:r>
      <w:r>
        <w:rPr>
          <w:rFonts w:ascii="Leelawadee UI" w:hAnsi="Leelawadee UI" w:cs="Leelawadee UI"/>
          <w:cs/>
        </w:rPr>
        <w:t>ปรับฐานคำนวณให้ตรงตามสัญญาจริงของแต่ละนิติบุคคล</w:t>
      </w:r>
    </w:p>
    <w:p w14:paraId="0E724F84" w14:textId="77777777" w:rsidR="00B07D5B" w:rsidRDefault="00B07D5B">
      <w:pPr>
        <w:pStyle w:val="2"/>
        <w:spacing w:before="390" w:beforeAutospacing="0" w:after="150" w:afterAutospacing="0"/>
        <w:divId w:val="167884728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5</w:t>
      </w:r>
      <w:r>
        <w:rPr>
          <w:rFonts w:ascii="Leelawadee UI" w:eastAsia="Times New Roman" w:hAnsi="Leelawadee UI" w:cs="Leelawadee UI"/>
          <w:sz w:val="26"/>
          <w:szCs w:val="26"/>
          <w:cs/>
        </w:rPr>
        <w:t>ขอบเขตบริการในช่วงประกัน</w:t>
      </w:r>
    </w:p>
    <w:p w14:paraId="526129DC" w14:textId="77777777" w:rsidR="00B07D5B" w:rsidRDefault="00B07D5B">
      <w:pPr>
        <w:numPr>
          <w:ilvl w:val="0"/>
          <w:numId w:val="2"/>
        </w:numPr>
        <w:spacing w:before="45" w:after="45"/>
        <w:divId w:val="16788472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</w:rPr>
        <w:t>Update / Patch: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ปรับปรุงแก้ไขข้อบกพร่องและ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Security Patch </w:t>
      </w:r>
      <w:r>
        <w:rPr>
          <w:rFonts w:ascii="Leelawadee UI" w:eastAsia="Times New Roman" w:hAnsi="Leelawadee UI" w:cs="Leelawadee UI"/>
          <w:sz w:val="22"/>
          <w:szCs w:val="22"/>
          <w:cs/>
        </w:rPr>
        <w:t>ตามขั้นตอนการเปลี่ยนแปลง</w:t>
      </w:r>
    </w:p>
    <w:p w14:paraId="748FAB85" w14:textId="77777777" w:rsidR="00B07D5B" w:rsidRDefault="00B07D5B">
      <w:pPr>
        <w:numPr>
          <w:ilvl w:val="0"/>
          <w:numId w:val="2"/>
        </w:numPr>
        <w:spacing w:before="45" w:after="45"/>
        <w:divId w:val="16788472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ดูแลระบบ: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สนับสนุนการเฝ้าระวัง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Monitoring),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ตรวจสอบ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log,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ให้คำแนะนำการ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Tuning </w:t>
      </w:r>
      <w:r>
        <w:rPr>
          <w:rFonts w:ascii="Leelawadee UI" w:eastAsia="Times New Roman" w:hAnsi="Leelawadee UI" w:cs="Leelawadee UI"/>
          <w:sz w:val="22"/>
          <w:szCs w:val="22"/>
          <w:cs/>
        </w:rPr>
        <w:t>เบื้องต้น</w:t>
      </w:r>
    </w:p>
    <w:p w14:paraId="46B3FBE9" w14:textId="77777777" w:rsidR="00B07D5B" w:rsidRDefault="00B07D5B">
      <w:pPr>
        <w:numPr>
          <w:ilvl w:val="0"/>
          <w:numId w:val="2"/>
        </w:numPr>
        <w:spacing w:before="45" w:after="45"/>
        <w:divId w:val="16788472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การจัดสิทธิ์: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สนับสนุนการตั้งค่าสิทธิ์ตาม </w:t>
      </w:r>
      <w:r>
        <w:rPr>
          <w:rFonts w:ascii="Leelawadee UI" w:eastAsia="Times New Roman" w:hAnsi="Leelawadee UI" w:cs="Leelawadee UI"/>
          <w:sz w:val="22"/>
          <w:szCs w:val="22"/>
        </w:rPr>
        <w:t>role (</w:t>
      </w:r>
      <w:r>
        <w:rPr>
          <w:rFonts w:ascii="Leelawadee UI" w:eastAsia="Times New Roman" w:hAnsi="Leelawadee UI" w:cs="Leelawadee UI"/>
          <w:sz w:val="22"/>
          <w:szCs w:val="22"/>
          <w:cs/>
        </w:rPr>
        <w:t>แพทย์/พยาบาล/เภสัช/เวชระเบียน/การเงิน/แอดมิน)</w:t>
      </w:r>
    </w:p>
    <w:p w14:paraId="01D3F762" w14:textId="77777777" w:rsidR="00B07D5B" w:rsidRDefault="00B07D5B">
      <w:pPr>
        <w:numPr>
          <w:ilvl w:val="0"/>
          <w:numId w:val="2"/>
        </w:numPr>
        <w:spacing w:before="45" w:after="45"/>
        <w:divId w:val="16788472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สนับสนุนผู้ดูแลระบบ: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  <w:cs/>
        </w:rPr>
        <w:t>ให้คำปรึกษาการใช้งานและการแก้ปัญหาเบื้องต้น ครบทั้ง 9 จุดบริการ</w:t>
      </w:r>
    </w:p>
    <w:p w14:paraId="3BC626FF" w14:textId="77777777" w:rsidR="00B07D5B" w:rsidRDefault="00B07D5B">
      <w:pPr>
        <w:pStyle w:val="2"/>
        <w:spacing w:before="390" w:beforeAutospacing="0" w:after="150" w:afterAutospacing="0"/>
        <w:divId w:val="167884728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6</w:t>
      </w:r>
      <w:r>
        <w:rPr>
          <w:rFonts w:ascii="Leelawadee UI" w:eastAsia="Times New Roman" w:hAnsi="Leelawadee UI" w:cs="Leelawadee UI"/>
          <w:sz w:val="26"/>
          <w:szCs w:val="26"/>
          <w:cs/>
        </w:rPr>
        <w:t>ขั้นตอนการแจ้งปัญหา (</w:t>
      </w:r>
      <w:r>
        <w:rPr>
          <w:rFonts w:ascii="Leelawadee UI" w:eastAsia="Times New Roman" w:hAnsi="Leelawadee UI" w:cs="Leelawadee UI"/>
          <w:sz w:val="26"/>
          <w:szCs w:val="26"/>
        </w:rPr>
        <w:t>Ticket Flow)</w:t>
      </w:r>
    </w:p>
    <w:p w14:paraId="3BD2C78D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ผู้ใช้/ผู้ดูแลระบบ</w:t>
      </w:r>
    </w:p>
    <w:p w14:paraId="203E3E92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แจ้งปัญหา (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Onsite / Online / Telephone)</w:t>
      </w:r>
    </w:p>
    <w:p w14:paraId="0EF3326C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▼</w:t>
      </w:r>
    </w:p>
    <w:p w14:paraId="22E2025F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┌──────────────────┐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ตอบรับ (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Acknowledge)</w:t>
      </w:r>
    </w:p>
    <w:p w14:paraId="5381C5A3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เปิด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Ticket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Minor ≤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30 นาที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· Major/Critical ≤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1 ชม.</w:t>
      </w:r>
    </w:p>
    <w:p w14:paraId="3487D0DD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+ จัดระดับปัญหา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59646F2C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└────────┬─────────┘</w:t>
      </w:r>
    </w:p>
    <w:p w14:paraId="7D09D05C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</w:t>
      </w: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▼</w:t>
      </w:r>
    </w:p>
    <w:p w14:paraId="7C8B5068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┌──────────────────┐</w:t>
      </w:r>
    </w:p>
    <w:p w14:paraId="079890B5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วิเคราะห์/แก้ไข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│──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eastAsia="Times New Roman" w:hint="cs"/>
          <w:color w:val="D7E6E6"/>
          <w:sz w:val="18"/>
          <w:szCs w:val="18"/>
          <w:cs/>
        </w:rPr>
        <w:t>เกี่ยวกับ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HosXP/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สปสช.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? ──►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ประสานทีม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HosXP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เดิม (ข้อ 8)</w:t>
      </w:r>
    </w:p>
    <w:p w14:paraId="02F42B07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└────────┬─────────┘</w:t>
      </w:r>
    </w:p>
    <w:p w14:paraId="6C2352A7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</w:t>
      </w: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▼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แก้ไข (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Resolve)</w:t>
      </w:r>
    </w:p>
    <w:p w14:paraId="2226C9D5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┌──────────────────┐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Critical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เริ่มแก้ </w:t>
      </w:r>
      <w:r>
        <w:rPr>
          <w:rFonts w:ascii="Cambria Math" w:eastAsia="Times New Roman" w:hAnsi="Cambria Math" w:cs="Cambria Math" w:hint="cs"/>
          <w:color w:val="D7E6E6"/>
          <w:sz w:val="18"/>
          <w:szCs w:val="18"/>
          <w:cs/>
        </w:rPr>
        <w:t>≤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2 </w:t>
      </w:r>
      <w:r>
        <w:rPr>
          <w:rFonts w:eastAsia="Times New Roman" w:hint="cs"/>
          <w:color w:val="D7E6E6"/>
          <w:sz w:val="18"/>
          <w:szCs w:val="18"/>
          <w:cs/>
        </w:rPr>
        <w:t>ชม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.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· workaround ≤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8 ชม.</w:t>
      </w:r>
    </w:p>
    <w:p w14:paraId="4519AFD8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ทดสอบ + ยืนยัน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Major ≤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24 ชม.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· Minor ≤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3 วันทำการ</w:t>
      </w:r>
    </w:p>
    <w:p w14:paraId="057BC58B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กับผู้แจ้ง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78561153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└────────┬─────────┘</w:t>
      </w:r>
    </w:p>
    <w:p w14:paraId="18E3A753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</w:t>
      </w: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▼</w:t>
      </w:r>
    </w:p>
    <w:p w14:paraId="7096CC87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┌──────────────────┐</w:t>
      </w:r>
    </w:p>
    <w:p w14:paraId="64314BC8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ปิด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Ticket +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5235117F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บันทึกผล/รายงาน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58ED06CF" w14:textId="77777777" w:rsidR="00B07D5B" w:rsidRDefault="00B07D5B">
      <w:pPr>
        <w:shd w:val="clear" w:color="auto" w:fill="0F1F24"/>
        <w:divId w:val="1153136026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└──────────────────┘</w:t>
      </w:r>
    </w:p>
    <w:p w14:paraId="182B0C97" w14:textId="77777777" w:rsidR="00B07D5B" w:rsidRDefault="00B07D5B">
      <w:pPr>
        <w:pStyle w:val="small"/>
        <w:spacing w:before="105" w:after="105"/>
        <w:divId w:val="1678847281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รายงานสรุป </w:t>
      </w:r>
      <w:r>
        <w:rPr>
          <w:rFonts w:ascii="Leelawadee UI" w:hAnsi="Leelawadee UI" w:cs="Leelawadee UI"/>
        </w:rPr>
        <w:t xml:space="preserve">Ticket </w:t>
      </w:r>
      <w:r>
        <w:rPr>
          <w:rFonts w:ascii="Leelawadee UI" w:hAnsi="Leelawadee UI" w:cs="Leelawadee UI"/>
          <w:cs/>
        </w:rPr>
        <w:t xml:space="preserve">และสถิติ </w:t>
      </w:r>
      <w:r>
        <w:rPr>
          <w:rFonts w:ascii="Leelawadee UI" w:hAnsi="Leelawadee UI" w:cs="Leelawadee UI"/>
        </w:rPr>
        <w:t xml:space="preserve">SLA </w:t>
      </w:r>
      <w:r>
        <w:rPr>
          <w:rFonts w:ascii="Leelawadee UI" w:hAnsi="Leelawadee UI" w:cs="Leelawadee UI"/>
          <w:cs/>
        </w:rPr>
        <w:t xml:space="preserve">ส่งให้ผู้ว่าจ้างทุก </w:t>
      </w:r>
      <w:r>
        <w:rPr>
          <w:rStyle w:val="fill1"/>
          <w:rFonts w:ascii="Leelawadee UI" w:hAnsi="Leelawadee UI" w:cs="Leelawadee UI"/>
          <w:cs/>
        </w:rPr>
        <w:t>เดือน / ไตรมาส</w:t>
      </w:r>
    </w:p>
    <w:p w14:paraId="468ECB15" w14:textId="77777777" w:rsidR="00B07D5B" w:rsidRDefault="00B07D5B">
      <w:pPr>
        <w:pStyle w:val="2"/>
        <w:spacing w:before="390" w:beforeAutospacing="0" w:after="150" w:afterAutospacing="0"/>
        <w:divId w:val="167884728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7</w:t>
      </w:r>
      <w:r>
        <w:rPr>
          <w:rFonts w:ascii="Leelawadee UI" w:eastAsia="Times New Roman" w:hAnsi="Leelawadee UI" w:cs="Leelawadee UI"/>
          <w:sz w:val="26"/>
          <w:szCs w:val="26"/>
          <w:cs/>
        </w:rPr>
        <w:t>ข้อยกเว้นการรับประกัน (</w:t>
      </w:r>
      <w:r>
        <w:rPr>
          <w:rFonts w:ascii="Leelawadee UI" w:eastAsia="Times New Roman" w:hAnsi="Leelawadee UI" w:cs="Leelawadee UI"/>
          <w:sz w:val="26"/>
          <w:szCs w:val="26"/>
        </w:rPr>
        <w:t>Exclusions)</w:t>
      </w:r>
    </w:p>
    <w:p w14:paraId="6F11B061" w14:textId="77777777" w:rsidR="00B07D5B" w:rsidRDefault="00B07D5B">
      <w:pPr>
        <w:numPr>
          <w:ilvl w:val="0"/>
          <w:numId w:val="3"/>
        </w:numPr>
        <w:spacing w:before="45" w:after="45"/>
        <w:divId w:val="16788472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ความเสียหายจากการใช้งานผิดวิธี หรือแก้ไขระบบเองโดยไม่ได้รับอนุญาต</w:t>
      </w:r>
    </w:p>
    <w:p w14:paraId="14A86B95" w14:textId="77777777" w:rsidR="00B07D5B" w:rsidRDefault="00B07D5B">
      <w:pPr>
        <w:numPr>
          <w:ilvl w:val="0"/>
          <w:numId w:val="3"/>
        </w:numPr>
        <w:spacing w:before="45" w:after="45"/>
        <w:divId w:val="16788472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ปัญหาจากฮาร์ดแวร์ เครือข่าย ไฟฟ้า หรือระบบปฏิบัติการที่อยู่นอกขอบเขตสัญญา</w:t>
      </w:r>
    </w:p>
    <w:p w14:paraId="1C33EDCD" w14:textId="77777777" w:rsidR="00B07D5B" w:rsidRDefault="00B07D5B">
      <w:pPr>
        <w:numPr>
          <w:ilvl w:val="0"/>
          <w:numId w:val="3"/>
        </w:numPr>
        <w:spacing w:before="45" w:after="45"/>
        <w:divId w:val="16788472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ความต้องการใหม่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New Requirement) </w:t>
      </w:r>
      <w:r>
        <w:rPr>
          <w:rFonts w:ascii="Leelawadee UI" w:eastAsia="Times New Roman" w:hAnsi="Leelawadee UI" w:cs="Leelawadee UI"/>
          <w:sz w:val="22"/>
          <w:szCs w:val="22"/>
          <w:cs/>
        </w:rPr>
        <w:t>หรือการพัฒนาเพิ่มเติมนอกขอบเขตเดิม (คิดเป็นงานเพิ่ม)</w:t>
      </w:r>
    </w:p>
    <w:p w14:paraId="0F368D92" w14:textId="77777777" w:rsidR="00B07D5B" w:rsidRDefault="00B07D5B">
      <w:pPr>
        <w:numPr>
          <w:ilvl w:val="0"/>
          <w:numId w:val="3"/>
        </w:numPr>
        <w:spacing w:before="45" w:after="45"/>
        <w:divId w:val="16788472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การเปลี่ยนแปลงของระบบภายนอก (เช่น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HosXP,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สปสช./</w:t>
      </w:r>
      <w:r>
        <w:rPr>
          <w:rFonts w:ascii="Leelawadee UI" w:eastAsia="Times New Roman" w:hAnsi="Leelawadee UI" w:cs="Leelawadee UI"/>
          <w:sz w:val="22"/>
          <w:szCs w:val="22"/>
        </w:rPr>
        <w:t>HL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7) ที่กระทบ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interface </w:t>
      </w:r>
      <w:r>
        <w:rPr>
          <w:rFonts w:ascii="Leelawadee UI" w:eastAsia="Times New Roman" w:hAnsi="Leelawadee UI" w:cs="Leelawadee UI"/>
          <w:sz w:val="22"/>
          <w:szCs w:val="22"/>
          <w:cs/>
        </w:rPr>
        <w:t>โดยมิใช่ความผิดผู้รับจ้าง</w:t>
      </w:r>
    </w:p>
    <w:p w14:paraId="3AE1C114" w14:textId="77777777" w:rsidR="00B07D5B" w:rsidRDefault="00B07D5B">
      <w:pPr>
        <w:numPr>
          <w:ilvl w:val="0"/>
          <w:numId w:val="3"/>
        </w:numPr>
        <w:spacing w:before="45" w:after="45"/>
        <w:divId w:val="16788472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ค่าใช้บริการ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AI / Speech-to-Text </w:t>
      </w:r>
      <w:r>
        <w:rPr>
          <w:rFonts w:ascii="Leelawadee UI" w:eastAsia="Times New Roman" w:hAnsi="Leelawadee UI" w:cs="Leelawadee UI"/>
          <w:sz w:val="22"/>
          <w:szCs w:val="22"/>
          <w:cs/>
        </w:rPr>
        <w:t>ที่คิดแยกต่างหาก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prepaid </w:t>
      </w:r>
      <w:r>
        <w:rPr>
          <w:rFonts w:ascii="Leelawadee UI" w:eastAsia="Times New Roman" w:hAnsi="Leelawadee UI" w:cs="Leelawadee UI"/>
          <w:sz w:val="22"/>
          <w:szCs w:val="22"/>
          <w:cs/>
        </w:rPr>
        <w:t>50</w:t>
      </w:r>
      <w:r>
        <w:rPr>
          <w:rFonts w:ascii="Leelawadee UI" w:eastAsia="Times New Roman" w:hAnsi="Leelawadee UI" w:cs="Leelawadee UI"/>
          <w:sz w:val="22"/>
          <w:szCs w:val="22"/>
        </w:rPr>
        <w:t>,</w:t>
      </w:r>
      <w:r>
        <w:rPr>
          <w:rFonts w:ascii="Leelawadee UI" w:eastAsia="Times New Roman" w:hAnsi="Leelawadee UI" w:cs="Leelawadee UI"/>
          <w:sz w:val="22"/>
          <w:szCs w:val="22"/>
          <w:cs/>
        </w:rPr>
        <w:t>000 บาท/ครั้ง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Fonts w:ascii="Leelawadee UI" w:eastAsia="Times New Roman" w:hAnsi="Leelawadee UI" w:cs="Leelawadee UI"/>
          <w:sz w:val="22"/>
          <w:szCs w:val="22"/>
          <w:cs/>
        </w:rPr>
        <w:t>200 บาท/1</w:t>
      </w:r>
      <w:r>
        <w:rPr>
          <w:rFonts w:ascii="Leelawadee UI" w:eastAsia="Times New Roman" w:hAnsi="Leelawadee UI" w:cs="Leelawadee UI"/>
          <w:sz w:val="22"/>
          <w:szCs w:val="22"/>
        </w:rPr>
        <w:t xml:space="preserve">M tokens — </w:t>
      </w:r>
      <w:r>
        <w:rPr>
          <w:rFonts w:ascii="Leelawadee UI" w:eastAsia="Times New Roman" w:hAnsi="Leelawadee UI" w:cs="Leelawadee UI"/>
          <w:sz w:val="22"/>
          <w:szCs w:val="22"/>
          <w:cs/>
        </w:rPr>
        <w:t>ดูข้อ 9)</w:t>
      </w:r>
    </w:p>
    <w:p w14:paraId="01B8E819" w14:textId="77777777" w:rsidR="00B07D5B" w:rsidRDefault="00B07D5B">
      <w:pPr>
        <w:numPr>
          <w:ilvl w:val="0"/>
          <w:numId w:val="3"/>
        </w:numPr>
        <w:spacing w:before="45" w:after="45"/>
        <w:divId w:val="16788472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เหตุสุดวิสัย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Force Majeure) </w:t>
      </w:r>
      <w:r>
        <w:rPr>
          <w:rFonts w:ascii="Leelawadee UI" w:eastAsia="Times New Roman" w:hAnsi="Leelawadee UI" w:cs="Leelawadee UI"/>
          <w:sz w:val="22"/>
          <w:szCs w:val="22"/>
          <w:cs/>
        </w:rPr>
        <w:t>ภัยธรรมชาติ หรือเหตุนอกเหนือการควบคุม</w:t>
      </w:r>
    </w:p>
    <w:p w14:paraId="2DACB3AA" w14:textId="77777777" w:rsidR="00B07D5B" w:rsidRDefault="00B07D5B">
      <w:pPr>
        <w:numPr>
          <w:ilvl w:val="0"/>
          <w:numId w:val="3"/>
        </w:numPr>
        <w:spacing w:before="45" w:after="45"/>
        <w:divId w:val="16788472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ระบุข้อยกเว้นเพิ่มเติมตามที่ตกลง</w:t>
      </w:r>
    </w:p>
    <w:p w14:paraId="55755D85" w14:textId="77777777" w:rsidR="00B07D5B" w:rsidRDefault="00B07D5B">
      <w:pPr>
        <w:pStyle w:val="2"/>
        <w:spacing w:before="390" w:beforeAutospacing="0" w:after="150" w:afterAutospacing="0"/>
        <w:divId w:val="167884728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8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การต่อโควตาทีม </w:t>
      </w:r>
      <w:r>
        <w:rPr>
          <w:rFonts w:ascii="Leelawadee UI" w:eastAsia="Times New Roman" w:hAnsi="Leelawadee UI" w:cs="Leelawadee UI"/>
          <w:sz w:val="26"/>
          <w:szCs w:val="26"/>
        </w:rPr>
        <w:t xml:space="preserve">HosXP 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เดิมช่วงประกัน + </w:t>
      </w:r>
      <w:r>
        <w:rPr>
          <w:rFonts w:ascii="Leelawadee UI" w:eastAsia="Times New Roman" w:hAnsi="Leelawadee UI" w:cs="Leelawadee UI"/>
          <w:sz w:val="26"/>
          <w:szCs w:val="26"/>
        </w:rPr>
        <w:t>MA</w:t>
      </w:r>
    </w:p>
    <w:p w14:paraId="1291A337" w14:textId="77777777" w:rsidR="00B07D5B" w:rsidRDefault="00B07D5B">
      <w:pPr>
        <w:divId w:val="1087263914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Segoe UI Emoji" w:eastAsia="Times New Roman" w:hAnsi="Segoe UI Emoji" w:cs="Segoe UI Emoji" w:hint="cs"/>
          <w:b/>
          <w:bCs/>
          <w:color w:val="B4651B"/>
          <w:sz w:val="20"/>
          <w:szCs w:val="20"/>
          <w:cs/>
        </w:rPr>
        <w:t>⚠️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 w:hint="cs"/>
          <w:b/>
          <w:bCs/>
          <w:color w:val="B4651B"/>
          <w:sz w:val="20"/>
          <w:szCs w:val="20"/>
          <w:cs/>
        </w:rPr>
        <w:t>จุดเสี่ยงสำคัญ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การแก้ปัญหา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Migration/Integration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กับ 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</w:rPr>
        <w:t>HosXP (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ระบบเดิม)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ในช่วงประกันและ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MA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อาจต้องอาศัยทีม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HosXP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เดิม การไม่มีโควตา/ทีม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HosXP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เดิมพร้อมจะทำให้แก้ปัญหา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Critical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ไม่ทัน </w:t>
      </w:r>
      <w:r>
        <w:rPr>
          <w:rFonts w:ascii="Leelawadee UI" w:eastAsia="Times New Roman" w:hAnsi="Leelawadee UI" w:cs="Leelawadee UI"/>
          <w:sz w:val="20"/>
          <w:szCs w:val="20"/>
        </w:rPr>
        <w:t>SLA</w:t>
      </w:r>
    </w:p>
    <w:p w14:paraId="782F3E08" w14:textId="77777777" w:rsidR="00B07D5B" w:rsidRDefault="00B07D5B">
      <w:pPr>
        <w:numPr>
          <w:ilvl w:val="0"/>
          <w:numId w:val="4"/>
        </w:numPr>
        <w:spacing w:before="45" w:after="45"/>
        <w:divId w:val="16788472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ต้องเจรจาต่อ/สำรองโควตาทีม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HosXP </w:t>
      </w:r>
      <w:r>
        <w:rPr>
          <w:rFonts w:ascii="Leelawadee UI" w:eastAsia="Times New Roman" w:hAnsi="Leelawadee UI" w:cs="Leelawadee UI"/>
          <w:sz w:val="22"/>
          <w:szCs w:val="22"/>
          <w:cs/>
        </w:rPr>
        <w:t>เดิม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migration/integration support)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ครอบคลุมตลอดช่วงประกัน 1.5 ปี และต่อเนื่องตลอด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MA </w:t>
      </w:r>
      <w:r>
        <w:rPr>
          <w:rFonts w:ascii="Leelawadee UI" w:eastAsia="Times New Roman" w:hAnsi="Leelawadee UI" w:cs="Leelawadee UI"/>
          <w:sz w:val="22"/>
          <w:szCs w:val="22"/>
          <w:cs/>
        </w:rPr>
        <w:t>5 ปี</w:t>
      </w:r>
    </w:p>
    <w:p w14:paraId="476BBCEE" w14:textId="77777777" w:rsidR="00B07D5B" w:rsidRDefault="00B07D5B">
      <w:pPr>
        <w:numPr>
          <w:ilvl w:val="0"/>
          <w:numId w:val="4"/>
        </w:numPr>
        <w:spacing w:before="45" w:after="45"/>
        <w:divId w:val="16788472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จัดทำข้อตกลง/</w:t>
      </w:r>
      <w:r>
        <w:rPr>
          <w:rFonts w:ascii="Leelawadee UI" w:eastAsia="Times New Roman" w:hAnsi="Leelawadee UI" w:cs="Leelawadee UI"/>
          <w:sz w:val="22"/>
          <w:szCs w:val="22"/>
        </w:rPr>
        <w:t xml:space="preserve">MOU </w:t>
      </w:r>
      <w:r>
        <w:rPr>
          <w:rFonts w:ascii="Leelawadee UI" w:eastAsia="Times New Roman" w:hAnsi="Leelawadee UI" w:cs="Leelawadee UI"/>
          <w:sz w:val="22"/>
          <w:szCs w:val="22"/>
          <w:cs/>
        </w:rPr>
        <w:t>ระบุจำนวนชั่วโมงสนับสนุน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เวลาตอบสนอง และช่องทาง </w:t>
      </w:r>
      <w:r>
        <w:rPr>
          <w:rFonts w:ascii="Leelawadee UI" w:eastAsia="Times New Roman" w:hAnsi="Leelawadee UI" w:cs="Leelawadee UI"/>
          <w:sz w:val="22"/>
          <w:szCs w:val="22"/>
        </w:rPr>
        <w:t>escalation</w:t>
      </w:r>
    </w:p>
    <w:p w14:paraId="0B3BD267" w14:textId="77777777" w:rsidR="00B07D5B" w:rsidRDefault="00B07D5B">
      <w:pPr>
        <w:numPr>
          <w:ilvl w:val="0"/>
          <w:numId w:val="4"/>
        </w:numPr>
        <w:spacing w:before="45" w:after="45"/>
        <w:divId w:val="16788472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กำหนดผู้ประสานงาน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Point of Contact)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ทั้งฝั่งผู้รับจ้างและทีม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HosXP </w:t>
      </w:r>
      <w:r>
        <w:rPr>
          <w:rFonts w:ascii="Leelawadee UI" w:eastAsia="Times New Roman" w:hAnsi="Leelawadee UI" w:cs="Leelawadee UI"/>
          <w:sz w:val="22"/>
          <w:szCs w:val="22"/>
          <w:cs/>
        </w:rPr>
        <w:t>เดิม</w:t>
      </w:r>
    </w:p>
    <w:p w14:paraId="11036807" w14:textId="77777777" w:rsidR="00B07D5B" w:rsidRDefault="00B07D5B">
      <w:pPr>
        <w:numPr>
          <w:ilvl w:val="0"/>
          <w:numId w:val="4"/>
        </w:numPr>
        <w:spacing w:before="45" w:after="45"/>
        <w:divId w:val="167884728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กรณีปัญหา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Critical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ด้าน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Migration/Integration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ให้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escalate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ไปทีม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HosXP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เดิมทันทีเพื่อรักษา </w:t>
      </w:r>
      <w:r>
        <w:rPr>
          <w:rFonts w:ascii="Leelawadee UI" w:eastAsia="Times New Roman" w:hAnsi="Leelawadee UI" w:cs="Leelawadee UI"/>
          <w:sz w:val="22"/>
          <w:szCs w:val="22"/>
        </w:rPr>
        <w:t>SLA (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เริ่มแก้ ≤ 2 ชม.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workaround ≤ </w:t>
      </w:r>
      <w:r>
        <w:rPr>
          <w:rFonts w:ascii="Leelawadee UI" w:eastAsia="Times New Roman" w:hAnsi="Leelawadee UI" w:cs="Leelawadee UI"/>
          <w:sz w:val="22"/>
          <w:szCs w:val="22"/>
          <w:cs/>
        </w:rPr>
        <w:t>8 ชม.)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9"/>
        <w:gridCol w:w="5957"/>
      </w:tblGrid>
      <w:tr w:rsidR="00000000" w14:paraId="7EAFE6E4" w14:textId="77777777">
        <w:trPr>
          <w:divId w:val="1678847281"/>
          <w:tblHeader/>
        </w:trPr>
        <w:tc>
          <w:tcPr>
            <w:tcW w:w="1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ABA8745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E43AC7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 (กรอก)</w:t>
            </w:r>
          </w:p>
        </w:tc>
      </w:tr>
      <w:tr w:rsidR="00000000" w14:paraId="5AA03A54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39A9BF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โควตาทีม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HosXP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เดิม/เดือน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31D409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__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ชม. หรือ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__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ครั้ง</w:t>
            </w:r>
          </w:p>
        </w:tc>
      </w:tr>
      <w:tr w:rsidR="00000000" w14:paraId="1041A7DF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FEA9948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เวลาตอบสนอง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Migration/Integration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074727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</w:tr>
      <w:tr w:rsidR="00000000" w14:paraId="3E8DDA83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D1BD80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ผู้ประสานงานทีม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HosXP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เดิม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65FA6C7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ชื่อ / ช่องทางติดต่อ</w:t>
            </w:r>
          </w:p>
        </w:tc>
      </w:tr>
    </w:tbl>
    <w:p w14:paraId="6304B299" w14:textId="77777777" w:rsidR="00B07D5B" w:rsidRDefault="00B07D5B">
      <w:pPr>
        <w:pStyle w:val="2"/>
        <w:spacing w:before="390" w:beforeAutospacing="0" w:after="150" w:afterAutospacing="0"/>
        <w:divId w:val="1678847281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9</w:t>
      </w:r>
      <w:r>
        <w:rPr>
          <w:rFonts w:ascii="Leelawadee UI" w:eastAsia="Times New Roman" w:hAnsi="Leelawadee UI" w:cs="Leelawadee UI"/>
          <w:sz w:val="26"/>
          <w:szCs w:val="26"/>
          <w:cs/>
        </w:rPr>
        <w:t>สัญญาบำรุงรักษา (</w:t>
      </w:r>
      <w:r>
        <w:rPr>
          <w:rFonts w:ascii="Leelawadee UI" w:eastAsia="Times New Roman" w:hAnsi="Leelawadee UI" w:cs="Leelawadee UI"/>
          <w:sz w:val="26"/>
          <w:szCs w:val="26"/>
        </w:rPr>
        <w:t xml:space="preserve">Maintenance Agreement — MA </w:t>
      </w:r>
      <w:r>
        <w:rPr>
          <w:rFonts w:ascii="Leelawadee UI" w:eastAsia="Times New Roman" w:hAnsi="Leelawadee UI" w:cs="Leelawadee UI"/>
          <w:sz w:val="26"/>
          <w:szCs w:val="26"/>
          <w:cs/>
        </w:rPr>
        <w:t>5 ปี)</w:t>
      </w:r>
    </w:p>
    <w:p w14:paraId="46447DB6" w14:textId="77777777" w:rsidR="00B07D5B" w:rsidRDefault="00B07D5B">
      <w:pPr>
        <w:pStyle w:val="a5"/>
        <w:divId w:val="1678847281"/>
        <w:rPr>
          <w:rFonts w:ascii="Leelawadee UI" w:hAnsi="Leelawadee UI" w:cs="Leelawadee UI"/>
          <w:sz w:val="22"/>
          <w:szCs w:val="22"/>
          <w:cs/>
        </w:rPr>
      </w:pPr>
      <w:r>
        <w:rPr>
          <w:rFonts w:ascii="Leelawadee UI" w:hAnsi="Leelawadee UI" w:cs="Leelawadee UI"/>
          <w:sz w:val="22"/>
          <w:szCs w:val="22"/>
          <w:cs/>
        </w:rPr>
        <w:t xml:space="preserve">การบำรุงรักษาระบบหลังสิ้นสุดการรับประกัน 1.5 ปี ดำเนินการภายใต้ </w:t>
      </w:r>
      <w:r>
        <w:rPr>
          <w:rFonts w:ascii="Leelawadee UI" w:hAnsi="Leelawadee UI" w:cs="Leelawadee UI"/>
          <w:b/>
          <w:bCs/>
          <w:sz w:val="22"/>
          <w:szCs w:val="22"/>
          <w:cs/>
        </w:rPr>
        <w:t>สัญญาบำรุงรักษา (</w:t>
      </w:r>
      <w:r>
        <w:rPr>
          <w:rFonts w:ascii="Leelawadee UI" w:hAnsi="Leelawadee UI" w:cs="Leelawadee UI"/>
          <w:b/>
          <w:bCs/>
          <w:sz w:val="22"/>
          <w:szCs w:val="22"/>
        </w:rPr>
        <w:t xml:space="preserve">MA) </w:t>
      </w:r>
      <w:r>
        <w:rPr>
          <w:rFonts w:ascii="Leelawadee UI" w:hAnsi="Leelawadee UI" w:cs="Leelawadee UI"/>
          <w:b/>
          <w:bCs/>
          <w:sz w:val="22"/>
          <w:szCs w:val="22"/>
          <w:cs/>
        </w:rPr>
        <w:t>แยกฉบับ ระยะเวลา 5 ปี</w:t>
      </w:r>
      <w:r>
        <w:rPr>
          <w:rFonts w:ascii="Leelawadee UI" w:hAnsi="Leelawadee UI" w:cs="Leelawadee UI"/>
          <w:sz w:val="22"/>
          <w:szCs w:val="22"/>
          <w:cs/>
        </w:rPr>
        <w:t xml:space="preserve"> (มูลค่าฉบับละ 1.5 ล้านบาท/5 ปี ต่อแต่ละนิติบุคคล):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9"/>
        <w:gridCol w:w="5957"/>
      </w:tblGrid>
      <w:tr w:rsidR="00000000" w14:paraId="570733F6" w14:textId="77777777">
        <w:trPr>
          <w:divId w:val="1678847281"/>
          <w:tblHeader/>
        </w:trPr>
        <w:tc>
          <w:tcPr>
            <w:tcW w:w="1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9778B2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หัวข้อ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FE2CBD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</w:t>
            </w:r>
          </w:p>
        </w:tc>
      </w:tr>
      <w:tr w:rsidR="00000000" w14:paraId="7B10F51F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A615462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 xml:space="preserve">ระยะเวลา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MA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2EF22A6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5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ปี ต่อเนื่องถัดจากวันสิ้นสุดประกัน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1.5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ปี (ดูข้อ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2)</w:t>
            </w:r>
          </w:p>
        </w:tc>
      </w:tr>
      <w:tr w:rsidR="00000000" w14:paraId="1654D461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49896A7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 xml:space="preserve">ความสัมพันธ์ประกัน </w:t>
            </w:r>
            <w:r>
              <w:rPr>
                <w:rFonts w:ascii="Arial" w:eastAsia="Times New Roman" w:hAnsi="Arial" w:cs="Arial" w:hint="cs"/>
                <w:b/>
                <w:bCs/>
                <w:sz w:val="20"/>
                <w:szCs w:val="20"/>
                <w:cs/>
              </w:rPr>
              <w:t>↔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 xml:space="preserve">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MA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D87030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ในช่วงประกัน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1.5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ปี การแก้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Bug/Defect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และ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SLA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ครอบคลุมโดยไม่คิดค่าใช้จ่ายเพิ่ม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·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เมื่อเข้าสู่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MA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งานบำรุงรักษา/แก้ไข/สนับสนุน ดำเนินตามสัญญา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MA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โดยคงมาตรฐาน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SLA (Critical/Major/Minor)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ต่อเนื่อง</w:t>
            </w:r>
          </w:p>
        </w:tc>
      </w:tr>
      <w:tr w:rsidR="00000000" w14:paraId="551323B2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F64594A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 xml:space="preserve">ขอบเขต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MA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7C253BB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ดูแลแก้ไขข้อบกพร่อง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Security Patch,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ดูแล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Integration (HosXP/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สปสช./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HL7),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สนับสนุนผู้ดูแลระบบและผู้ใช้ ครบ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9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จุดบริการ ตาม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SLA</w:t>
            </w:r>
          </w:p>
        </w:tc>
      </w:tr>
      <w:tr w:rsidR="00000000" w14:paraId="3319FBBC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4D39AE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 xml:space="preserve">ค่า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AI / Speech-to-Text (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แยกต่างหาก)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AAB621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คิดแยกจากค่าพัฒนาและค่า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MA —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prepaid 50,000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บาท/ครั้ง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และ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200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บาท/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1M tokens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ตามปริมาณการใช้งานจริง</w:t>
            </w:r>
          </w:p>
        </w:tc>
      </w:tr>
      <w:tr w:rsidR="00000000" w14:paraId="52574D33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6DB3CC8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วันเริ่ม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MA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วันสิ้นสุด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MA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B78433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__/__/2028 — __/__/2033</w:t>
            </w:r>
          </w:p>
        </w:tc>
      </w:tr>
    </w:tbl>
    <w:p w14:paraId="7A3991F6" w14:textId="77777777" w:rsidR="00B07D5B" w:rsidRDefault="00B07D5B">
      <w:pPr>
        <w:pStyle w:val="small"/>
        <w:spacing w:before="105" w:after="105"/>
        <w:divId w:val="1678847281"/>
        <w:rPr>
          <w:rFonts w:ascii="Leelawadee UI" w:hAnsi="Leelawadee UI" w:cs="Leelawadee UI"/>
        </w:rPr>
      </w:pPr>
      <w:r>
        <w:rPr>
          <w:rFonts w:ascii="Leelawadee UI" w:hAnsi="Leelawadee UI" w:cs="Leelawadee UI"/>
          <w:cs/>
        </w:rPr>
        <w:t xml:space="preserve">รายละเอียดเงื่อนไข </w:t>
      </w:r>
      <w:r>
        <w:rPr>
          <w:rFonts w:ascii="Leelawadee UI" w:hAnsi="Leelawadee UI" w:cs="Leelawadee UI"/>
        </w:rPr>
        <w:t xml:space="preserve">MA </w:t>
      </w:r>
      <w:r>
        <w:rPr>
          <w:rFonts w:ascii="Leelawadee UI" w:hAnsi="Leelawadee UI" w:cs="Leelawadee UI"/>
          <w:cs/>
        </w:rPr>
        <w:t>ฉบับเต็ม (ค่าบริการรายปี</w:t>
      </w:r>
      <w:r>
        <w:rPr>
          <w:rFonts w:ascii="Leelawadee UI" w:hAnsi="Leelawadee UI" w:cs="Leelawadee UI"/>
        </w:rPr>
        <w:t xml:space="preserve">, </w:t>
      </w:r>
      <w:r>
        <w:rPr>
          <w:rFonts w:ascii="Leelawadee UI" w:hAnsi="Leelawadee UI" w:cs="Leelawadee UI"/>
          <w:cs/>
        </w:rPr>
        <w:t xml:space="preserve">จำนวน </w:t>
      </w:r>
      <w:r>
        <w:rPr>
          <w:rFonts w:ascii="Leelawadee UI" w:hAnsi="Leelawadee UI" w:cs="Leelawadee UI"/>
        </w:rPr>
        <w:t xml:space="preserve">manday, </w:t>
      </w:r>
      <w:r>
        <w:rPr>
          <w:rFonts w:ascii="Leelawadee UI" w:hAnsi="Leelawadee UI" w:cs="Leelawadee UI"/>
          <w:cs/>
        </w:rPr>
        <w:t xml:space="preserve">เงื่อนไขต่ออายุ) เป็นไปตามสัญญาบำรุงรักษาแยกฉบับ </w:t>
      </w:r>
      <w:r>
        <w:rPr>
          <w:rFonts w:ascii="Leelawadee UI" w:hAnsi="Leelawadee UI" w:cs="Leelawadee UI"/>
        </w:rPr>
        <w:t xml:space="preserve">· </w:t>
      </w:r>
      <w:r>
        <w:rPr>
          <w:rFonts w:ascii="Leelawadee UI" w:hAnsi="Leelawadee UI" w:cs="Leelawadee UI"/>
          <w:cs/>
        </w:rPr>
        <w:t>ปรับให้ตรงตามสัญญาจริงของแต่ละนิติบุคคล (สมุทรเวชกิจ / เมืองสมุทรปู่เจ้าฯ)</w:t>
      </w:r>
    </w:p>
    <w:p w14:paraId="0DA194EA" w14:textId="77777777" w:rsidR="00B07D5B" w:rsidRDefault="00B07D5B">
      <w:pPr>
        <w:pStyle w:val="2"/>
        <w:spacing w:before="390" w:beforeAutospacing="0" w:after="150" w:afterAutospacing="0"/>
        <w:divId w:val="1678847281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10</w:t>
      </w:r>
      <w:r>
        <w:rPr>
          <w:rFonts w:ascii="Leelawadee UI" w:eastAsia="Times New Roman" w:hAnsi="Leelawadee UI" w:cs="Leelawadee UI"/>
          <w:sz w:val="26"/>
          <w:szCs w:val="26"/>
          <w:cs/>
        </w:rPr>
        <w:t>ช่องทางการติดต่อ (</w:t>
      </w:r>
      <w:r>
        <w:rPr>
          <w:rFonts w:ascii="Leelawadee UI" w:eastAsia="Times New Roman" w:hAnsi="Leelawadee UI" w:cs="Leelawadee UI"/>
          <w:sz w:val="26"/>
          <w:szCs w:val="26"/>
        </w:rPr>
        <w:t>Contact)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7"/>
        <w:gridCol w:w="4152"/>
        <w:gridCol w:w="2347"/>
      </w:tblGrid>
      <w:tr w:rsidR="00000000" w14:paraId="21379718" w14:textId="77777777">
        <w:trPr>
          <w:divId w:val="1678847281"/>
          <w:tblHeader/>
        </w:trPr>
        <w:tc>
          <w:tcPr>
            <w:tcW w:w="14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ADA82F1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ช่องทาง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BDE1849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</w:t>
            </w:r>
          </w:p>
        </w:tc>
        <w:tc>
          <w:tcPr>
            <w:tcW w:w="13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256A654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เวลาให้บริการ</w:t>
            </w:r>
          </w:p>
        </w:tc>
      </w:tr>
      <w:tr w:rsidR="00000000" w14:paraId="1C175E83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AC3E7F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Telephone (Hotline)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6E6729E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0-XXXX-XXXX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C7E133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จ.–ศ.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08:30–16:30</w:t>
            </w:r>
          </w:p>
        </w:tc>
      </w:tr>
      <w:tr w:rsidR="00000000" w14:paraId="7799287F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917A2B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Online (Ticket/Email)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3088E67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support@___ /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ระบบ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Ticket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4BC388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24×7 (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รับเรื่อง)</w:t>
            </w:r>
          </w:p>
        </w:tc>
      </w:tr>
      <w:tr w:rsidR="00000000" w14:paraId="48E3D39D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9B38626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Line / Chat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72E3CF2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@___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3E4BAED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ในเวลาทำการ</w:t>
            </w:r>
          </w:p>
        </w:tc>
      </w:tr>
      <w:tr w:rsidR="00000000" w14:paraId="0476C029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3A0CBE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Onsite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07C5A4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เข้าหน้างานตามเงื่อนไข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SLA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35FEA4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ตามนัด/ปัญหา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Critical</w:t>
            </w:r>
          </w:p>
        </w:tc>
      </w:tr>
      <w:tr w:rsidR="00000000" w14:paraId="1C682AFD" w14:textId="77777777">
        <w:trPr>
          <w:divId w:val="1678847281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B68BA2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ผู้จัดการบริการ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Service Manager)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179C2C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ชื่อ / เบอร์ / อีเมล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CCF010D" w14:textId="77777777" w:rsidR="00B07D5B" w:rsidRDefault="00B07D5B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6345E886" w14:textId="77777777" w:rsidR="00B07D5B" w:rsidRDefault="00B07D5B">
      <w:pPr>
        <w:pStyle w:val="2"/>
        <w:spacing w:before="390" w:beforeAutospacing="0" w:after="150" w:afterAutospacing="0"/>
        <w:divId w:val="1678847281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11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การลงนามรับทราบและตกลงร่วมกัน</w:t>
      </w:r>
    </w:p>
    <w:p w14:paraId="0BF65ADD" w14:textId="77777777" w:rsidR="00B07D5B" w:rsidRDefault="00B07D5B">
      <w:pPr>
        <w:jc w:val="center"/>
        <w:divId w:val="136649295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ผู้จัดทำ — ผู้รับจ้าง</w:t>
      </w:r>
    </w:p>
    <w:p w14:paraId="05087F45" w14:textId="77777777" w:rsidR="00B07D5B" w:rsidRDefault="00B07D5B">
      <w:pPr>
        <w:jc w:val="center"/>
        <w:divId w:val="136649295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ผู้สอบทาน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Project Manager</w:t>
      </w:r>
    </w:p>
    <w:p w14:paraId="32072946" w14:textId="77777777" w:rsidR="00B07D5B" w:rsidRDefault="00B07D5B">
      <w:pPr>
        <w:jc w:val="center"/>
        <w:divId w:val="136649295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ผู้รับทราบ/อนุมัติ (เจ้าของงาน)</w:t>
      </w:r>
    </w:p>
    <w:p w14:paraId="57C7268A" w14:textId="77777777" w:rsidR="00B07D5B" w:rsidRDefault="00B07D5B">
      <w:pPr>
        <w:jc w:val="center"/>
        <w:divId w:val="1401178194"/>
        <w:rPr>
          <w:rFonts w:ascii="Leelawadee UI" w:eastAsia="Times New Roman" w:hAnsi="Leelawadee UI" w:cs="Leelawadee UI"/>
          <w:sz w:val="18"/>
          <w:szCs w:val="18"/>
          <w:cs/>
        </w:rPr>
      </w:pPr>
      <w:r>
        <w:rPr>
          <w:rFonts w:ascii="Leelawadee UI" w:eastAsia="Times New Roman" w:hAnsi="Leelawadee UI" w:cs="Leelawadee UI"/>
          <w:sz w:val="18"/>
          <w:szCs w:val="18"/>
          <w:cs/>
        </w:rPr>
        <w:t>เอกสารต้นแบบ (</w:t>
      </w:r>
      <w:r>
        <w:rPr>
          <w:rFonts w:ascii="Leelawadee UI" w:eastAsia="Times New Roman" w:hAnsi="Leelawadee UI" w:cs="Leelawadee UI"/>
          <w:sz w:val="18"/>
          <w:szCs w:val="18"/>
        </w:rPr>
        <w:t xml:space="preserve">Template) —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โครงการ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HIS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เมืองสมุทร (ปู่เจ้าฯ+ปากน้ำ)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ปรับ/กรอกให้ตรงข้อมูลจริงก่อนใช้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อ้างอิงสัญญาแนบท้าย 1 </w:t>
      </w:r>
    </w:p>
    <w:sectPr w:rsidR="00B07D5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C780A"/>
    <w:multiLevelType w:val="multilevel"/>
    <w:tmpl w:val="F4EA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0355CD"/>
    <w:multiLevelType w:val="multilevel"/>
    <w:tmpl w:val="CE6E1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F71CFE"/>
    <w:multiLevelType w:val="multilevel"/>
    <w:tmpl w:val="EA488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63377E"/>
    <w:multiLevelType w:val="multilevel"/>
    <w:tmpl w:val="197E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8147813">
    <w:abstractNumId w:val="3"/>
  </w:num>
  <w:num w:numId="2" w16cid:durableId="1057630932">
    <w:abstractNumId w:val="2"/>
  </w:num>
  <w:num w:numId="3" w16cid:durableId="882208476">
    <w:abstractNumId w:val="1"/>
  </w:num>
  <w:num w:numId="4" w16cid:durableId="450562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applyBreakingRules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09E"/>
    <w:rsid w:val="00086C2D"/>
    <w:rsid w:val="0045009E"/>
    <w:rsid w:val="00B07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284D06"/>
  <w15:chartTrackingRefBased/>
  <w15:docId w15:val="{C8E52C27-4945-4DA1-8C7B-6E9E0BC1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ngsana New" w:eastAsiaTheme="minorEastAsia" w:hAnsi="Angsana New" w:cs="Angsana New"/>
      <w:sz w:val="28"/>
      <w:szCs w:val="28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customStyle="1" w:styleId="msonormal0">
    <w:name w:val="msonormal"/>
    <w:basedOn w:val="a"/>
    <w:pPr>
      <w:spacing w:before="105" w:after="105"/>
    </w:pPr>
  </w:style>
  <w:style w:type="paragraph" w:styleId="a5">
    <w:name w:val="Normal (Web)"/>
    <w:basedOn w:val="a"/>
    <w:uiPriority w:val="99"/>
    <w:semiHidden/>
    <w:unhideWhenUsed/>
    <w:pPr>
      <w:spacing w:before="105" w:after="105"/>
    </w:pPr>
  </w:style>
  <w:style w:type="paragraph" w:customStyle="1" w:styleId="page">
    <w:name w:val="page"/>
    <w:basedOn w:val="a"/>
    <w:pPr>
      <w:spacing w:before="360" w:after="360"/>
    </w:pPr>
  </w:style>
  <w:style w:type="paragraph" w:customStyle="1" w:styleId="toolbar">
    <w:name w:val="toolbar"/>
    <w:basedOn w:val="a"/>
    <w:pPr>
      <w:shd w:val="clear" w:color="auto" w:fill="0F1F24"/>
      <w:spacing w:before="45" w:after="45"/>
    </w:pPr>
    <w:rPr>
      <w:color w:val="CFE3E3"/>
      <w:sz w:val="20"/>
      <w:szCs w:val="20"/>
    </w:rPr>
  </w:style>
  <w:style w:type="paragraph" w:customStyle="1" w:styleId="btn-print">
    <w:name w:val="btn-print"/>
    <w:basedOn w:val="a"/>
    <w:pPr>
      <w:spacing w:before="45" w:after="45"/>
    </w:pPr>
    <w:rPr>
      <w:rFonts w:ascii="inherit" w:hAnsi="inherit"/>
      <w:b/>
      <w:bCs/>
      <w:color w:val="FFFFFF"/>
      <w:sz w:val="19"/>
      <w:szCs w:val="19"/>
    </w:rPr>
  </w:style>
  <w:style w:type="paragraph" w:customStyle="1" w:styleId="dochead">
    <w:name w:val="dochead"/>
    <w:basedOn w:val="a"/>
    <w:pPr>
      <w:spacing w:before="45" w:after="45"/>
    </w:pPr>
    <w:rPr>
      <w:color w:val="FFFFFF"/>
    </w:rPr>
  </w:style>
  <w:style w:type="paragraph" w:customStyle="1" w:styleId="ctrl">
    <w:name w:val="ctrl"/>
    <w:basedOn w:val="a"/>
    <w:pPr>
      <w:spacing w:before="330"/>
      <w:ind w:left="510" w:right="510"/>
    </w:pPr>
  </w:style>
  <w:style w:type="paragraph" w:customStyle="1" w:styleId="meta-griddiv">
    <w:name w:val="meta-grid&gt;div"/>
    <w:basedOn w:val="a"/>
    <w:pPr>
      <w:spacing w:before="45" w:after="45"/>
    </w:pPr>
    <w:rPr>
      <w:sz w:val="20"/>
      <w:szCs w:val="20"/>
    </w:rPr>
  </w:style>
  <w:style w:type="paragraph" w:customStyle="1" w:styleId="body">
    <w:name w:val="body"/>
    <w:basedOn w:val="a"/>
    <w:pPr>
      <w:spacing w:before="45" w:after="45"/>
    </w:pPr>
  </w:style>
  <w:style w:type="paragraph" w:customStyle="1" w:styleId="small">
    <w:name w:val="small"/>
    <w:basedOn w:val="a"/>
    <w:pPr>
      <w:spacing w:before="45" w:after="45"/>
    </w:pPr>
    <w:rPr>
      <w:sz w:val="19"/>
      <w:szCs w:val="19"/>
    </w:rPr>
  </w:style>
  <w:style w:type="paragraph" w:customStyle="1" w:styleId="fill">
    <w:name w:val="fill"/>
    <w:basedOn w:val="a"/>
    <w:pPr>
      <w:spacing w:before="45" w:after="45"/>
    </w:pPr>
    <w:rPr>
      <w:color w:val="9A7B2E"/>
    </w:rPr>
  </w:style>
  <w:style w:type="paragraph" w:customStyle="1" w:styleId="blank">
    <w:name w:val="blank"/>
    <w:basedOn w:val="a"/>
    <w:pPr>
      <w:pBdr>
        <w:bottom w:val="dotted" w:sz="6" w:space="0" w:color="888888"/>
      </w:pBdr>
      <w:spacing w:before="45" w:after="45"/>
    </w:pPr>
  </w:style>
  <w:style w:type="paragraph" w:customStyle="1" w:styleId="hint">
    <w:name w:val="hint"/>
    <w:basedOn w:val="a"/>
    <w:pPr>
      <w:spacing w:before="45" w:after="45"/>
    </w:pPr>
    <w:rPr>
      <w:i/>
      <w:iCs/>
      <w:color w:val="B08328"/>
      <w:sz w:val="19"/>
      <w:szCs w:val="19"/>
    </w:rPr>
  </w:style>
  <w:style w:type="paragraph" w:customStyle="1" w:styleId="eg">
    <w:name w:val="eg"/>
    <w:basedOn w:val="a"/>
    <w:pPr>
      <w:spacing w:before="45" w:after="45"/>
    </w:pPr>
    <w:rPr>
      <w:sz w:val="19"/>
      <w:szCs w:val="19"/>
    </w:rPr>
  </w:style>
  <w:style w:type="paragraph" w:customStyle="1" w:styleId="note">
    <w:name w:val="note"/>
    <w:basedOn w:val="a"/>
    <w:pPr>
      <w:spacing w:before="180" w:after="180"/>
    </w:pPr>
    <w:rPr>
      <w:sz w:val="20"/>
      <w:szCs w:val="20"/>
    </w:rPr>
  </w:style>
  <w:style w:type="paragraph" w:customStyle="1" w:styleId="warn">
    <w:name w:val="warn"/>
    <w:basedOn w:val="a"/>
    <w:pPr>
      <w:spacing w:before="180" w:after="180"/>
    </w:pPr>
    <w:rPr>
      <w:sz w:val="20"/>
      <w:szCs w:val="20"/>
    </w:rPr>
  </w:style>
  <w:style w:type="paragraph" w:customStyle="1" w:styleId="tip">
    <w:name w:val="tip"/>
    <w:basedOn w:val="a"/>
    <w:pPr>
      <w:pBdr>
        <w:left w:val="single" w:sz="24" w:space="0" w:color="3B82C4"/>
      </w:pBdr>
      <w:shd w:val="clear" w:color="auto" w:fill="F0F6FF"/>
      <w:spacing w:before="180" w:after="180"/>
    </w:pPr>
    <w:rPr>
      <w:sz w:val="20"/>
      <w:szCs w:val="20"/>
    </w:rPr>
  </w:style>
  <w:style w:type="paragraph" w:customStyle="1" w:styleId="meta">
    <w:name w:val="meta"/>
    <w:basedOn w:val="a"/>
    <w:pPr>
      <w:spacing w:before="60" w:after="30"/>
    </w:pPr>
  </w:style>
  <w:style w:type="paragraph" w:customStyle="1" w:styleId="chip">
    <w:name w:val="chip"/>
    <w:basedOn w:val="a"/>
    <w:pPr>
      <w:spacing w:before="45" w:after="45"/>
    </w:pPr>
    <w:rPr>
      <w:b/>
      <w:bCs/>
      <w:sz w:val="18"/>
      <w:szCs w:val="18"/>
    </w:rPr>
  </w:style>
  <w:style w:type="paragraph" w:customStyle="1" w:styleId="badge">
    <w:name w:val="badge"/>
    <w:basedOn w:val="a"/>
    <w:pPr>
      <w:spacing w:before="45" w:after="45"/>
    </w:pPr>
    <w:rPr>
      <w:b/>
      <w:bCs/>
      <w:color w:val="FFFFFF"/>
      <w:sz w:val="17"/>
      <w:szCs w:val="17"/>
    </w:rPr>
  </w:style>
  <w:style w:type="paragraph" w:customStyle="1" w:styleId="b-fit">
    <w:name w:val="b-fit"/>
    <w:basedOn w:val="a"/>
    <w:pPr>
      <w:shd w:val="clear" w:color="auto" w:fill="2E9E5B"/>
      <w:spacing w:before="45" w:after="45"/>
    </w:pPr>
  </w:style>
  <w:style w:type="paragraph" w:customStyle="1" w:styleId="b-cfg">
    <w:name w:val="b-cfg"/>
    <w:basedOn w:val="a"/>
    <w:pPr>
      <w:shd w:val="clear" w:color="auto" w:fill="3B82C4"/>
      <w:spacing w:before="45" w:after="45"/>
    </w:pPr>
  </w:style>
  <w:style w:type="paragraph" w:customStyle="1" w:styleId="b-par">
    <w:name w:val="b-par"/>
    <w:basedOn w:val="a"/>
    <w:pPr>
      <w:shd w:val="clear" w:color="auto" w:fill="E0A800"/>
      <w:spacing w:before="45" w:after="45"/>
    </w:pPr>
  </w:style>
  <w:style w:type="paragraph" w:customStyle="1" w:styleId="b-gap">
    <w:name w:val="b-gap"/>
    <w:basedOn w:val="a"/>
    <w:pPr>
      <w:shd w:val="clear" w:color="auto" w:fill="D6453D"/>
      <w:spacing w:before="45" w:after="45"/>
    </w:pPr>
  </w:style>
  <w:style w:type="paragraph" w:customStyle="1" w:styleId="b-must">
    <w:name w:val="b-must"/>
    <w:basedOn w:val="a"/>
    <w:pPr>
      <w:shd w:val="clear" w:color="auto" w:fill="D6453D"/>
      <w:spacing w:before="45" w:after="45"/>
    </w:pPr>
  </w:style>
  <w:style w:type="paragraph" w:customStyle="1" w:styleId="b-should">
    <w:name w:val="b-should"/>
    <w:basedOn w:val="a"/>
    <w:pPr>
      <w:shd w:val="clear" w:color="auto" w:fill="E0A800"/>
      <w:spacing w:before="45" w:after="45"/>
    </w:pPr>
  </w:style>
  <w:style w:type="paragraph" w:customStyle="1" w:styleId="b-could">
    <w:name w:val="b-could"/>
    <w:basedOn w:val="a"/>
    <w:pPr>
      <w:shd w:val="clear" w:color="auto" w:fill="3B82C4"/>
      <w:spacing w:before="45" w:after="45"/>
    </w:pPr>
  </w:style>
  <w:style w:type="paragraph" w:customStyle="1" w:styleId="chk">
    <w:name w:val="chk"/>
    <w:basedOn w:val="a"/>
    <w:pPr>
      <w:spacing w:before="45" w:after="45"/>
    </w:pPr>
  </w:style>
  <w:style w:type="paragraph" w:customStyle="1" w:styleId="ascii">
    <w:name w:val="ascii"/>
    <w:basedOn w:val="a"/>
    <w:pPr>
      <w:shd w:val="clear" w:color="auto" w:fill="0F1F24"/>
      <w:spacing w:before="120" w:after="120"/>
    </w:pPr>
    <w:rPr>
      <w:rFonts w:ascii="Cascadia Code" w:hAnsi="Cascadia Code" w:cs="Cascadia Code"/>
      <w:color w:val="D7E6E6"/>
      <w:sz w:val="18"/>
      <w:szCs w:val="18"/>
    </w:rPr>
  </w:style>
  <w:style w:type="paragraph" w:customStyle="1" w:styleId="signs">
    <w:name w:val="signs"/>
    <w:basedOn w:val="a"/>
    <w:pPr>
      <w:spacing w:before="390" w:after="45"/>
    </w:pPr>
  </w:style>
  <w:style w:type="paragraph" w:customStyle="1" w:styleId="sign">
    <w:name w:val="sign"/>
    <w:basedOn w:val="a"/>
    <w:pPr>
      <w:spacing w:before="45" w:after="45"/>
      <w:jc w:val="center"/>
    </w:pPr>
    <w:rPr>
      <w:sz w:val="20"/>
      <w:szCs w:val="20"/>
    </w:rPr>
  </w:style>
  <w:style w:type="paragraph" w:customStyle="1" w:styleId="docfoot">
    <w:name w:val="docfoot"/>
    <w:basedOn w:val="a"/>
    <w:pPr>
      <w:spacing w:before="450"/>
      <w:ind w:left="510" w:right="510"/>
      <w:jc w:val="center"/>
    </w:pPr>
    <w:rPr>
      <w:sz w:val="18"/>
      <w:szCs w:val="18"/>
    </w:rPr>
  </w:style>
  <w:style w:type="paragraph" w:customStyle="1" w:styleId="code">
    <w:name w:val="code"/>
    <w:basedOn w:val="a"/>
    <w:pPr>
      <w:spacing w:before="45" w:after="45"/>
    </w:pPr>
  </w:style>
  <w:style w:type="paragraph" w:customStyle="1" w:styleId="en">
    <w:name w:val="en"/>
    <w:basedOn w:val="a"/>
    <w:pPr>
      <w:spacing w:before="45" w:after="45"/>
    </w:pPr>
  </w:style>
  <w:style w:type="paragraph" w:customStyle="1" w:styleId="proj">
    <w:name w:val="proj"/>
    <w:basedOn w:val="a"/>
    <w:pPr>
      <w:spacing w:before="45" w:after="45"/>
    </w:pPr>
  </w:style>
  <w:style w:type="paragraph" w:customStyle="1" w:styleId="ctrl-h">
    <w:name w:val="ctrl-h"/>
    <w:basedOn w:val="a"/>
    <w:pPr>
      <w:spacing w:before="45" w:after="45"/>
    </w:pPr>
  </w:style>
  <w:style w:type="paragraph" w:customStyle="1" w:styleId="line">
    <w:name w:val="line"/>
    <w:basedOn w:val="a"/>
    <w:pPr>
      <w:spacing w:before="45" w:after="45"/>
    </w:pPr>
  </w:style>
  <w:style w:type="paragraph" w:customStyle="1" w:styleId="n">
    <w:name w:val="n"/>
    <w:basedOn w:val="a"/>
    <w:pPr>
      <w:spacing w:before="45" w:after="45"/>
    </w:pPr>
  </w:style>
  <w:style w:type="paragraph" w:customStyle="1" w:styleId="code1">
    <w:name w:val="code1"/>
    <w:basedOn w:val="a"/>
    <w:pPr>
      <w:spacing w:before="105" w:after="105"/>
    </w:pPr>
    <w:rPr>
      <w:b/>
      <w:bCs/>
      <w:spacing w:val="8"/>
      <w:sz w:val="20"/>
      <w:szCs w:val="20"/>
    </w:rPr>
  </w:style>
  <w:style w:type="paragraph" w:customStyle="1" w:styleId="en1">
    <w:name w:val="en1"/>
    <w:basedOn w:val="a"/>
    <w:pPr>
      <w:spacing w:before="105" w:after="105"/>
    </w:pPr>
    <w:rPr>
      <w:b/>
      <w:bCs/>
      <w:sz w:val="21"/>
      <w:szCs w:val="21"/>
    </w:rPr>
  </w:style>
  <w:style w:type="paragraph" w:customStyle="1" w:styleId="proj1">
    <w:name w:val="proj1"/>
    <w:basedOn w:val="a"/>
    <w:pPr>
      <w:spacing w:before="120" w:after="105"/>
    </w:pPr>
    <w:rPr>
      <w:sz w:val="20"/>
      <w:szCs w:val="20"/>
    </w:rPr>
  </w:style>
  <w:style w:type="paragraph" w:customStyle="1" w:styleId="ctrl-h1">
    <w:name w:val="ctrl-h1"/>
    <w:basedOn w:val="a"/>
    <w:pPr>
      <w:shd w:val="clear" w:color="auto" w:fill="F3F7F7"/>
      <w:spacing w:before="105" w:after="105"/>
    </w:pPr>
    <w:rPr>
      <w:b/>
      <w:bCs/>
      <w:sz w:val="20"/>
      <w:szCs w:val="20"/>
    </w:rPr>
  </w:style>
  <w:style w:type="paragraph" w:customStyle="1" w:styleId="n1">
    <w:name w:val="n1"/>
    <w:basedOn w:val="a"/>
    <w:pPr>
      <w:spacing w:before="105" w:after="105"/>
      <w:ind w:right="135"/>
      <w:jc w:val="center"/>
    </w:pPr>
    <w:rPr>
      <w:color w:val="FFFFFF"/>
      <w:sz w:val="21"/>
      <w:szCs w:val="21"/>
    </w:rPr>
  </w:style>
  <w:style w:type="paragraph" w:customStyle="1" w:styleId="line1">
    <w:name w:val="line1"/>
    <w:basedOn w:val="a"/>
    <w:pPr>
      <w:pBdr>
        <w:top w:val="dotted" w:sz="6" w:space="0" w:color="555555"/>
      </w:pBdr>
      <w:spacing w:before="690" w:after="90"/>
      <w:ind w:left="180" w:right="180"/>
    </w:pPr>
  </w:style>
  <w:style w:type="character" w:customStyle="1" w:styleId="nav">
    <w:name w:val="nav"/>
    <w:basedOn w:val="a0"/>
  </w:style>
  <w:style w:type="character" w:customStyle="1" w:styleId="code2">
    <w:name w:val="code2"/>
    <w:basedOn w:val="a0"/>
    <w:rPr>
      <w:b/>
      <w:bCs/>
      <w:spacing w:val="8"/>
      <w:sz w:val="20"/>
      <w:szCs w:val="20"/>
    </w:rPr>
  </w:style>
  <w:style w:type="character" w:customStyle="1" w:styleId="fill1">
    <w:name w:val="fill1"/>
    <w:basedOn w:val="a0"/>
    <w:rPr>
      <w:color w:val="9A7B2E"/>
    </w:rPr>
  </w:style>
  <w:style w:type="character" w:customStyle="1" w:styleId="chip1">
    <w:name w:val="chip1"/>
    <w:basedOn w:val="a0"/>
    <w:rPr>
      <w:b/>
      <w:bCs/>
      <w:sz w:val="18"/>
      <w:szCs w:val="18"/>
    </w:rPr>
  </w:style>
  <w:style w:type="character" w:customStyle="1" w:styleId="hint1">
    <w:name w:val="hint1"/>
    <w:basedOn w:val="a0"/>
    <w:rPr>
      <w:i/>
      <w:iCs/>
      <w:color w:val="B08328"/>
      <w:sz w:val="19"/>
      <w:szCs w:val="19"/>
    </w:rPr>
  </w:style>
  <w:style w:type="character" w:customStyle="1" w:styleId="n2">
    <w:name w:val="n2"/>
    <w:basedOn w:val="a0"/>
    <w:rPr>
      <w:color w:val="FFFFFF"/>
      <w:sz w:val="21"/>
      <w:szCs w:val="21"/>
    </w:rPr>
  </w:style>
  <w:style w:type="character" w:customStyle="1" w:styleId="blank1">
    <w:name w:val="blank1"/>
    <w:basedOn w:val="a0"/>
  </w:style>
  <w:style w:type="character" w:customStyle="1" w:styleId="role">
    <w:name w:val="rol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713995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2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45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077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422189">
          <w:marLeft w:val="510"/>
          <w:marRight w:val="51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99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3363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4807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8056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7711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039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8893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1126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884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993836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436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4497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6026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3914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295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178194">
          <w:marLeft w:val="510"/>
          <w:marRight w:val="51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C:\AYD\Project\DTWU\plan\all\deliverables\samut\deliverables-by-mileston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AYD\Project\DTWU\plan\all\deliverables\samut\templates\S3-07.html" TargetMode="External"/><Relationship Id="rId5" Type="http://schemas.openxmlformats.org/officeDocument/2006/relationships/hyperlink" Target="file:///C:\AYD\Project\DTWU\plan\all\deliverables\samut\deliverables-by-milestone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1199</Words>
  <Characters>6836</Characters>
  <Application>Microsoft Office Word</Application>
  <DocSecurity>4</DocSecurity>
  <Lines>56</Lines>
  <Paragraphs>16</Paragraphs>
  <ScaleCrop>false</ScaleCrop>
  <Company/>
  <LinksUpToDate>false</LinksUpToDate>
  <CharactersWithSpaces>8019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S3-08 เงื่อนไขการรับประกัน · SLA · MA (Warranty, SLA &amp; Maintenance)</dc:title>
  <dc:subject/>
  <dc:creator>[Ayodia] Aucharee Thinghem</dc:creator>
  <cp:keywords/>
  <dc:description/>
  <cp:lastModifiedBy>[Ayodia] Aucharee Thinghem</cp:lastModifiedBy>
  <cp:revision>2</cp:revision>
  <dcterms:created xsi:type="dcterms:W3CDTF">2026-07-07T14:24:00Z</dcterms:created>
  <dcterms:modified xsi:type="dcterms:W3CDTF">2026-07-07T14:24:00Z</dcterms:modified>
</cp:coreProperties>
</file>