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3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68"/>
        <w:gridCol w:w="270"/>
        <w:gridCol w:w="6930"/>
      </w:tblGrid>
      <w:tr w:rsidR="007C6057" w14:paraId="4467ECC4" w14:textId="77777777" w:rsidTr="004576AA">
        <w:trPr>
          <w:trHeight w:val="279"/>
        </w:trPr>
        <w:tc>
          <w:tcPr>
            <w:tcW w:w="3168" w:type="dxa"/>
            <w:vMerge w:val="restart"/>
          </w:tcPr>
          <w:p w14:paraId="72CF1895" w14:textId="77777777" w:rsidR="00795676" w:rsidRPr="00D066EF" w:rsidRDefault="00795676" w:rsidP="0002104E">
            <w:pPr>
              <w:rPr>
                <w:rFonts w:ascii="Avenir Next Condensed Demi Bold" w:eastAsia="Arial Unicode MS" w:hAnsi="Avenir Next Condensed Demi Bold" w:cs="Arial Unicode MS"/>
                <w:smallCaps/>
                <w:color w:val="EB4833"/>
                <w:sz w:val="44"/>
                <w:szCs w:val="44"/>
              </w:rPr>
            </w:pPr>
            <w:r w:rsidRPr="00D066EF">
              <w:rPr>
                <w:rFonts w:ascii="Avenir Next Condensed Demi Bold" w:eastAsia="Arial Unicode MS" w:hAnsi="Avenir Next Condensed Demi Bold" w:cs="Arial Unicode MS"/>
                <w:smallCaps/>
                <w:color w:val="EB4833"/>
                <w:sz w:val="44"/>
                <w:szCs w:val="44"/>
              </w:rPr>
              <w:t>Audrey C. Leung</w:t>
            </w:r>
          </w:p>
          <w:p w14:paraId="7F7BCE97" w14:textId="5FBE55E4" w:rsidR="00795676" w:rsidRPr="009931A4" w:rsidRDefault="00093A35" w:rsidP="00221F6C">
            <w:pPr>
              <w:rPr>
                <w:rFonts w:ascii="Avenir Next Condensed Demi Bold" w:eastAsia="Arial Unicode MS" w:hAnsi="Avenir Next Condensed Demi Bold" w:cs="Arial Unicode MS"/>
                <w:smallCaps/>
                <w:color w:val="808080" w:themeColor="background1" w:themeShade="80"/>
                <w:sz w:val="44"/>
                <w:szCs w:val="44"/>
              </w:rPr>
            </w:pPr>
            <w:r>
              <w:rPr>
                <w:rFonts w:ascii="Avenir Next Condensed Medium" w:eastAsia="Arial Unicode MS" w:hAnsi="Avenir Next Condensed Medium" w:cs="Arial Unicode MS"/>
                <w:smallCaps/>
                <w:color w:val="808080" w:themeColor="background1" w:themeShade="80"/>
                <w:sz w:val="28"/>
                <w:szCs w:val="28"/>
              </w:rPr>
              <w:t>User-Centric &amp; Data-Informed</w:t>
            </w:r>
          </w:p>
          <w:p w14:paraId="43DD36DD" w14:textId="485130D8" w:rsidR="00795676" w:rsidRDefault="00ED3759" w:rsidP="005E7234">
            <w:pPr>
              <w:rPr>
                <w:rFonts w:ascii="Avenir Light" w:hAnsi="Avenir Light"/>
                <w:sz w:val="18"/>
                <w:szCs w:val="18"/>
              </w:rPr>
            </w:pPr>
            <w:r>
              <w:rPr>
                <w:rFonts w:ascii="Avenir Light" w:hAnsi="Avenir Light"/>
                <w:sz w:val="18"/>
                <w:szCs w:val="18"/>
              </w:rPr>
              <w:t>www.audreyl.info</w:t>
            </w:r>
          </w:p>
          <w:p w14:paraId="6C31E5FB" w14:textId="6249C742" w:rsidR="00161B04" w:rsidRDefault="00970CA0" w:rsidP="005E7234">
            <w:pPr>
              <w:rPr>
                <w:rFonts w:ascii="Avenir Light" w:hAnsi="Avenir Light"/>
                <w:sz w:val="18"/>
                <w:szCs w:val="18"/>
              </w:rPr>
            </w:pPr>
            <w:r>
              <w:rPr>
                <w:rFonts w:ascii="Avenir Light" w:hAnsi="Avenir Light"/>
                <w:sz w:val="18"/>
                <w:szCs w:val="18"/>
              </w:rPr>
              <w:t>s</w:t>
            </w:r>
            <w:r w:rsidR="00161B04" w:rsidRPr="00161B04">
              <w:rPr>
                <w:rFonts w:ascii="Avenir Light" w:hAnsi="Avenir Light"/>
                <w:sz w:val="18"/>
                <w:szCs w:val="18"/>
              </w:rPr>
              <w:t>kype: audalogy</w:t>
            </w:r>
          </w:p>
          <w:p w14:paraId="5981526B" w14:textId="6DCBABE7" w:rsidR="00250DE1" w:rsidRDefault="00970CA0" w:rsidP="005E7234">
            <w:pPr>
              <w:rPr>
                <w:rFonts w:ascii="Avenir Light" w:hAnsi="Avenir Light"/>
                <w:sz w:val="18"/>
                <w:szCs w:val="18"/>
              </w:rPr>
            </w:pPr>
            <w:r>
              <w:rPr>
                <w:rFonts w:ascii="Avenir Light" w:hAnsi="Avenir Light"/>
                <w:sz w:val="18"/>
                <w:szCs w:val="18"/>
              </w:rPr>
              <w:t>w</w:t>
            </w:r>
            <w:r w:rsidR="00250DE1">
              <w:rPr>
                <w:rFonts w:ascii="Avenir Light" w:hAnsi="Avenir Light"/>
                <w:sz w:val="18"/>
                <w:szCs w:val="18"/>
              </w:rPr>
              <w:t>hatsapp: 65 8117 9900</w:t>
            </w:r>
          </w:p>
          <w:p w14:paraId="3E494775" w14:textId="7383650A" w:rsidR="005B6E86" w:rsidRDefault="005B6E86" w:rsidP="005E7234">
            <w:pPr>
              <w:rPr>
                <w:rFonts w:ascii="Avenir Light" w:hAnsi="Avenir Light"/>
                <w:sz w:val="18"/>
                <w:szCs w:val="18"/>
              </w:rPr>
            </w:pPr>
            <w:r>
              <w:rPr>
                <w:rFonts w:ascii="Avenir Light" w:hAnsi="Avenir Light"/>
                <w:sz w:val="18"/>
                <w:szCs w:val="18"/>
              </w:rPr>
              <w:t>www.linkedin.com/in/audreyleung</w:t>
            </w:r>
          </w:p>
          <w:p w14:paraId="0DEF0EE2" w14:textId="1CD6817A" w:rsidR="00161B04" w:rsidRPr="00670549" w:rsidRDefault="00161B04" w:rsidP="005E7234">
            <w:pPr>
              <w:rPr>
                <w:rFonts w:ascii="Avenir Next Condensed Demi Bold" w:eastAsia="Arial Unicode MS" w:hAnsi="Avenir Next Condensed Demi Bold" w:cs="Arial Unicode MS"/>
                <w:smallCaps/>
                <w:color w:val="808080" w:themeColor="background1" w:themeShade="80"/>
                <w:sz w:val="17"/>
                <w:szCs w:val="17"/>
              </w:rPr>
            </w:pPr>
          </w:p>
        </w:tc>
        <w:tc>
          <w:tcPr>
            <w:tcW w:w="270" w:type="dxa"/>
            <w:vMerge w:val="restart"/>
          </w:tcPr>
          <w:p w14:paraId="3222F6DC" w14:textId="77777777" w:rsidR="00795676" w:rsidRPr="00960E45" w:rsidRDefault="00795676">
            <w:pPr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</w:p>
          <w:p w14:paraId="4880466C" w14:textId="77777777" w:rsidR="00795676" w:rsidRPr="00960E45" w:rsidRDefault="00795676" w:rsidP="00D20848">
            <w:pPr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</w:p>
        </w:tc>
        <w:tc>
          <w:tcPr>
            <w:tcW w:w="6930" w:type="dxa"/>
            <w:tcBorders>
              <w:bottom w:val="single" w:sz="2" w:space="0" w:color="auto"/>
            </w:tcBorders>
          </w:tcPr>
          <w:p w14:paraId="271AA63B" w14:textId="521F8E49" w:rsidR="00795676" w:rsidRPr="004C704E" w:rsidRDefault="00795676" w:rsidP="00EE7BB4">
            <w:pPr>
              <w:rPr>
                <w:rFonts w:ascii="Avenir Next Condensed Demi Bold" w:hAnsi="Avenir Next Condensed Demi Bold"/>
                <w:smallCaps/>
                <w:sz w:val="44"/>
                <w:szCs w:val="44"/>
              </w:rPr>
            </w:pPr>
          </w:p>
        </w:tc>
      </w:tr>
      <w:tr w:rsidR="007C6057" w14:paraId="774C0889" w14:textId="77777777" w:rsidTr="004576AA">
        <w:trPr>
          <w:trHeight w:val="233"/>
        </w:trPr>
        <w:tc>
          <w:tcPr>
            <w:tcW w:w="3168" w:type="dxa"/>
            <w:vMerge/>
          </w:tcPr>
          <w:p w14:paraId="46EE7124" w14:textId="78EB8C8C" w:rsidR="00795676" w:rsidRPr="009931A4" w:rsidRDefault="00795676" w:rsidP="005E7234">
            <w:pPr>
              <w:rPr>
                <w:rFonts w:ascii="Avenir Next Condensed Demi Bold" w:eastAsia="Arial Unicode MS" w:hAnsi="Avenir Next Condensed Demi Bold" w:cs="Arial Unicode MS"/>
                <w:smallCaps/>
                <w:sz w:val="44"/>
                <w:szCs w:val="44"/>
              </w:rPr>
            </w:pPr>
          </w:p>
        </w:tc>
        <w:tc>
          <w:tcPr>
            <w:tcW w:w="270" w:type="dxa"/>
            <w:vMerge/>
            <w:tcBorders>
              <w:right w:val="single" w:sz="2" w:space="0" w:color="auto"/>
            </w:tcBorders>
          </w:tcPr>
          <w:p w14:paraId="44774E04" w14:textId="77777777" w:rsidR="00795676" w:rsidRPr="00B223E5" w:rsidRDefault="00795676" w:rsidP="00D20848">
            <w:pPr>
              <w:rPr>
                <w:rFonts w:ascii="Avenir Next Condensed Demi Bold" w:hAnsi="Avenir Next Condensed Demi Bold"/>
                <w:smallCaps/>
                <w:sz w:val="28"/>
                <w:szCs w:val="28"/>
              </w:rPr>
            </w:pPr>
          </w:p>
        </w:tc>
        <w:tc>
          <w:tcPr>
            <w:tcW w:w="6930" w:type="dxa"/>
            <w:tcBorders>
              <w:top w:val="single" w:sz="2" w:space="0" w:color="auto"/>
              <w:left w:val="single" w:sz="2" w:space="0" w:color="auto"/>
            </w:tcBorders>
            <w:vAlign w:val="bottom"/>
          </w:tcPr>
          <w:p w14:paraId="2FF8CFE3" w14:textId="1163F5A4" w:rsidR="00795676" w:rsidRPr="00B223E5" w:rsidRDefault="00795676" w:rsidP="009931A4">
            <w:pPr>
              <w:rPr>
                <w:rFonts w:ascii="Avenir Next Condensed Demi Bold" w:hAnsi="Avenir Next Condensed Demi Bold"/>
                <w:smallCaps/>
                <w:sz w:val="28"/>
                <w:szCs w:val="28"/>
              </w:rPr>
            </w:pPr>
            <w:r>
              <w:rPr>
                <w:rFonts w:ascii="Avenir Next Condensed Demi Bold" w:hAnsi="Avenir Next Condensed Demi Bold"/>
                <w:smallCaps/>
                <w:sz w:val="28"/>
                <w:szCs w:val="28"/>
              </w:rPr>
              <w:t>Experience</w:t>
            </w:r>
          </w:p>
        </w:tc>
      </w:tr>
      <w:tr w:rsidR="007C6057" w14:paraId="7B1EE04A" w14:textId="77777777" w:rsidTr="004576AA">
        <w:trPr>
          <w:trHeight w:val="863"/>
        </w:trPr>
        <w:tc>
          <w:tcPr>
            <w:tcW w:w="3168" w:type="dxa"/>
            <w:vMerge/>
            <w:tcBorders>
              <w:bottom w:val="single" w:sz="2" w:space="0" w:color="auto"/>
            </w:tcBorders>
          </w:tcPr>
          <w:p w14:paraId="7E0422EA" w14:textId="0FD48E1B" w:rsidR="00795676" w:rsidRDefault="00795676" w:rsidP="005E7234"/>
        </w:tc>
        <w:tc>
          <w:tcPr>
            <w:tcW w:w="270" w:type="dxa"/>
            <w:vMerge/>
          </w:tcPr>
          <w:p w14:paraId="1D00EBF8" w14:textId="77777777" w:rsidR="00795676" w:rsidRPr="00B223E5" w:rsidRDefault="00795676" w:rsidP="00D20848">
            <w:pPr>
              <w:rPr>
                <w:rFonts w:ascii="Avenir Light" w:hAnsi="Avenir Light"/>
                <w:sz w:val="18"/>
                <w:szCs w:val="18"/>
              </w:rPr>
            </w:pPr>
          </w:p>
        </w:tc>
        <w:tc>
          <w:tcPr>
            <w:tcW w:w="6930" w:type="dxa"/>
            <w:vMerge w:val="restart"/>
          </w:tcPr>
          <w:p w14:paraId="2820A73F" w14:textId="77777777" w:rsidR="00795676" w:rsidRPr="00181EAA" w:rsidRDefault="00795676">
            <w:pPr>
              <w:rPr>
                <w:rFonts w:ascii="Avenir Black" w:hAnsi="Avenir Black"/>
                <w:color w:val="31849B" w:themeColor="accent5" w:themeShade="BF"/>
                <w:sz w:val="8"/>
                <w:szCs w:val="8"/>
              </w:rPr>
            </w:pPr>
          </w:p>
          <w:p w14:paraId="12DB0827" w14:textId="234A7EDE" w:rsidR="00795676" w:rsidRPr="0074354D" w:rsidRDefault="00795676" w:rsidP="001F6070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74354D">
              <w:rPr>
                <w:rFonts w:ascii="Avenir Black" w:hAnsi="Avenir Black"/>
                <w:color w:val="EB4833"/>
                <w:sz w:val="17"/>
                <w:szCs w:val="17"/>
              </w:rPr>
              <w:t xml:space="preserve">ViSenze | Singapore | Aug 2016 </w:t>
            </w:r>
            <w:r w:rsidR="00DF78D0" w:rsidRPr="0074354D">
              <w:rPr>
                <w:rFonts w:ascii="Avenir Black" w:hAnsi="Avenir Black"/>
                <w:color w:val="EB4833"/>
                <w:sz w:val="17"/>
                <w:szCs w:val="17"/>
              </w:rPr>
              <w:t>–</w:t>
            </w:r>
            <w:r w:rsidRPr="0074354D">
              <w:rPr>
                <w:rFonts w:ascii="Avenir Black" w:hAnsi="Avenir Black"/>
                <w:color w:val="EB4833"/>
                <w:sz w:val="17"/>
                <w:szCs w:val="17"/>
              </w:rPr>
              <w:t xml:space="preserve"> </w:t>
            </w:r>
            <w:r w:rsidR="00E0254C" w:rsidRPr="0074354D">
              <w:rPr>
                <w:rFonts w:ascii="Avenir Black" w:hAnsi="Avenir Black"/>
                <w:color w:val="EB4833"/>
                <w:sz w:val="17"/>
                <w:szCs w:val="17"/>
              </w:rPr>
              <w:t>Present</w:t>
            </w:r>
          </w:p>
          <w:p w14:paraId="53C3FEBF" w14:textId="6E9F5329" w:rsidR="00795676" w:rsidRPr="002B2931" w:rsidRDefault="00795676" w:rsidP="001F6070">
            <w:pPr>
              <w:rPr>
                <w:rFonts w:ascii="Avenir Heavy" w:hAnsi="Avenir Heavy"/>
                <w:sz w:val="17"/>
                <w:szCs w:val="17"/>
              </w:rPr>
            </w:pPr>
            <w:r>
              <w:rPr>
                <w:rFonts w:ascii="Avenir Heavy" w:hAnsi="Avenir Heavy"/>
                <w:sz w:val="17"/>
                <w:szCs w:val="17"/>
              </w:rPr>
              <w:t xml:space="preserve">Product Manager, Enterprise </w:t>
            </w:r>
            <w:r w:rsidR="00ED3759">
              <w:rPr>
                <w:rFonts w:ascii="Avenir Heavy" w:hAnsi="Avenir Heavy"/>
                <w:sz w:val="17"/>
                <w:szCs w:val="17"/>
              </w:rPr>
              <w:t>Solutions</w:t>
            </w:r>
          </w:p>
          <w:p w14:paraId="698AE97A" w14:textId="77777777" w:rsidR="00833FFE" w:rsidRPr="00833FFE" w:rsidRDefault="00833FFE" w:rsidP="00833FFE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252"/>
              </w:tabs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 w:rsidRPr="00833FFE">
              <w:rPr>
                <w:rFonts w:ascii="Avenir Light" w:hAnsi="Avenir Light"/>
                <w:sz w:val="17"/>
                <w:szCs w:val="17"/>
              </w:rPr>
              <w:t>Wireframed analytics dashboard to visualize user click-through-rates and click rank; managed development and release within one month</w:t>
            </w:r>
          </w:p>
          <w:p w14:paraId="718C406C" w14:textId="2D840325" w:rsidR="006D6CED" w:rsidRDefault="00DD5B1D" w:rsidP="001C2ACB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252"/>
              </w:tabs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 xml:space="preserve">Led </w:t>
            </w:r>
            <w:r w:rsidR="00093A35">
              <w:rPr>
                <w:rFonts w:ascii="Avenir Light" w:hAnsi="Avenir Light"/>
                <w:sz w:val="17"/>
                <w:szCs w:val="17"/>
              </w:rPr>
              <w:t>designer and engineer</w:t>
            </w:r>
            <w:r w:rsidR="00BA2382">
              <w:rPr>
                <w:rFonts w:ascii="Avenir Light" w:hAnsi="Avenir Light"/>
                <w:sz w:val="17"/>
                <w:szCs w:val="17"/>
              </w:rPr>
              <w:t xml:space="preserve"> to prototype chatbot widget for visu</w:t>
            </w:r>
            <w:r w:rsidR="00545A39">
              <w:rPr>
                <w:rFonts w:ascii="Avenir Light" w:hAnsi="Avenir Light"/>
                <w:sz w:val="17"/>
                <w:szCs w:val="17"/>
              </w:rPr>
              <w:t>al shopping of fashion styles; i</w:t>
            </w:r>
            <w:r w:rsidR="00BA2382">
              <w:rPr>
                <w:rFonts w:ascii="Avenir Light" w:hAnsi="Avenir Light"/>
                <w:sz w:val="17"/>
                <w:szCs w:val="17"/>
              </w:rPr>
              <w:t>nterviewed avid shop</w:t>
            </w:r>
            <w:r w:rsidR="00855D5E">
              <w:rPr>
                <w:rFonts w:ascii="Avenir Light" w:hAnsi="Avenir Light"/>
                <w:sz w:val="17"/>
                <w:szCs w:val="17"/>
              </w:rPr>
              <w:t>pers for iteration</w:t>
            </w:r>
          </w:p>
          <w:p w14:paraId="683B698F" w14:textId="4D731707" w:rsidR="00B3601C" w:rsidRPr="001C2ACB" w:rsidRDefault="00B3601C" w:rsidP="001C2ACB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252"/>
              </w:tabs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 xml:space="preserve">Conducted participatory design with finance team to redesign internal billing dashboard; </w:t>
            </w:r>
            <w:r w:rsidR="001D4FD1">
              <w:rPr>
                <w:rFonts w:ascii="Avenir Light" w:hAnsi="Avenir Light"/>
                <w:sz w:val="17"/>
                <w:szCs w:val="17"/>
              </w:rPr>
              <w:t xml:space="preserve">prototyped three </w:t>
            </w:r>
            <w:r w:rsidR="00A734F9">
              <w:rPr>
                <w:rFonts w:ascii="Avenir Light" w:hAnsi="Avenir Light"/>
                <w:sz w:val="17"/>
                <w:szCs w:val="17"/>
              </w:rPr>
              <w:t>iterations using Sketch and InVi</w:t>
            </w:r>
            <w:r w:rsidR="001D4FD1">
              <w:rPr>
                <w:rFonts w:ascii="Avenir Light" w:hAnsi="Avenir Light"/>
                <w:sz w:val="17"/>
                <w:szCs w:val="17"/>
              </w:rPr>
              <w:t xml:space="preserve">sion </w:t>
            </w:r>
            <w:r w:rsidR="00DD5B1D">
              <w:rPr>
                <w:rFonts w:ascii="Avenir Light" w:hAnsi="Avenir Light"/>
                <w:sz w:val="17"/>
                <w:szCs w:val="17"/>
              </w:rPr>
              <w:t>for development</w:t>
            </w:r>
            <w:r w:rsidR="001D4FD1">
              <w:rPr>
                <w:rFonts w:ascii="Avenir Light" w:hAnsi="Avenir Light"/>
                <w:sz w:val="17"/>
                <w:szCs w:val="17"/>
              </w:rPr>
              <w:t xml:space="preserve"> </w:t>
            </w:r>
          </w:p>
          <w:p w14:paraId="5D116DD8" w14:textId="0E65A42C" w:rsidR="00C61267" w:rsidRPr="00C61267" w:rsidRDefault="00DD5B1D" w:rsidP="00C61267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252"/>
              </w:tabs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Gathered and created</w:t>
            </w:r>
            <w:r w:rsidR="00C61267">
              <w:rPr>
                <w:rFonts w:ascii="Avenir Light" w:hAnsi="Avenir Light"/>
                <w:sz w:val="17"/>
                <w:szCs w:val="17"/>
              </w:rPr>
              <w:t xml:space="preserve"> </w:t>
            </w:r>
            <w:r>
              <w:rPr>
                <w:rFonts w:ascii="Avenir Light" w:hAnsi="Avenir Light"/>
                <w:sz w:val="17"/>
                <w:szCs w:val="17"/>
              </w:rPr>
              <w:t xml:space="preserve">product </w:t>
            </w:r>
            <w:r w:rsidR="00C61267">
              <w:rPr>
                <w:rFonts w:ascii="Avenir Light" w:hAnsi="Avenir Light"/>
                <w:sz w:val="17"/>
                <w:szCs w:val="17"/>
              </w:rPr>
              <w:t>requirements</w:t>
            </w:r>
            <w:r>
              <w:rPr>
                <w:rFonts w:ascii="Avenir Light" w:hAnsi="Avenir Light"/>
                <w:sz w:val="17"/>
                <w:szCs w:val="17"/>
              </w:rPr>
              <w:t xml:space="preserve">, </w:t>
            </w:r>
            <w:r w:rsidR="00C61267">
              <w:rPr>
                <w:rFonts w:ascii="Avenir Light" w:hAnsi="Avenir Light"/>
                <w:sz w:val="17"/>
                <w:szCs w:val="17"/>
              </w:rPr>
              <w:t xml:space="preserve">managed </w:t>
            </w:r>
            <w:r>
              <w:rPr>
                <w:rFonts w:ascii="Avenir Light" w:hAnsi="Avenir Light"/>
                <w:sz w:val="17"/>
                <w:szCs w:val="17"/>
              </w:rPr>
              <w:t>agile development process, and conducted user acceptance testing for four SDK widget solutions shipped in Dec</w:t>
            </w:r>
          </w:p>
          <w:p w14:paraId="315CE4D8" w14:textId="77777777" w:rsidR="00795676" w:rsidRDefault="00795676" w:rsidP="001F6070">
            <w:pPr>
              <w:shd w:val="clear" w:color="auto" w:fill="FFFFFF"/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</w:p>
          <w:p w14:paraId="32B9A6DF" w14:textId="77777777" w:rsidR="00795676" w:rsidRPr="00D066EF" w:rsidRDefault="00795676" w:rsidP="00795676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Upwork | San Francisco, CA | May 2016 – Nov 2016</w:t>
            </w:r>
          </w:p>
          <w:p w14:paraId="17438537" w14:textId="0580DB76" w:rsidR="00795676" w:rsidRPr="002B2931" w:rsidRDefault="00BF4780" w:rsidP="00795676">
            <w:pPr>
              <w:rPr>
                <w:rFonts w:ascii="Avenir Heavy" w:hAnsi="Avenir Heavy"/>
                <w:sz w:val="17"/>
                <w:szCs w:val="17"/>
              </w:rPr>
            </w:pPr>
            <w:r>
              <w:rPr>
                <w:rFonts w:ascii="Avenir Heavy" w:hAnsi="Avenir Heavy"/>
                <w:sz w:val="17"/>
                <w:szCs w:val="17"/>
              </w:rPr>
              <w:t xml:space="preserve">Product </w:t>
            </w:r>
            <w:r w:rsidR="00CD1975">
              <w:rPr>
                <w:rFonts w:ascii="Avenir Heavy" w:hAnsi="Avenir Heavy"/>
                <w:sz w:val="17"/>
                <w:szCs w:val="17"/>
              </w:rPr>
              <w:t>Design &amp; Research</w:t>
            </w:r>
            <w:r w:rsidR="00795676">
              <w:rPr>
                <w:rFonts w:ascii="Avenir Heavy" w:hAnsi="Avenir Heavy"/>
                <w:sz w:val="17"/>
                <w:szCs w:val="17"/>
              </w:rPr>
              <w:t xml:space="preserve"> Intern, Collaboration Platform (Messages)</w:t>
            </w:r>
          </w:p>
          <w:p w14:paraId="0C671676" w14:textId="77777777" w:rsidR="004102CA" w:rsidRDefault="00795676" w:rsidP="004102CA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252"/>
              </w:tabs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 xml:space="preserve">Performed quantitative </w:t>
            </w:r>
            <w:r w:rsidR="00D66700">
              <w:rPr>
                <w:rFonts w:ascii="Avenir Light" w:hAnsi="Avenir Light"/>
                <w:sz w:val="17"/>
                <w:szCs w:val="17"/>
              </w:rPr>
              <w:t xml:space="preserve">user </w:t>
            </w:r>
            <w:r>
              <w:rPr>
                <w:rFonts w:ascii="Avenir Light" w:hAnsi="Avenir Light"/>
                <w:sz w:val="17"/>
                <w:szCs w:val="17"/>
              </w:rPr>
              <w:t xml:space="preserve">research (card sorting) and qualitative research (interviews, affinity diagramming) </w:t>
            </w:r>
            <w:r w:rsidR="00D8177C">
              <w:rPr>
                <w:rFonts w:ascii="Avenir Light" w:hAnsi="Avenir Light"/>
                <w:sz w:val="17"/>
                <w:szCs w:val="17"/>
              </w:rPr>
              <w:t xml:space="preserve">of clients, </w:t>
            </w:r>
            <w:r w:rsidR="008D1C68">
              <w:rPr>
                <w:rFonts w:ascii="Avenir Light" w:hAnsi="Avenir Light"/>
                <w:sz w:val="17"/>
                <w:szCs w:val="17"/>
              </w:rPr>
              <w:t xml:space="preserve">freelancers, and managed services </w:t>
            </w:r>
            <w:r>
              <w:rPr>
                <w:rFonts w:ascii="Avenir Light" w:hAnsi="Avenir Light"/>
                <w:sz w:val="17"/>
                <w:szCs w:val="17"/>
              </w:rPr>
              <w:t>to</w:t>
            </w:r>
            <w:r w:rsidR="00E8767D">
              <w:rPr>
                <w:rFonts w:ascii="Avenir Light" w:hAnsi="Avenir Light"/>
                <w:sz w:val="17"/>
                <w:szCs w:val="17"/>
              </w:rPr>
              <w:t xml:space="preserve"> </w:t>
            </w:r>
            <w:r>
              <w:rPr>
                <w:rFonts w:ascii="Avenir Light" w:hAnsi="Avenir Light"/>
                <w:sz w:val="17"/>
                <w:szCs w:val="17"/>
              </w:rPr>
              <w:t xml:space="preserve">inform re-design of notification bell alerts </w:t>
            </w:r>
          </w:p>
          <w:p w14:paraId="7EA664F3" w14:textId="1EED3B42" w:rsidR="00795676" w:rsidRPr="004102CA" w:rsidRDefault="001D4FD1" w:rsidP="004102CA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252"/>
              </w:tabs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Paper prototyped</w:t>
            </w:r>
            <w:r w:rsidR="00795676" w:rsidRPr="004102CA">
              <w:rPr>
                <w:rFonts w:ascii="Avenir Light" w:hAnsi="Avenir Light"/>
                <w:sz w:val="17"/>
                <w:szCs w:val="17"/>
              </w:rPr>
              <w:t xml:space="preserve"> </w:t>
            </w:r>
            <w:r w:rsidR="00D66700" w:rsidRPr="004102CA">
              <w:rPr>
                <w:rFonts w:ascii="Avenir Light" w:hAnsi="Avenir Light"/>
                <w:sz w:val="17"/>
                <w:szCs w:val="17"/>
              </w:rPr>
              <w:t>12</w:t>
            </w:r>
            <w:r w:rsidR="00795676" w:rsidRPr="004102CA">
              <w:rPr>
                <w:rFonts w:ascii="Avenir Light" w:hAnsi="Avenir Light"/>
                <w:sz w:val="17"/>
                <w:szCs w:val="17"/>
              </w:rPr>
              <w:t xml:space="preserve"> layout designs</w:t>
            </w:r>
            <w:r w:rsidR="00796601" w:rsidRPr="004102CA">
              <w:rPr>
                <w:rFonts w:ascii="Avenir Light" w:hAnsi="Avenir Light"/>
                <w:sz w:val="17"/>
                <w:szCs w:val="17"/>
              </w:rPr>
              <w:t xml:space="preserve"> </w:t>
            </w:r>
            <w:r w:rsidR="00795676" w:rsidRPr="004102CA">
              <w:rPr>
                <w:rFonts w:ascii="Avenir Light" w:hAnsi="Avenir Light"/>
                <w:sz w:val="17"/>
                <w:szCs w:val="17"/>
              </w:rPr>
              <w:t xml:space="preserve">of a news feed homepage for over </w:t>
            </w:r>
            <w:r w:rsidR="003C0550" w:rsidRPr="004102CA">
              <w:rPr>
                <w:rFonts w:ascii="Avenir Light" w:hAnsi="Avenir Light"/>
                <w:sz w:val="17"/>
                <w:szCs w:val="17"/>
              </w:rPr>
              <w:t>100</w:t>
            </w:r>
            <w:r w:rsidR="00795676" w:rsidRPr="004102CA">
              <w:rPr>
                <w:rFonts w:ascii="Avenir Light" w:hAnsi="Avenir Light"/>
                <w:sz w:val="17"/>
                <w:szCs w:val="17"/>
              </w:rPr>
              <w:t xml:space="preserve"> message bell notifications to decrease time to take actions</w:t>
            </w:r>
            <w:r w:rsidR="00E8767D" w:rsidRPr="004102CA">
              <w:rPr>
                <w:rFonts w:ascii="Avenir Light" w:hAnsi="Avenir Light"/>
                <w:sz w:val="17"/>
                <w:szCs w:val="17"/>
              </w:rPr>
              <w:t xml:space="preserve"> </w:t>
            </w:r>
            <w:r w:rsidR="00795676" w:rsidRPr="004102CA">
              <w:rPr>
                <w:rFonts w:ascii="Avenir Light" w:hAnsi="Avenir Light"/>
                <w:sz w:val="17"/>
                <w:szCs w:val="17"/>
              </w:rPr>
              <w:t xml:space="preserve">and navigate </w:t>
            </w:r>
            <w:r w:rsidR="00D66700" w:rsidRPr="004102CA">
              <w:rPr>
                <w:rFonts w:ascii="Avenir Light" w:hAnsi="Avenir Light"/>
                <w:sz w:val="17"/>
                <w:szCs w:val="17"/>
              </w:rPr>
              <w:t>Upwork dashboard</w:t>
            </w:r>
          </w:p>
          <w:p w14:paraId="0ADAB9D5" w14:textId="77777777" w:rsidR="00D66700" w:rsidRDefault="00D66700" w:rsidP="00093A35">
            <w:pPr>
              <w:shd w:val="clear" w:color="auto" w:fill="FFFFFF"/>
              <w:tabs>
                <w:tab w:val="left" w:pos="252"/>
              </w:tabs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</w:p>
          <w:p w14:paraId="45F0B0E6" w14:textId="1BE98101" w:rsidR="00093A35" w:rsidRPr="00D066EF" w:rsidRDefault="00093A35" w:rsidP="00093A35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Berkeley Institute of Design</w:t>
            </w: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 xml:space="preserve"> | </w:t>
            </w: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Berkeley</w:t>
            </w: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 xml:space="preserve">, CA | </w:t>
            </w: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Feb</w:t>
            </w: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 xml:space="preserve"> 2016 – </w:t>
            </w:r>
            <w:r w:rsidR="00431FB7" w:rsidRPr="00D066EF">
              <w:rPr>
                <w:rFonts w:ascii="Avenir Black" w:hAnsi="Avenir Black"/>
                <w:color w:val="EB4833"/>
                <w:sz w:val="17"/>
                <w:szCs w:val="17"/>
              </w:rPr>
              <w:t>Aug</w:t>
            </w: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 xml:space="preserve"> 2016</w:t>
            </w:r>
          </w:p>
          <w:p w14:paraId="73D137EE" w14:textId="53558BAB" w:rsidR="00093A35" w:rsidRDefault="00D8165C" w:rsidP="00093A35">
            <w:pPr>
              <w:rPr>
                <w:rFonts w:ascii="Avenir Heavy" w:hAnsi="Avenir Heavy"/>
                <w:sz w:val="17"/>
                <w:szCs w:val="17"/>
              </w:rPr>
            </w:pPr>
            <w:r>
              <w:rPr>
                <w:rFonts w:ascii="Avenir Heavy" w:hAnsi="Avenir Heavy"/>
                <w:sz w:val="17"/>
                <w:szCs w:val="17"/>
              </w:rPr>
              <w:t>User</w:t>
            </w:r>
            <w:r w:rsidR="00093A35">
              <w:rPr>
                <w:rFonts w:ascii="Avenir Heavy" w:hAnsi="Avenir Heavy"/>
                <w:sz w:val="17"/>
                <w:szCs w:val="17"/>
              </w:rPr>
              <w:t xml:space="preserve"> Researcher</w:t>
            </w:r>
            <w:r w:rsidR="00093A35">
              <w:rPr>
                <w:rFonts w:ascii="Avenir Heavy" w:hAnsi="Avenir Heavy"/>
                <w:sz w:val="17"/>
                <w:szCs w:val="17"/>
              </w:rPr>
              <w:t xml:space="preserve">, </w:t>
            </w:r>
            <w:r w:rsidR="00093A35">
              <w:rPr>
                <w:rFonts w:ascii="Avenir Heavy" w:hAnsi="Avenir Heavy"/>
                <w:sz w:val="17"/>
                <w:szCs w:val="17"/>
              </w:rPr>
              <w:t>Machine Learning for Makers</w:t>
            </w:r>
          </w:p>
          <w:p w14:paraId="6A990FC1" w14:textId="02FE08F4" w:rsidR="00093A35" w:rsidRPr="00093A35" w:rsidRDefault="00093A35" w:rsidP="00093A35">
            <w:pPr>
              <w:pStyle w:val="ListParagraph"/>
              <w:numPr>
                <w:ilvl w:val="0"/>
                <w:numId w:val="12"/>
              </w:numPr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 w:rsidRPr="00093A35">
              <w:rPr>
                <w:rFonts w:ascii="Avenir Light" w:hAnsi="Avenir Light"/>
                <w:sz w:val="17"/>
                <w:szCs w:val="17"/>
              </w:rPr>
              <w:t xml:space="preserve">Performed </w:t>
            </w:r>
            <w:r w:rsidR="00DD5B1D">
              <w:rPr>
                <w:rFonts w:ascii="Avenir Light" w:hAnsi="Avenir Light"/>
                <w:sz w:val="17"/>
                <w:szCs w:val="17"/>
              </w:rPr>
              <w:t>usability testing</w:t>
            </w:r>
            <w:r w:rsidR="00431FB7">
              <w:rPr>
                <w:rFonts w:ascii="Avenir Light" w:hAnsi="Avenir Light"/>
                <w:sz w:val="17"/>
                <w:szCs w:val="17"/>
              </w:rPr>
              <w:t xml:space="preserve"> </w:t>
            </w:r>
            <w:r w:rsidR="00DD5B1D">
              <w:rPr>
                <w:rFonts w:ascii="Avenir Light" w:hAnsi="Avenir Light"/>
                <w:sz w:val="17"/>
                <w:szCs w:val="17"/>
              </w:rPr>
              <w:t xml:space="preserve">of </w:t>
            </w:r>
            <w:r w:rsidR="00431FB7">
              <w:rPr>
                <w:rFonts w:ascii="Avenir Light" w:hAnsi="Avenir Light"/>
                <w:sz w:val="17"/>
                <w:szCs w:val="17"/>
              </w:rPr>
              <w:t xml:space="preserve">ESP </w:t>
            </w:r>
            <w:r w:rsidR="004576AA">
              <w:rPr>
                <w:rFonts w:ascii="Avenir Light" w:hAnsi="Avenir Light"/>
                <w:sz w:val="17"/>
                <w:szCs w:val="17"/>
              </w:rPr>
              <w:t xml:space="preserve">system </w:t>
            </w:r>
            <w:r w:rsidR="00431FB7">
              <w:rPr>
                <w:rFonts w:ascii="Avenir Light" w:hAnsi="Avenir Light"/>
                <w:sz w:val="17"/>
                <w:szCs w:val="17"/>
              </w:rPr>
              <w:t xml:space="preserve">(Example-based Sensor Prediction) </w:t>
            </w:r>
            <w:r w:rsidR="004576AA">
              <w:rPr>
                <w:rFonts w:ascii="Avenir Light" w:hAnsi="Avenir Light"/>
                <w:sz w:val="17"/>
                <w:szCs w:val="17"/>
              </w:rPr>
              <w:t>to allow</w:t>
            </w:r>
            <w:r w:rsidR="00095A21">
              <w:rPr>
                <w:rFonts w:ascii="Avenir Light" w:hAnsi="Avenir Light"/>
                <w:sz w:val="17"/>
                <w:szCs w:val="17"/>
              </w:rPr>
              <w:t xml:space="preserve"> </w:t>
            </w:r>
            <w:r w:rsidR="004576AA">
              <w:rPr>
                <w:rFonts w:ascii="Avenir Light" w:hAnsi="Avenir Light"/>
                <w:sz w:val="17"/>
                <w:szCs w:val="17"/>
              </w:rPr>
              <w:t>novices</w:t>
            </w:r>
            <w:r w:rsidR="00095A21">
              <w:rPr>
                <w:rFonts w:ascii="Avenir Light" w:hAnsi="Avenir Light"/>
                <w:sz w:val="17"/>
                <w:szCs w:val="17"/>
              </w:rPr>
              <w:t xml:space="preserve"> to </w:t>
            </w:r>
            <w:r w:rsidR="004576AA">
              <w:rPr>
                <w:rFonts w:ascii="Avenir Light" w:hAnsi="Avenir Light"/>
                <w:sz w:val="17"/>
                <w:szCs w:val="17"/>
              </w:rPr>
              <w:t>train smart sensors via</w:t>
            </w:r>
            <w:r w:rsidR="00095A21">
              <w:rPr>
                <w:rFonts w:ascii="Avenir Light" w:hAnsi="Avenir Light"/>
                <w:sz w:val="17"/>
                <w:szCs w:val="17"/>
              </w:rPr>
              <w:t xml:space="preserve"> example </w:t>
            </w:r>
            <w:r w:rsidR="004576AA">
              <w:rPr>
                <w:rFonts w:ascii="Avenir Light" w:hAnsi="Avenir Light"/>
                <w:sz w:val="17"/>
                <w:szCs w:val="17"/>
              </w:rPr>
              <w:t xml:space="preserve">machine learning </w:t>
            </w:r>
            <w:r w:rsidR="00095A21">
              <w:rPr>
                <w:rFonts w:ascii="Avenir Light" w:hAnsi="Avenir Light"/>
                <w:sz w:val="17"/>
                <w:szCs w:val="17"/>
              </w:rPr>
              <w:t xml:space="preserve">code </w:t>
            </w:r>
            <w:r w:rsidR="004576AA">
              <w:rPr>
                <w:rFonts w:ascii="Avenir Light" w:hAnsi="Avenir Light"/>
                <w:sz w:val="17"/>
                <w:szCs w:val="17"/>
              </w:rPr>
              <w:t>libraries</w:t>
            </w:r>
          </w:p>
          <w:p w14:paraId="4F3F2EBC" w14:textId="77777777" w:rsidR="00093A35" w:rsidRPr="00DD5B1D" w:rsidRDefault="00093A35" w:rsidP="00093A35">
            <w:pPr>
              <w:shd w:val="clear" w:color="auto" w:fill="FFFFFF"/>
              <w:rPr>
                <w:rFonts w:ascii="Avenir Black" w:hAnsi="Avenir Black"/>
                <w:color w:val="FE5900"/>
                <w:sz w:val="10"/>
                <w:szCs w:val="10"/>
              </w:rPr>
            </w:pPr>
          </w:p>
          <w:p w14:paraId="1C018B26" w14:textId="77777777" w:rsidR="00093A35" w:rsidRPr="00D066EF" w:rsidRDefault="00093A35" w:rsidP="00093A35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Apple, Inc. | Cupertino / Sacramento, CA | May 2015 – Aug 2015</w:t>
            </w:r>
          </w:p>
          <w:p w14:paraId="0243EB07" w14:textId="49F9AC39" w:rsidR="00093A35" w:rsidRPr="002B2931" w:rsidRDefault="00093A35" w:rsidP="00093A35">
            <w:pPr>
              <w:rPr>
                <w:rFonts w:ascii="Avenir Heavy" w:hAnsi="Avenir Heavy"/>
                <w:sz w:val="17"/>
                <w:szCs w:val="17"/>
              </w:rPr>
            </w:pPr>
            <w:r>
              <w:rPr>
                <w:rFonts w:ascii="Avenir Heavy" w:hAnsi="Avenir Heavy"/>
                <w:sz w:val="17"/>
                <w:szCs w:val="17"/>
              </w:rPr>
              <w:t>Data Visualization</w:t>
            </w:r>
            <w:r w:rsidR="00DD5B1D">
              <w:rPr>
                <w:rFonts w:ascii="Avenir Heavy" w:hAnsi="Avenir Heavy"/>
                <w:sz w:val="17"/>
                <w:szCs w:val="17"/>
              </w:rPr>
              <w:t xml:space="preserve"> </w:t>
            </w:r>
            <w:r>
              <w:rPr>
                <w:rFonts w:ascii="Avenir Heavy" w:hAnsi="Avenir Heavy"/>
                <w:sz w:val="17"/>
                <w:szCs w:val="17"/>
              </w:rPr>
              <w:t>Intern, Strategic Data Solutions/Emerging Technologies</w:t>
            </w:r>
          </w:p>
          <w:p w14:paraId="029C2431" w14:textId="77777777" w:rsidR="00093A35" w:rsidRDefault="00093A35" w:rsidP="00093A35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252"/>
              </w:tabs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Initiated interviews of</w:t>
            </w:r>
            <w:r w:rsidRPr="007E3EC5">
              <w:rPr>
                <w:rFonts w:ascii="Avenir Light" w:hAnsi="Avenir Light"/>
                <w:sz w:val="17"/>
                <w:szCs w:val="17"/>
              </w:rPr>
              <w:t xml:space="preserve"> over 10 operations engineers to discover needs and primary use cases; rapidly iterated on paper prototype </w:t>
            </w:r>
            <w:r w:rsidRPr="00AB786E">
              <w:rPr>
                <w:rFonts w:ascii="Avenir Light" w:hAnsi="Avenir Light"/>
                <w:sz w:val="17"/>
                <w:szCs w:val="17"/>
              </w:rPr>
              <w:t>designs</w:t>
            </w:r>
            <w:r w:rsidRPr="007E3EC5">
              <w:rPr>
                <w:rFonts w:ascii="Avenir Light" w:hAnsi="Avenir Light"/>
                <w:sz w:val="17"/>
                <w:szCs w:val="17"/>
              </w:rPr>
              <w:t xml:space="preserve"> to inform workflow</w:t>
            </w:r>
          </w:p>
          <w:p w14:paraId="22D5047D" w14:textId="5CCDC59E" w:rsidR="00093A35" w:rsidRPr="00093A35" w:rsidRDefault="00093A35" w:rsidP="00093A35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252"/>
                <w:tab w:val="left" w:pos="5202"/>
              </w:tabs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Designed and</w:t>
            </w:r>
            <w:r w:rsidRPr="002220A1">
              <w:rPr>
                <w:rFonts w:ascii="Avenir Light" w:hAnsi="Avenir Light"/>
                <w:sz w:val="17"/>
                <w:szCs w:val="17"/>
              </w:rPr>
              <w:t xml:space="preserve"> </w:t>
            </w:r>
            <w:r>
              <w:rPr>
                <w:rFonts w:ascii="Avenir Light" w:hAnsi="Avenir Light"/>
                <w:sz w:val="17"/>
                <w:szCs w:val="17"/>
              </w:rPr>
              <w:t>prototyped a working interactive</w:t>
            </w:r>
            <w:r w:rsidRPr="002220A1">
              <w:rPr>
                <w:rFonts w:ascii="Avenir Light" w:hAnsi="Avenir Light"/>
                <w:sz w:val="17"/>
                <w:szCs w:val="17"/>
              </w:rPr>
              <w:t xml:space="preserve"> data </w:t>
            </w:r>
            <w:r>
              <w:rPr>
                <w:rFonts w:ascii="Avenir Light" w:hAnsi="Avenir Light"/>
                <w:sz w:val="17"/>
                <w:szCs w:val="17"/>
              </w:rPr>
              <w:t>analytics web application</w:t>
            </w:r>
            <w:r w:rsidRPr="002220A1">
              <w:rPr>
                <w:rFonts w:ascii="Avenir Light" w:hAnsi="Avenir Light"/>
                <w:sz w:val="17"/>
                <w:szCs w:val="17"/>
              </w:rPr>
              <w:t xml:space="preserve">, </w:t>
            </w:r>
            <w:r>
              <w:rPr>
                <w:rFonts w:ascii="Avenir Light" w:hAnsi="Avenir Light"/>
                <w:sz w:val="17"/>
                <w:szCs w:val="17"/>
              </w:rPr>
              <w:t>visualizing</w:t>
            </w:r>
            <w:r w:rsidRPr="002220A1">
              <w:rPr>
                <w:rFonts w:ascii="Avenir Light" w:hAnsi="Avenir Light"/>
                <w:sz w:val="17"/>
                <w:szCs w:val="17"/>
              </w:rPr>
              <w:t xml:space="preserve"> operations manufacturing data </w:t>
            </w:r>
            <w:r w:rsidRPr="00800A44">
              <w:rPr>
                <w:rFonts w:ascii="Avenir Light" w:hAnsi="Avenir Light"/>
                <w:sz w:val="17"/>
                <w:szCs w:val="17"/>
              </w:rPr>
              <w:t>using d3.js, Bootstrap, Semantic UI, and jQuery</w:t>
            </w:r>
            <w:r>
              <w:rPr>
                <w:rFonts w:ascii="Avenir Light" w:hAnsi="Avenir Light"/>
                <w:sz w:val="17"/>
                <w:szCs w:val="17"/>
              </w:rPr>
              <w:t>; integrated</w:t>
            </w:r>
            <w:r w:rsidRPr="002220A1">
              <w:rPr>
                <w:rFonts w:ascii="Avenir Light" w:hAnsi="Avenir Light"/>
                <w:sz w:val="17"/>
                <w:szCs w:val="17"/>
              </w:rPr>
              <w:t xml:space="preserve"> ba</w:t>
            </w:r>
            <w:r>
              <w:rPr>
                <w:rFonts w:ascii="Avenir Light" w:hAnsi="Avenir Light"/>
                <w:sz w:val="17"/>
                <w:szCs w:val="17"/>
              </w:rPr>
              <w:t>ck-end Hadoop database cluster through a node.js server</w:t>
            </w:r>
          </w:p>
          <w:p w14:paraId="2E89F1F8" w14:textId="77777777" w:rsidR="00795676" w:rsidRPr="002220A1" w:rsidRDefault="00795676" w:rsidP="00795676">
            <w:pPr>
              <w:shd w:val="clear" w:color="auto" w:fill="FFFFFF"/>
              <w:tabs>
                <w:tab w:val="left" w:pos="252"/>
              </w:tabs>
              <w:rPr>
                <w:rFonts w:ascii="Avenir Light" w:hAnsi="Avenir Light"/>
                <w:sz w:val="10"/>
                <w:szCs w:val="10"/>
              </w:rPr>
            </w:pPr>
          </w:p>
          <w:p w14:paraId="06637AFF" w14:textId="77777777" w:rsidR="00ED3759" w:rsidRPr="00D066EF" w:rsidRDefault="00ED3759" w:rsidP="000B69A5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 xml:space="preserve">SuiteSplit | San Francisco, CA | Jan – Jul 2013 </w:t>
            </w:r>
          </w:p>
          <w:p w14:paraId="317249AD" w14:textId="77777777" w:rsidR="00ED3759" w:rsidRPr="00DC5B5E" w:rsidRDefault="00ED3759" w:rsidP="00ED3759">
            <w:pPr>
              <w:widowControl w:val="0"/>
              <w:autoSpaceDE w:val="0"/>
              <w:autoSpaceDN w:val="0"/>
              <w:adjustRightInd w:val="0"/>
              <w:rPr>
                <w:rFonts w:ascii="Avenir Heavy" w:hAnsi="Avenir Heavy"/>
                <w:sz w:val="17"/>
                <w:szCs w:val="17"/>
              </w:rPr>
            </w:pPr>
            <w:r w:rsidRPr="00F907B5">
              <w:rPr>
                <w:rFonts w:ascii="Avenir Heavy" w:hAnsi="Avenir Heavy"/>
                <w:sz w:val="17"/>
                <w:szCs w:val="17"/>
              </w:rPr>
              <w:t>Co-founder</w:t>
            </w:r>
          </w:p>
          <w:p w14:paraId="08813ECD" w14:textId="77777777" w:rsidR="00ED3759" w:rsidRDefault="00ED3759" w:rsidP="00ED3759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252"/>
              </w:tabs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 w:rsidRPr="00B94B02">
              <w:rPr>
                <w:rFonts w:ascii="Avenir Light" w:hAnsi="Avenir Light"/>
                <w:sz w:val="17"/>
                <w:szCs w:val="17"/>
              </w:rPr>
              <w:t>Conducted needs assessment by surveying 200 potential customers and</w:t>
            </w:r>
            <w:r>
              <w:rPr>
                <w:rFonts w:ascii="Avenir Light" w:hAnsi="Avenir Light"/>
                <w:sz w:val="17"/>
                <w:szCs w:val="17"/>
              </w:rPr>
              <w:t xml:space="preserve"> </w:t>
            </w:r>
            <w:r w:rsidRPr="006D50CB">
              <w:rPr>
                <w:rFonts w:ascii="Avenir Light" w:hAnsi="Avenir Light"/>
                <w:sz w:val="17"/>
                <w:szCs w:val="17"/>
              </w:rPr>
              <w:t>performed A/B testing of landing pages</w:t>
            </w:r>
            <w:r>
              <w:rPr>
                <w:rFonts w:ascii="Avenir Light" w:hAnsi="Avenir Light"/>
                <w:sz w:val="17"/>
                <w:szCs w:val="17"/>
              </w:rPr>
              <w:t xml:space="preserve">; </w:t>
            </w:r>
            <w:r w:rsidRPr="005A11D8">
              <w:rPr>
                <w:rFonts w:ascii="Avenir Light" w:hAnsi="Avenir Light"/>
                <w:sz w:val="17"/>
                <w:szCs w:val="17"/>
              </w:rPr>
              <w:t>achieved 500 visitors with 45% conversion rate</w:t>
            </w:r>
          </w:p>
          <w:p w14:paraId="20D0D40B" w14:textId="77777777" w:rsidR="00ED3759" w:rsidRPr="00ED3759" w:rsidRDefault="00ED3759" w:rsidP="00795676">
            <w:pPr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</w:p>
          <w:p w14:paraId="7D147009" w14:textId="77777777" w:rsidR="00795676" w:rsidRPr="00D066EF" w:rsidRDefault="00795676" w:rsidP="000B69A5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AlixPartners | San Francisco, CA | Mar 2012 – Aug 2014</w:t>
            </w:r>
          </w:p>
          <w:p w14:paraId="141B0B46" w14:textId="2A1A66E6" w:rsidR="00795676" w:rsidRPr="002B2931" w:rsidRDefault="00795676" w:rsidP="00795676">
            <w:pPr>
              <w:rPr>
                <w:rFonts w:ascii="Avenir Heavy" w:hAnsi="Avenir Heavy"/>
                <w:sz w:val="17"/>
                <w:szCs w:val="17"/>
              </w:rPr>
            </w:pPr>
            <w:r w:rsidRPr="002B2931">
              <w:rPr>
                <w:rFonts w:ascii="Avenir Heavy" w:hAnsi="Avenir Heavy"/>
                <w:sz w:val="17"/>
                <w:szCs w:val="17"/>
              </w:rPr>
              <w:t>Financial Consultant</w:t>
            </w:r>
            <w:r w:rsidR="00ED3759">
              <w:rPr>
                <w:rFonts w:ascii="Avenir Heavy" w:hAnsi="Avenir Heavy"/>
                <w:sz w:val="17"/>
                <w:szCs w:val="17"/>
              </w:rPr>
              <w:t xml:space="preserve"> </w:t>
            </w:r>
            <w:r w:rsidR="00ED3759" w:rsidRPr="002B2931">
              <w:rPr>
                <w:rFonts w:ascii="Avenir Heavy" w:hAnsi="Avenir Heavy"/>
                <w:sz w:val="17"/>
                <w:szCs w:val="17"/>
              </w:rPr>
              <w:t xml:space="preserve">– </w:t>
            </w:r>
            <w:r w:rsidR="00ED3759">
              <w:rPr>
                <w:rFonts w:ascii="Avenir Heavy" w:hAnsi="Avenir Heavy"/>
                <w:sz w:val="17"/>
                <w:szCs w:val="17"/>
              </w:rPr>
              <w:t xml:space="preserve">Certified Public Accountant </w:t>
            </w:r>
          </w:p>
          <w:p w14:paraId="12DC938C" w14:textId="34C10EDF" w:rsidR="00B3601C" w:rsidRDefault="00B3601C" w:rsidP="00B3601C">
            <w:pPr>
              <w:pStyle w:val="ListParagraph"/>
              <w:widowControl w:val="0"/>
              <w:numPr>
                <w:ilvl w:val="0"/>
                <w:numId w:val="10"/>
              </w:numPr>
              <w:autoSpaceDE w:val="0"/>
              <w:autoSpaceDN w:val="0"/>
              <w:adjustRightInd w:val="0"/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Interviewed witnesses and key stakeholders</w:t>
            </w:r>
            <w:r w:rsidRPr="006910B1">
              <w:rPr>
                <w:rFonts w:ascii="Avenir Light" w:hAnsi="Avenir Light"/>
                <w:sz w:val="17"/>
                <w:szCs w:val="17"/>
              </w:rPr>
              <w:t xml:space="preserve"> in </w:t>
            </w:r>
            <w:r>
              <w:rPr>
                <w:rFonts w:ascii="Avenir Light" w:hAnsi="Avenir Light"/>
                <w:sz w:val="17"/>
                <w:szCs w:val="17"/>
              </w:rPr>
              <w:t>Beijing</w:t>
            </w:r>
            <w:r w:rsidRPr="006910B1">
              <w:rPr>
                <w:rFonts w:ascii="Avenir Light" w:hAnsi="Avenir Light"/>
                <w:sz w:val="17"/>
                <w:szCs w:val="17"/>
              </w:rPr>
              <w:t>, Mexico, and Colombia in</w:t>
            </w:r>
          </w:p>
          <w:p w14:paraId="33151B2E" w14:textId="77777777" w:rsidR="00B3601C" w:rsidRPr="00603D7F" w:rsidRDefault="00B3601C" w:rsidP="00B3601C">
            <w:pPr>
              <w:pStyle w:val="ListParagraph"/>
              <w:widowControl w:val="0"/>
              <w:autoSpaceDE w:val="0"/>
              <w:autoSpaceDN w:val="0"/>
              <w:adjustRightInd w:val="0"/>
              <w:ind w:left="252"/>
              <w:rPr>
                <w:rFonts w:ascii="Avenir Light" w:hAnsi="Avenir Light"/>
                <w:sz w:val="17"/>
                <w:szCs w:val="17"/>
              </w:rPr>
            </w:pPr>
            <w:r w:rsidRPr="00603D7F">
              <w:rPr>
                <w:rFonts w:ascii="Avenir Light" w:hAnsi="Avenir Light"/>
                <w:sz w:val="17"/>
                <w:szCs w:val="17"/>
              </w:rPr>
              <w:t>response to fraud allegations and Foreign Corrupt Practices Act violations</w:t>
            </w:r>
          </w:p>
          <w:p w14:paraId="36395193" w14:textId="77777777" w:rsidR="00960E45" w:rsidRPr="00960E45" w:rsidRDefault="00960E45" w:rsidP="00960E45">
            <w:pPr>
              <w:pStyle w:val="ListParagraph"/>
              <w:shd w:val="clear" w:color="auto" w:fill="FFFFFF"/>
              <w:tabs>
                <w:tab w:val="left" w:pos="252"/>
              </w:tabs>
              <w:ind w:left="252"/>
              <w:rPr>
                <w:rFonts w:ascii="Avenir Light" w:hAnsi="Avenir Light"/>
                <w:sz w:val="10"/>
                <w:szCs w:val="10"/>
              </w:rPr>
            </w:pPr>
          </w:p>
          <w:p w14:paraId="4F9FB99D" w14:textId="77777777" w:rsidR="00795676" w:rsidRPr="000B69A5" w:rsidRDefault="00795676" w:rsidP="000B69A5">
            <w:pPr>
              <w:shd w:val="clear" w:color="auto" w:fill="FFFFFF"/>
              <w:rPr>
                <w:rFonts w:ascii="Avenir Black" w:hAnsi="Avenir Black"/>
                <w:color w:val="FE5900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Ernst &amp; Young | San Francisco, CA | Sept 2009 – Mar 2012</w:t>
            </w:r>
          </w:p>
          <w:p w14:paraId="3DA0A2EA" w14:textId="0CFD578A" w:rsidR="00795676" w:rsidRPr="002B2931" w:rsidRDefault="00ED3759" w:rsidP="00795676">
            <w:pPr>
              <w:rPr>
                <w:rFonts w:ascii="Avenir Heavy" w:hAnsi="Avenir Heavy"/>
                <w:sz w:val="17"/>
                <w:szCs w:val="17"/>
              </w:rPr>
            </w:pPr>
            <w:r>
              <w:rPr>
                <w:rFonts w:ascii="Avenir Heavy" w:hAnsi="Avenir Heavy"/>
                <w:sz w:val="17"/>
                <w:szCs w:val="17"/>
              </w:rPr>
              <w:t xml:space="preserve">Audit </w:t>
            </w:r>
            <w:r w:rsidR="00795676" w:rsidRPr="002B2931">
              <w:rPr>
                <w:rFonts w:ascii="Avenir Heavy" w:hAnsi="Avenir Heavy"/>
                <w:sz w:val="17"/>
                <w:szCs w:val="17"/>
              </w:rPr>
              <w:t xml:space="preserve">Senior – </w:t>
            </w:r>
            <w:r>
              <w:rPr>
                <w:rFonts w:ascii="Avenir Heavy" w:hAnsi="Avenir Heavy"/>
                <w:sz w:val="17"/>
                <w:szCs w:val="17"/>
              </w:rPr>
              <w:t>Assurance &amp; Business Advisory Services</w:t>
            </w:r>
          </w:p>
          <w:p w14:paraId="577041B1" w14:textId="77777777" w:rsidR="00795676" w:rsidRDefault="00960E45" w:rsidP="00D304DE">
            <w:pPr>
              <w:pStyle w:val="ListParagraph"/>
              <w:numPr>
                <w:ilvl w:val="0"/>
                <w:numId w:val="2"/>
              </w:numPr>
              <w:shd w:val="clear" w:color="auto" w:fill="FFFFFF"/>
              <w:tabs>
                <w:tab w:val="left" w:pos="252"/>
              </w:tabs>
              <w:ind w:left="252" w:hanging="180"/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Conducted walkthrough of financial brokerage to map a risk control matrix and recommended internal control improvement</w:t>
            </w:r>
            <w:r w:rsidR="00D304DE">
              <w:rPr>
                <w:rFonts w:ascii="Avenir Light" w:hAnsi="Avenir Light"/>
                <w:sz w:val="17"/>
                <w:szCs w:val="17"/>
              </w:rPr>
              <w:t>s</w:t>
            </w:r>
          </w:p>
          <w:p w14:paraId="24125097" w14:textId="5EF0D034" w:rsidR="00D304DE" w:rsidRPr="004576AA" w:rsidRDefault="00D304DE" w:rsidP="00D304DE">
            <w:pPr>
              <w:pStyle w:val="ListParagraph"/>
              <w:shd w:val="clear" w:color="auto" w:fill="FFFFFF"/>
              <w:tabs>
                <w:tab w:val="left" w:pos="252"/>
              </w:tabs>
              <w:ind w:left="252"/>
              <w:rPr>
                <w:rFonts w:ascii="Avenir Light" w:hAnsi="Avenir Light"/>
                <w:sz w:val="17"/>
                <w:szCs w:val="17"/>
              </w:rPr>
            </w:pPr>
          </w:p>
        </w:tc>
      </w:tr>
      <w:tr w:rsidR="007C6057" w14:paraId="1C3C35EE" w14:textId="77777777" w:rsidTr="004576AA">
        <w:trPr>
          <w:trHeight w:val="207"/>
        </w:trPr>
        <w:tc>
          <w:tcPr>
            <w:tcW w:w="3168" w:type="dxa"/>
            <w:tcBorders>
              <w:top w:val="single" w:sz="2" w:space="0" w:color="auto"/>
              <w:left w:val="single" w:sz="2" w:space="0" w:color="auto"/>
            </w:tcBorders>
          </w:tcPr>
          <w:p w14:paraId="4A36372A" w14:textId="42F27CC1" w:rsidR="00795676" w:rsidRPr="007C6057" w:rsidRDefault="00795676">
            <w:pPr>
              <w:rPr>
                <w:rFonts w:ascii="Avenir Next Condensed Demi Bold" w:hAnsi="Avenir Next Condensed Demi Bold"/>
                <w:smallCaps/>
                <w:sz w:val="28"/>
                <w:szCs w:val="28"/>
              </w:rPr>
            </w:pPr>
            <w:r w:rsidRPr="00B223E5">
              <w:rPr>
                <w:rFonts w:ascii="Avenir Next Condensed Demi Bold" w:hAnsi="Avenir Next Condensed Demi Bold"/>
                <w:smallCaps/>
                <w:sz w:val="28"/>
                <w:szCs w:val="28"/>
              </w:rPr>
              <w:t>Skills</w:t>
            </w:r>
            <w:r w:rsidR="0016524E">
              <w:rPr>
                <w:rFonts w:ascii="Avenir Next Condensed Demi Bold" w:hAnsi="Avenir Next Condensed Demi Bold"/>
                <w:smallCaps/>
                <w:sz w:val="28"/>
                <w:szCs w:val="28"/>
              </w:rPr>
              <w:t xml:space="preserve"> &amp; Interests</w:t>
            </w:r>
          </w:p>
        </w:tc>
        <w:tc>
          <w:tcPr>
            <w:tcW w:w="270" w:type="dxa"/>
            <w:vMerge/>
          </w:tcPr>
          <w:p w14:paraId="4529F26A" w14:textId="77777777" w:rsidR="00795676" w:rsidRDefault="00795676" w:rsidP="00D20848"/>
        </w:tc>
        <w:tc>
          <w:tcPr>
            <w:tcW w:w="6930" w:type="dxa"/>
            <w:vMerge/>
          </w:tcPr>
          <w:p w14:paraId="1CEF1D1A" w14:textId="0A75968A" w:rsidR="00795676" w:rsidRDefault="00795676" w:rsidP="0053333C">
            <w:pPr>
              <w:shd w:val="clear" w:color="auto" w:fill="FFFFFF"/>
              <w:tabs>
                <w:tab w:val="left" w:pos="252"/>
              </w:tabs>
            </w:pPr>
          </w:p>
        </w:tc>
      </w:tr>
      <w:tr w:rsidR="007C6057" w14:paraId="53F5EB59" w14:textId="77777777" w:rsidTr="004576AA">
        <w:trPr>
          <w:trHeight w:val="5417"/>
        </w:trPr>
        <w:tc>
          <w:tcPr>
            <w:tcW w:w="3168" w:type="dxa"/>
            <w:tcBorders>
              <w:bottom w:val="single" w:sz="2" w:space="0" w:color="auto"/>
            </w:tcBorders>
          </w:tcPr>
          <w:p w14:paraId="444ED933" w14:textId="316B9746" w:rsidR="00795676" w:rsidRPr="00716517" w:rsidRDefault="00795676" w:rsidP="00872338">
            <w:pPr>
              <w:rPr>
                <w:rFonts w:ascii="Avenir Black" w:hAnsi="Avenir Black" w:cs="Times New Roman"/>
                <w:color w:val="000000"/>
                <w:sz w:val="8"/>
                <w:szCs w:val="8"/>
              </w:rPr>
            </w:pPr>
          </w:p>
          <w:p w14:paraId="4D48B48D" w14:textId="6DBD5E80" w:rsidR="00960E45" w:rsidRPr="002220A1" w:rsidRDefault="000B69A5" w:rsidP="00960E45">
            <w:pPr>
              <w:rPr>
                <w:rFonts w:ascii="Avenir Light" w:hAnsi="Avenir Light"/>
                <w:b/>
                <w:sz w:val="17"/>
                <w:szCs w:val="17"/>
              </w:rPr>
            </w:pPr>
            <w:r>
              <w:rPr>
                <w:rFonts w:ascii="Avenir Heavy" w:hAnsi="Avenir Heavy" w:cs="Times New Roman"/>
                <w:color w:val="000000"/>
                <w:sz w:val="17"/>
                <w:szCs w:val="17"/>
              </w:rPr>
              <w:t>Qualitative Methods</w:t>
            </w:r>
          </w:p>
          <w:p w14:paraId="794365BA" w14:textId="77777777" w:rsidR="00960E45" w:rsidRDefault="00960E45" w:rsidP="00960E45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Wireframing</w:t>
            </w:r>
          </w:p>
          <w:p w14:paraId="5C53D0C7" w14:textId="77777777" w:rsidR="00960E45" w:rsidRDefault="00960E45" w:rsidP="00960E45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Diary Studies</w:t>
            </w:r>
          </w:p>
          <w:p w14:paraId="61C5A47D" w14:textId="77777777" w:rsidR="00960E45" w:rsidRPr="002220A1" w:rsidRDefault="00960E45" w:rsidP="00960E45">
            <w:pPr>
              <w:rPr>
                <w:rFonts w:ascii="Avenir Light" w:hAnsi="Avenir Light"/>
                <w:sz w:val="17"/>
                <w:szCs w:val="17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>Usability Testing</w:t>
            </w:r>
          </w:p>
          <w:p w14:paraId="34CBF5ED" w14:textId="77777777" w:rsidR="00960E45" w:rsidRDefault="00960E45" w:rsidP="00960E45">
            <w:pPr>
              <w:rPr>
                <w:rFonts w:ascii="Avenir Light" w:hAnsi="Avenir Light"/>
                <w:sz w:val="17"/>
                <w:szCs w:val="17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 xml:space="preserve">Contextual Inquiry   </w:t>
            </w:r>
          </w:p>
          <w:p w14:paraId="2AD8372B" w14:textId="184E14D2" w:rsidR="00E4359C" w:rsidRDefault="00E4359C" w:rsidP="00960E45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Participatory Design</w:t>
            </w:r>
          </w:p>
          <w:p w14:paraId="79929184" w14:textId="4D7F4247" w:rsidR="00960E45" w:rsidRDefault="00960E45" w:rsidP="00960E45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Competitive Analysis</w:t>
            </w:r>
          </w:p>
          <w:p w14:paraId="06E56C9E" w14:textId="77777777" w:rsidR="00960E45" w:rsidRPr="000F7F14" w:rsidRDefault="00960E45" w:rsidP="00960E45">
            <w:pPr>
              <w:rPr>
                <w:rFonts w:ascii="Avenir Light" w:hAnsi="Avenir Light"/>
                <w:sz w:val="10"/>
                <w:szCs w:val="10"/>
              </w:rPr>
            </w:pPr>
          </w:p>
          <w:p w14:paraId="2A84A006" w14:textId="3B6D5E09" w:rsidR="00960E45" w:rsidRPr="002220A1" w:rsidRDefault="000B69A5" w:rsidP="00960E45">
            <w:pPr>
              <w:rPr>
                <w:b/>
                <w:sz w:val="17"/>
                <w:szCs w:val="17"/>
              </w:rPr>
            </w:pPr>
            <w:r>
              <w:rPr>
                <w:rFonts w:ascii="Avenir Heavy" w:hAnsi="Avenir Heavy" w:cs="Times New Roman"/>
                <w:color w:val="000000"/>
                <w:sz w:val="17"/>
                <w:szCs w:val="17"/>
              </w:rPr>
              <w:t>Quantitative Methods</w:t>
            </w:r>
          </w:p>
          <w:p w14:paraId="0DEDADB5" w14:textId="77777777" w:rsidR="000B69A5" w:rsidRDefault="000B69A5" w:rsidP="000B69A5">
            <w:pPr>
              <w:rPr>
                <w:rFonts w:ascii="Avenir Light" w:hAnsi="Avenir Light"/>
                <w:sz w:val="17"/>
                <w:szCs w:val="17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 xml:space="preserve">A/B Testing </w:t>
            </w:r>
          </w:p>
          <w:p w14:paraId="0B45FED2" w14:textId="174D706B" w:rsidR="00DD5B1D" w:rsidRDefault="00DD5B1D" w:rsidP="000B69A5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Card Sorting</w:t>
            </w:r>
          </w:p>
          <w:p w14:paraId="0F9CC3AB" w14:textId="24BB7241" w:rsidR="000B69A5" w:rsidRDefault="000B69A5" w:rsidP="000B69A5">
            <w:pPr>
              <w:rPr>
                <w:rFonts w:ascii="Avenir Light" w:hAnsi="Avenir Light"/>
                <w:sz w:val="17"/>
                <w:szCs w:val="17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>Survey Design</w:t>
            </w:r>
          </w:p>
          <w:p w14:paraId="4D2D3E22" w14:textId="77777777" w:rsidR="000B69A5" w:rsidRDefault="000B69A5" w:rsidP="000B69A5">
            <w:pPr>
              <w:rPr>
                <w:rFonts w:ascii="Avenir Light" w:hAnsi="Avenir Light"/>
                <w:sz w:val="17"/>
                <w:szCs w:val="17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>Data Visualization</w:t>
            </w:r>
          </w:p>
          <w:p w14:paraId="31A7502E" w14:textId="77777777" w:rsidR="000B69A5" w:rsidRPr="000B69A5" w:rsidRDefault="000B69A5" w:rsidP="00960E45">
            <w:pPr>
              <w:rPr>
                <w:rFonts w:ascii="Avenir Heavy" w:hAnsi="Avenir Heavy" w:cs="Times New Roman"/>
                <w:color w:val="000000"/>
                <w:sz w:val="10"/>
                <w:szCs w:val="10"/>
              </w:rPr>
            </w:pPr>
          </w:p>
          <w:p w14:paraId="55FAF823" w14:textId="55233131" w:rsidR="000B69A5" w:rsidRPr="000B69A5" w:rsidRDefault="00093A35" w:rsidP="00960E45">
            <w:pPr>
              <w:rPr>
                <w:rFonts w:ascii="Avenir Heavy" w:hAnsi="Avenir Heavy" w:cs="Times New Roman"/>
                <w:color w:val="000000"/>
                <w:sz w:val="17"/>
                <w:szCs w:val="17"/>
              </w:rPr>
            </w:pPr>
            <w:r>
              <w:rPr>
                <w:rFonts w:ascii="Avenir Heavy" w:hAnsi="Avenir Heavy" w:cs="Times New Roman"/>
                <w:color w:val="000000"/>
                <w:sz w:val="17"/>
                <w:szCs w:val="17"/>
              </w:rPr>
              <w:t>Tools &amp; Tech</w:t>
            </w:r>
          </w:p>
          <w:p w14:paraId="76C7CFB9" w14:textId="42231A5D" w:rsidR="00093A35" w:rsidRDefault="00093A35" w:rsidP="000B69A5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 xml:space="preserve">RStudio; </w:t>
            </w:r>
            <w:r w:rsidRPr="002220A1">
              <w:rPr>
                <w:rFonts w:ascii="Avenir Light" w:hAnsi="Avenir Light"/>
                <w:sz w:val="17"/>
                <w:szCs w:val="17"/>
              </w:rPr>
              <w:t>Tableau</w:t>
            </w:r>
            <w:r>
              <w:rPr>
                <w:rFonts w:ascii="Avenir Light" w:hAnsi="Avenir Light"/>
                <w:sz w:val="17"/>
                <w:szCs w:val="17"/>
              </w:rPr>
              <w:t>; Excel</w:t>
            </w:r>
          </w:p>
          <w:p w14:paraId="64EFF13A" w14:textId="2BEC90C9" w:rsidR="00093A35" w:rsidRDefault="00DD5B1D" w:rsidP="000B69A5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Sketch; Inv</w:t>
            </w:r>
            <w:r w:rsidR="00093A35">
              <w:rPr>
                <w:rFonts w:ascii="Avenir Light" w:hAnsi="Avenir Light"/>
                <w:sz w:val="17"/>
                <w:szCs w:val="17"/>
              </w:rPr>
              <w:t>ision; Balsamiq</w:t>
            </w:r>
          </w:p>
          <w:p w14:paraId="38EF00AE" w14:textId="77777777" w:rsidR="00960E45" w:rsidRDefault="00960E45" w:rsidP="00960E45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Sci-Kit Learn, Pandas, Numpy</w:t>
            </w:r>
          </w:p>
          <w:p w14:paraId="43F9E3E9" w14:textId="77777777" w:rsidR="00960E45" w:rsidRPr="002220A1" w:rsidRDefault="00960E45" w:rsidP="00960E45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Javascript; HTML/CSS</w:t>
            </w:r>
            <w:r w:rsidRPr="002220A1">
              <w:rPr>
                <w:rFonts w:ascii="Avenir Light" w:hAnsi="Avenir Light"/>
                <w:sz w:val="17"/>
                <w:szCs w:val="17"/>
              </w:rPr>
              <w:t>; Bootstrap</w:t>
            </w:r>
          </w:p>
          <w:p w14:paraId="66541245" w14:textId="3C1ACA22" w:rsidR="00795676" w:rsidRPr="00356046" w:rsidRDefault="00795676" w:rsidP="00872338">
            <w:pPr>
              <w:rPr>
                <w:rFonts w:ascii="Avenir Light" w:hAnsi="Avenir Light"/>
                <w:sz w:val="10"/>
                <w:szCs w:val="10"/>
              </w:rPr>
            </w:pPr>
          </w:p>
          <w:p w14:paraId="75B71595" w14:textId="77777777" w:rsidR="00795676" w:rsidRPr="002220A1" w:rsidRDefault="00795676" w:rsidP="00872338">
            <w:pPr>
              <w:rPr>
                <w:rFonts w:ascii="Avenir Heavy" w:hAnsi="Avenir Heavy" w:cs="Times New Roman"/>
                <w:color w:val="000000"/>
                <w:sz w:val="17"/>
                <w:szCs w:val="17"/>
              </w:rPr>
            </w:pPr>
            <w:r w:rsidRPr="002220A1">
              <w:rPr>
                <w:rFonts w:ascii="Avenir Heavy" w:hAnsi="Avenir Heavy" w:cs="Times New Roman"/>
                <w:color w:val="000000"/>
                <w:sz w:val="17"/>
                <w:szCs w:val="17"/>
              </w:rPr>
              <w:t>Languages</w:t>
            </w:r>
          </w:p>
          <w:p w14:paraId="5DFEDBC8" w14:textId="45020DCE" w:rsidR="005B6E86" w:rsidRDefault="00960E45" w:rsidP="00872338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Mandarin</w:t>
            </w:r>
            <w:r w:rsidR="005B6E86">
              <w:rPr>
                <w:rFonts w:ascii="Avenir Light" w:hAnsi="Avenir Light"/>
                <w:sz w:val="17"/>
                <w:szCs w:val="17"/>
              </w:rPr>
              <w:t xml:space="preserve"> </w:t>
            </w:r>
            <w:r>
              <w:rPr>
                <w:rFonts w:ascii="Avenir Light" w:hAnsi="Avenir Light"/>
                <w:sz w:val="17"/>
                <w:szCs w:val="17"/>
              </w:rPr>
              <w:t xml:space="preserve">Chinese </w:t>
            </w:r>
            <w:r w:rsidR="005B6E86">
              <w:rPr>
                <w:rFonts w:ascii="Avenir Light" w:hAnsi="Avenir Light"/>
                <w:sz w:val="17"/>
                <w:szCs w:val="17"/>
              </w:rPr>
              <w:t>(</w:t>
            </w:r>
            <w:r>
              <w:rPr>
                <w:rFonts w:ascii="Avenir Light" w:hAnsi="Avenir Light"/>
                <w:sz w:val="17"/>
                <w:szCs w:val="17"/>
              </w:rPr>
              <w:t>intermediate</w:t>
            </w:r>
            <w:r w:rsidR="005B6E86">
              <w:rPr>
                <w:rFonts w:ascii="Avenir Light" w:hAnsi="Avenir Light"/>
                <w:sz w:val="17"/>
                <w:szCs w:val="17"/>
              </w:rPr>
              <w:t>)</w:t>
            </w:r>
          </w:p>
          <w:p w14:paraId="0BC3DDE2" w14:textId="21320BB9" w:rsidR="00795676" w:rsidRDefault="00960E45" w:rsidP="00872338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 xml:space="preserve">Cantonese, </w:t>
            </w:r>
            <w:r w:rsidR="005B6E86">
              <w:rPr>
                <w:rFonts w:ascii="Avenir Light" w:hAnsi="Avenir Light"/>
                <w:sz w:val="17"/>
                <w:szCs w:val="17"/>
              </w:rPr>
              <w:t>Spanish (conversational)</w:t>
            </w:r>
          </w:p>
          <w:p w14:paraId="199FFDC8" w14:textId="77777777" w:rsidR="0016524E" w:rsidRPr="0016524E" w:rsidRDefault="0016524E" w:rsidP="00872338">
            <w:pPr>
              <w:rPr>
                <w:rFonts w:ascii="Avenir Light" w:hAnsi="Avenir Light"/>
                <w:sz w:val="10"/>
                <w:szCs w:val="10"/>
              </w:rPr>
            </w:pPr>
          </w:p>
          <w:p w14:paraId="70975C3C" w14:textId="79BA602E" w:rsidR="0016524E" w:rsidRDefault="0016524E" w:rsidP="0016524E">
            <w:pPr>
              <w:rPr>
                <w:rFonts w:ascii="Avenir Heavy" w:hAnsi="Avenir Heavy" w:cs="Times New Roman"/>
                <w:color w:val="000000"/>
                <w:sz w:val="17"/>
                <w:szCs w:val="17"/>
              </w:rPr>
            </w:pPr>
            <w:r>
              <w:rPr>
                <w:rFonts w:ascii="Avenir Heavy" w:hAnsi="Avenir Heavy" w:cs="Times New Roman"/>
                <w:color w:val="000000"/>
                <w:sz w:val="17"/>
                <w:szCs w:val="17"/>
              </w:rPr>
              <w:t>Interests</w:t>
            </w:r>
          </w:p>
          <w:p w14:paraId="182C2515" w14:textId="7414AC5B" w:rsidR="0016524E" w:rsidRDefault="00BF4780" w:rsidP="00872338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Scuba diving; Rock-c</w:t>
            </w:r>
            <w:r w:rsidR="0016524E" w:rsidRPr="0016524E">
              <w:rPr>
                <w:rFonts w:ascii="Avenir Light" w:hAnsi="Avenir Light"/>
                <w:sz w:val="17"/>
                <w:szCs w:val="17"/>
              </w:rPr>
              <w:t xml:space="preserve">limbing; </w:t>
            </w:r>
            <w:r w:rsidR="00E806CB">
              <w:rPr>
                <w:rFonts w:ascii="Avenir Light" w:hAnsi="Avenir Light"/>
                <w:sz w:val="17"/>
                <w:szCs w:val="17"/>
              </w:rPr>
              <w:t>Reading; Reviewing Re</w:t>
            </w:r>
            <w:r w:rsidR="0016524E" w:rsidRPr="0016524E">
              <w:rPr>
                <w:rFonts w:ascii="Avenir Light" w:hAnsi="Avenir Light"/>
                <w:sz w:val="17"/>
                <w:szCs w:val="17"/>
              </w:rPr>
              <w:t>staurants</w:t>
            </w:r>
            <w:r w:rsidR="00E806CB">
              <w:rPr>
                <w:rFonts w:ascii="Avenir Light" w:hAnsi="Avenir Light"/>
                <w:sz w:val="17"/>
                <w:szCs w:val="17"/>
              </w:rPr>
              <w:t>; G</w:t>
            </w:r>
            <w:r w:rsidR="0016524E">
              <w:rPr>
                <w:rFonts w:ascii="Avenir Light" w:hAnsi="Avenir Light"/>
                <w:sz w:val="17"/>
                <w:szCs w:val="17"/>
              </w:rPr>
              <w:t>olf</w:t>
            </w:r>
            <w:r w:rsidR="00833FFE">
              <w:rPr>
                <w:rFonts w:ascii="Avenir Light" w:hAnsi="Avenir Light"/>
                <w:sz w:val="17"/>
                <w:szCs w:val="17"/>
              </w:rPr>
              <w:t>ing</w:t>
            </w:r>
          </w:p>
          <w:p w14:paraId="2C89E690" w14:textId="08DEF322" w:rsidR="00795676" w:rsidRPr="00670549" w:rsidRDefault="00795676" w:rsidP="005B6E86">
            <w:pPr>
              <w:rPr>
                <w:rFonts w:ascii="Avenir Light" w:hAnsi="Avenir Light"/>
                <w:sz w:val="17"/>
                <w:szCs w:val="17"/>
              </w:rPr>
            </w:pPr>
          </w:p>
        </w:tc>
        <w:tc>
          <w:tcPr>
            <w:tcW w:w="270" w:type="dxa"/>
            <w:vMerge/>
          </w:tcPr>
          <w:p w14:paraId="0DC0625A" w14:textId="77777777" w:rsidR="00795676" w:rsidRDefault="00795676" w:rsidP="00D20848"/>
        </w:tc>
        <w:tc>
          <w:tcPr>
            <w:tcW w:w="6930" w:type="dxa"/>
            <w:vMerge/>
          </w:tcPr>
          <w:p w14:paraId="549ADBFA" w14:textId="7545B1BC" w:rsidR="00795676" w:rsidRDefault="00795676" w:rsidP="0053333C">
            <w:pPr>
              <w:shd w:val="clear" w:color="auto" w:fill="FFFFFF"/>
              <w:tabs>
                <w:tab w:val="left" w:pos="252"/>
              </w:tabs>
            </w:pPr>
          </w:p>
        </w:tc>
      </w:tr>
      <w:tr w:rsidR="007C6057" w14:paraId="304AA0AF" w14:textId="77777777" w:rsidTr="004576AA">
        <w:trPr>
          <w:trHeight w:val="56"/>
        </w:trPr>
        <w:tc>
          <w:tcPr>
            <w:tcW w:w="3168" w:type="dxa"/>
            <w:tcBorders>
              <w:top w:val="single" w:sz="2" w:space="0" w:color="auto"/>
              <w:left w:val="single" w:sz="2" w:space="0" w:color="auto"/>
            </w:tcBorders>
          </w:tcPr>
          <w:p w14:paraId="5925BB9B" w14:textId="1132CDFB" w:rsidR="00795676" w:rsidRPr="00D30BF1" w:rsidRDefault="00795676" w:rsidP="00356046">
            <w:pPr>
              <w:rPr>
                <w:rFonts w:ascii="Avenir Next Condensed Regular" w:eastAsia="Arial Unicode MS" w:hAnsi="Avenir Next Condensed Regular" w:cs="Arial Unicode MS"/>
                <w:b/>
                <w:color w:val="808080" w:themeColor="background1" w:themeShade="80"/>
                <w:sz w:val="8"/>
                <w:szCs w:val="8"/>
              </w:rPr>
            </w:pPr>
            <w:r w:rsidRPr="00EF03B5">
              <w:rPr>
                <w:rFonts w:ascii="Avenir Next Condensed Demi Bold" w:hAnsi="Avenir Next Condensed Demi Bold"/>
                <w:smallCaps/>
                <w:sz w:val="28"/>
                <w:szCs w:val="28"/>
              </w:rPr>
              <w:t xml:space="preserve">Awards </w:t>
            </w:r>
            <w:r>
              <w:rPr>
                <w:rFonts w:ascii="Avenir Next Condensed Demi Bold" w:hAnsi="Avenir Next Condensed Demi Bold"/>
                <w:smallCaps/>
                <w:sz w:val="28"/>
                <w:szCs w:val="28"/>
              </w:rPr>
              <w:t>&amp;</w:t>
            </w:r>
            <w:r w:rsidRPr="00EF03B5">
              <w:rPr>
                <w:rFonts w:ascii="Avenir Next Condensed Demi Bold" w:hAnsi="Avenir Next Condensed Demi Bold"/>
                <w:smallCaps/>
                <w:sz w:val="28"/>
                <w:szCs w:val="28"/>
              </w:rPr>
              <w:t xml:space="preserve"> Honor</w:t>
            </w:r>
            <w:r>
              <w:rPr>
                <w:rFonts w:ascii="Avenir Next Condensed Demi Bold" w:hAnsi="Avenir Next Condensed Demi Bold"/>
                <w:smallCaps/>
                <w:sz w:val="28"/>
                <w:szCs w:val="28"/>
              </w:rPr>
              <w:t>s</w:t>
            </w:r>
          </w:p>
        </w:tc>
        <w:tc>
          <w:tcPr>
            <w:tcW w:w="270" w:type="dxa"/>
            <w:vMerge/>
          </w:tcPr>
          <w:p w14:paraId="472F61E6" w14:textId="77777777" w:rsidR="00795676" w:rsidRDefault="00795676" w:rsidP="00D20848"/>
        </w:tc>
        <w:tc>
          <w:tcPr>
            <w:tcW w:w="6930" w:type="dxa"/>
            <w:vMerge/>
          </w:tcPr>
          <w:p w14:paraId="179AFF8E" w14:textId="16BBEB1D" w:rsidR="00795676" w:rsidRPr="00356046" w:rsidRDefault="00795676" w:rsidP="0053333C">
            <w:pPr>
              <w:shd w:val="clear" w:color="auto" w:fill="FFFFFF"/>
              <w:tabs>
                <w:tab w:val="left" w:pos="252"/>
              </w:tabs>
              <w:rPr>
                <w:rFonts w:ascii="Avenir Heavy" w:hAnsi="Avenir Heavy"/>
                <w:sz w:val="17"/>
                <w:szCs w:val="17"/>
              </w:rPr>
            </w:pPr>
          </w:p>
        </w:tc>
      </w:tr>
      <w:tr w:rsidR="007C6057" w14:paraId="60817A32" w14:textId="77777777" w:rsidTr="004576AA">
        <w:trPr>
          <w:trHeight w:val="1827"/>
        </w:trPr>
        <w:tc>
          <w:tcPr>
            <w:tcW w:w="3168" w:type="dxa"/>
            <w:vMerge w:val="restart"/>
          </w:tcPr>
          <w:p w14:paraId="15D76B4B" w14:textId="4E51751E" w:rsidR="00795676" w:rsidRPr="00462E98" w:rsidRDefault="00795676" w:rsidP="00462E98">
            <w:pPr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</w:p>
          <w:p w14:paraId="3A9A4A1A" w14:textId="76CCF93A" w:rsidR="000B69A5" w:rsidRPr="00D066EF" w:rsidRDefault="000B69A5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 xml:space="preserve">UNited We Hack </w:t>
            </w: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 xml:space="preserve"> </w:t>
            </w:r>
          </w:p>
          <w:p w14:paraId="12014259" w14:textId="665082A3" w:rsidR="000B69A5" w:rsidRPr="00326400" w:rsidRDefault="000B69A5" w:rsidP="000B69A5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1</w:t>
            </w:r>
            <w:r w:rsidRPr="000B69A5">
              <w:rPr>
                <w:rFonts w:ascii="Avenir Light" w:hAnsi="Avenir Light"/>
                <w:sz w:val="17"/>
                <w:szCs w:val="17"/>
                <w:vertAlign w:val="superscript"/>
              </w:rPr>
              <w:t>st</w:t>
            </w:r>
            <w:r>
              <w:rPr>
                <w:rFonts w:ascii="Avenir Light" w:hAnsi="Avenir Light"/>
                <w:sz w:val="17"/>
                <w:szCs w:val="17"/>
              </w:rPr>
              <w:t xml:space="preserve"> Place (Grand Prize) </w:t>
            </w:r>
            <w:r w:rsidR="00E14EBA">
              <w:rPr>
                <w:rFonts w:ascii="Avenir Light" w:hAnsi="Avenir Light"/>
                <w:sz w:val="17"/>
                <w:szCs w:val="17"/>
              </w:rPr>
              <w:t>April</w:t>
            </w:r>
            <w:r>
              <w:rPr>
                <w:rFonts w:ascii="Avenir Light" w:hAnsi="Avenir Light"/>
                <w:sz w:val="17"/>
                <w:szCs w:val="17"/>
              </w:rPr>
              <w:t xml:space="preserve"> 2017</w:t>
            </w:r>
          </w:p>
          <w:p w14:paraId="4AEB2940" w14:textId="77777777" w:rsidR="000B69A5" w:rsidRPr="0016524E" w:rsidRDefault="000B69A5" w:rsidP="00462E98">
            <w:pPr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</w:p>
          <w:p w14:paraId="043BD738" w14:textId="77777777" w:rsidR="00795676" w:rsidRPr="00D066EF" w:rsidRDefault="00795676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Silicon Valley Venture Capital Investment Competition (VCIC)</w:t>
            </w:r>
          </w:p>
          <w:p w14:paraId="06BC30F3" w14:textId="77777777" w:rsidR="00795676" w:rsidRPr="00326400" w:rsidRDefault="00795676" w:rsidP="00462E98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1</w:t>
            </w:r>
            <w:r w:rsidRPr="007F4676">
              <w:rPr>
                <w:rFonts w:ascii="Avenir Light" w:hAnsi="Avenir Light"/>
                <w:sz w:val="17"/>
                <w:szCs w:val="17"/>
                <w:vertAlign w:val="superscript"/>
              </w:rPr>
              <w:t>st</w:t>
            </w:r>
            <w:r w:rsidRPr="00326400">
              <w:rPr>
                <w:rFonts w:ascii="Avenir Light" w:hAnsi="Avenir Light"/>
                <w:sz w:val="17"/>
                <w:szCs w:val="17"/>
              </w:rPr>
              <w:t xml:space="preserve"> Place Feb 2016</w:t>
            </w:r>
          </w:p>
          <w:p w14:paraId="7CAE9731" w14:textId="77777777" w:rsidR="00795676" w:rsidRPr="00326400" w:rsidRDefault="00795676" w:rsidP="00462E98">
            <w:pPr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  <w:r>
              <w:rPr>
                <w:rFonts w:ascii="Avenir Black" w:hAnsi="Avenir Black"/>
                <w:color w:val="31849B" w:themeColor="accent5" w:themeShade="BF"/>
                <w:sz w:val="17"/>
                <w:szCs w:val="17"/>
              </w:rPr>
              <w:t xml:space="preserve"> </w:t>
            </w:r>
          </w:p>
          <w:p w14:paraId="50EB267D" w14:textId="77777777" w:rsidR="00795676" w:rsidRPr="00D066EF" w:rsidRDefault="00795676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Haas School of Business</w:t>
            </w:r>
          </w:p>
          <w:p w14:paraId="683074A1" w14:textId="77777777" w:rsidR="00795676" w:rsidRPr="00D066EF" w:rsidRDefault="00795676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 xml:space="preserve">&gt;play Hackathon </w:t>
            </w:r>
          </w:p>
          <w:p w14:paraId="25F741EC" w14:textId="77777777" w:rsidR="00795676" w:rsidRDefault="00795676" w:rsidP="00462E98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1</w:t>
            </w:r>
            <w:r w:rsidRPr="007F4676">
              <w:rPr>
                <w:rFonts w:ascii="Avenir Light" w:hAnsi="Avenir Light"/>
                <w:sz w:val="17"/>
                <w:szCs w:val="17"/>
                <w:vertAlign w:val="superscript"/>
              </w:rPr>
              <w:t>st</w:t>
            </w:r>
            <w:r>
              <w:rPr>
                <w:rFonts w:ascii="Avenir Light" w:hAnsi="Avenir Light"/>
                <w:sz w:val="17"/>
                <w:szCs w:val="17"/>
              </w:rPr>
              <w:t xml:space="preserve"> Place</w:t>
            </w:r>
            <w:r w:rsidRPr="002220A1">
              <w:rPr>
                <w:rFonts w:ascii="Avenir Light" w:hAnsi="Avenir Light"/>
                <w:sz w:val="17"/>
                <w:szCs w:val="17"/>
              </w:rPr>
              <w:t xml:space="preserve"> Oct 2014</w:t>
            </w:r>
          </w:p>
          <w:p w14:paraId="19A8B0C3" w14:textId="77777777" w:rsidR="00795676" w:rsidRPr="002220A1" w:rsidRDefault="00795676" w:rsidP="00462E98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Audience Award Oct 2014</w:t>
            </w:r>
          </w:p>
          <w:p w14:paraId="7791DAE4" w14:textId="77777777" w:rsidR="00795676" w:rsidRPr="00493176" w:rsidRDefault="00795676" w:rsidP="00462E98">
            <w:pPr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</w:p>
          <w:p w14:paraId="3187438E" w14:textId="77777777" w:rsidR="00795676" w:rsidRPr="00D066EF" w:rsidRDefault="00795676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 xml:space="preserve">Wells Fargo </w:t>
            </w:r>
          </w:p>
          <w:p w14:paraId="2D3779A0" w14:textId="77777777" w:rsidR="00795676" w:rsidRPr="00D066EF" w:rsidRDefault="00795676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Financial Health Protothon</w:t>
            </w:r>
          </w:p>
          <w:p w14:paraId="4441BD33" w14:textId="77777777" w:rsidR="00795676" w:rsidRPr="002220A1" w:rsidRDefault="00795676" w:rsidP="00462E98">
            <w:pPr>
              <w:rPr>
                <w:rFonts w:ascii="Avenir Light" w:hAnsi="Avenir Light"/>
                <w:sz w:val="17"/>
                <w:szCs w:val="17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>Runner-Up Oct 2014</w:t>
            </w:r>
          </w:p>
          <w:p w14:paraId="290431B5" w14:textId="77777777" w:rsidR="00795676" w:rsidRPr="00493176" w:rsidRDefault="00795676" w:rsidP="00462E98">
            <w:pPr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</w:p>
          <w:p w14:paraId="20F3C0FA" w14:textId="77777777" w:rsidR="00795676" w:rsidRPr="00D066EF" w:rsidRDefault="00795676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AlixPartners</w:t>
            </w:r>
          </w:p>
          <w:p w14:paraId="423EF097" w14:textId="77777777" w:rsidR="00795676" w:rsidRDefault="00795676" w:rsidP="00462E98">
            <w:pPr>
              <w:rPr>
                <w:rFonts w:ascii="Avenir Light" w:hAnsi="Avenir Light"/>
                <w:sz w:val="18"/>
                <w:szCs w:val="18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>Achievement in Excellence 2012</w:t>
            </w:r>
          </w:p>
          <w:p w14:paraId="03A0AC6C" w14:textId="77777777" w:rsidR="00795676" w:rsidRPr="001B72CA" w:rsidRDefault="00795676" w:rsidP="00462E98">
            <w:pPr>
              <w:rPr>
                <w:rFonts w:ascii="Avenir Light" w:hAnsi="Avenir Light"/>
                <w:sz w:val="10"/>
                <w:szCs w:val="10"/>
              </w:rPr>
            </w:pPr>
          </w:p>
          <w:p w14:paraId="46035D5D" w14:textId="77777777" w:rsidR="00795676" w:rsidRPr="00D066EF" w:rsidRDefault="00795676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Ernst &amp; Young</w:t>
            </w:r>
          </w:p>
          <w:p w14:paraId="57B73B66" w14:textId="77777777" w:rsidR="00795676" w:rsidRDefault="00795676" w:rsidP="00003230">
            <w:pPr>
              <w:rPr>
                <w:rFonts w:ascii="Avenir Light" w:hAnsi="Avenir Light"/>
                <w:sz w:val="17"/>
                <w:szCs w:val="17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>Bravo! Award 201</w:t>
            </w:r>
            <w:r w:rsidR="0016524E">
              <w:rPr>
                <w:rFonts w:ascii="Avenir Light" w:hAnsi="Avenir Light"/>
                <w:sz w:val="17"/>
                <w:szCs w:val="17"/>
              </w:rPr>
              <w:t>1</w:t>
            </w:r>
          </w:p>
          <w:p w14:paraId="2B6E9B30" w14:textId="77777777" w:rsidR="00093A35" w:rsidRPr="004576AA" w:rsidRDefault="00093A35" w:rsidP="00003230">
            <w:pPr>
              <w:rPr>
                <w:rFonts w:ascii="Avenir Light" w:hAnsi="Avenir Light"/>
                <w:sz w:val="10"/>
                <w:szCs w:val="10"/>
              </w:rPr>
            </w:pPr>
          </w:p>
          <w:p w14:paraId="4D443FD4" w14:textId="77777777" w:rsidR="00093A35" w:rsidRPr="00D066EF" w:rsidRDefault="00093A35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Bart Classic Golf Tournament</w:t>
            </w:r>
          </w:p>
          <w:p w14:paraId="0D6F7CFD" w14:textId="2606D638" w:rsidR="00093A35" w:rsidRPr="0016524E" w:rsidRDefault="00093A35" w:rsidP="00003230">
            <w:pPr>
              <w:rPr>
                <w:rFonts w:ascii="Avenir Light" w:hAnsi="Avenir Light"/>
                <w:sz w:val="17"/>
                <w:szCs w:val="17"/>
              </w:rPr>
            </w:pPr>
            <w:r>
              <w:rPr>
                <w:rFonts w:ascii="Avenir Light" w:hAnsi="Avenir Light"/>
                <w:sz w:val="17"/>
                <w:szCs w:val="17"/>
              </w:rPr>
              <w:t>Overall Champion Oct 2015</w:t>
            </w:r>
          </w:p>
        </w:tc>
        <w:tc>
          <w:tcPr>
            <w:tcW w:w="270" w:type="dxa"/>
            <w:vMerge/>
          </w:tcPr>
          <w:p w14:paraId="41CEAB95" w14:textId="77777777" w:rsidR="00795676" w:rsidRDefault="00795676" w:rsidP="00D20848"/>
        </w:tc>
        <w:tc>
          <w:tcPr>
            <w:tcW w:w="6930" w:type="dxa"/>
            <w:vMerge/>
            <w:tcBorders>
              <w:bottom w:val="single" w:sz="2" w:space="0" w:color="auto"/>
            </w:tcBorders>
          </w:tcPr>
          <w:p w14:paraId="1A76F429" w14:textId="6DF5F32B" w:rsidR="00795676" w:rsidRPr="0053333C" w:rsidRDefault="00795676" w:rsidP="0053333C">
            <w:pPr>
              <w:shd w:val="clear" w:color="auto" w:fill="FFFFFF"/>
              <w:tabs>
                <w:tab w:val="left" w:pos="252"/>
              </w:tabs>
              <w:rPr>
                <w:rFonts w:ascii="Palatino Linotype" w:hAnsi="Palatino Linotype"/>
                <w:b/>
                <w:sz w:val="12"/>
                <w:szCs w:val="12"/>
              </w:rPr>
            </w:pPr>
          </w:p>
        </w:tc>
      </w:tr>
      <w:tr w:rsidR="007C6057" w14:paraId="5F1D654A" w14:textId="77777777" w:rsidTr="004576AA">
        <w:trPr>
          <w:trHeight w:val="110"/>
        </w:trPr>
        <w:tc>
          <w:tcPr>
            <w:tcW w:w="3168" w:type="dxa"/>
            <w:vMerge/>
          </w:tcPr>
          <w:p w14:paraId="45835DD2" w14:textId="77777777" w:rsidR="00795676" w:rsidRPr="00462E98" w:rsidRDefault="00795676" w:rsidP="00462E98">
            <w:pPr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</w:p>
        </w:tc>
        <w:tc>
          <w:tcPr>
            <w:tcW w:w="270" w:type="dxa"/>
            <w:vMerge/>
            <w:tcBorders>
              <w:right w:val="single" w:sz="2" w:space="0" w:color="auto"/>
            </w:tcBorders>
          </w:tcPr>
          <w:p w14:paraId="5BB3271E" w14:textId="77777777" w:rsidR="00795676" w:rsidRDefault="00795676" w:rsidP="00D20848"/>
        </w:tc>
        <w:tc>
          <w:tcPr>
            <w:tcW w:w="6930" w:type="dxa"/>
            <w:tcBorders>
              <w:top w:val="single" w:sz="2" w:space="0" w:color="auto"/>
              <w:left w:val="single" w:sz="2" w:space="0" w:color="auto"/>
            </w:tcBorders>
          </w:tcPr>
          <w:p w14:paraId="02F07DF9" w14:textId="0F7EAEA3" w:rsidR="00795676" w:rsidRDefault="00795676" w:rsidP="0053333C">
            <w:pPr>
              <w:shd w:val="clear" w:color="auto" w:fill="FFFFFF"/>
              <w:tabs>
                <w:tab w:val="left" w:pos="252"/>
              </w:tabs>
              <w:rPr>
                <w:rFonts w:ascii="Avenir Next Condensed Demi Bold" w:hAnsi="Avenir Next Condensed Demi Bold"/>
                <w:smallCaps/>
                <w:sz w:val="28"/>
                <w:szCs w:val="28"/>
              </w:rPr>
            </w:pPr>
            <w:r>
              <w:rPr>
                <w:rFonts w:ascii="Avenir Next Condensed Demi Bold" w:hAnsi="Avenir Next Condensed Demi Bold"/>
                <w:smallCaps/>
                <w:sz w:val="28"/>
                <w:szCs w:val="28"/>
              </w:rPr>
              <w:t>Education</w:t>
            </w:r>
          </w:p>
        </w:tc>
      </w:tr>
      <w:tr w:rsidR="007C6057" w14:paraId="181E1E77" w14:textId="77777777" w:rsidTr="004576AA">
        <w:trPr>
          <w:trHeight w:val="1202"/>
        </w:trPr>
        <w:tc>
          <w:tcPr>
            <w:tcW w:w="3168" w:type="dxa"/>
            <w:vMerge/>
          </w:tcPr>
          <w:p w14:paraId="66A185E2" w14:textId="4702F933" w:rsidR="00795676" w:rsidRPr="00F946B6" w:rsidRDefault="00795676" w:rsidP="00462E98">
            <w:pPr>
              <w:rPr>
                <w:rFonts w:ascii="Avenir Light" w:hAnsi="Avenir Light"/>
                <w:sz w:val="18"/>
                <w:szCs w:val="18"/>
              </w:rPr>
            </w:pPr>
          </w:p>
        </w:tc>
        <w:tc>
          <w:tcPr>
            <w:tcW w:w="270" w:type="dxa"/>
            <w:vMerge/>
          </w:tcPr>
          <w:p w14:paraId="5D9A1873" w14:textId="77777777" w:rsidR="00795676" w:rsidRDefault="00795676"/>
        </w:tc>
        <w:tc>
          <w:tcPr>
            <w:tcW w:w="6930" w:type="dxa"/>
          </w:tcPr>
          <w:p w14:paraId="05C3E5DD" w14:textId="77777777" w:rsidR="004F519C" w:rsidRPr="004F519C" w:rsidRDefault="004F519C" w:rsidP="00795676">
            <w:pPr>
              <w:rPr>
                <w:rFonts w:ascii="Avenir Black" w:hAnsi="Avenir Black"/>
                <w:color w:val="31849B" w:themeColor="accent5" w:themeShade="BF"/>
                <w:sz w:val="10"/>
                <w:szCs w:val="10"/>
              </w:rPr>
            </w:pPr>
          </w:p>
          <w:p w14:paraId="389AEB2D" w14:textId="77777777" w:rsidR="00795676" w:rsidRPr="00D066EF" w:rsidRDefault="00795676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M.S. Information Management and Systems | 2014 – 2016</w:t>
            </w:r>
          </w:p>
          <w:p w14:paraId="2A3CFD08" w14:textId="77777777" w:rsidR="00795676" w:rsidRPr="00D066EF" w:rsidRDefault="00795676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Management of Technology Innovation Program | 2015 – 2016</w:t>
            </w:r>
          </w:p>
          <w:p w14:paraId="79681E35" w14:textId="1CFE7C5D" w:rsidR="000B69A5" w:rsidRDefault="000B69A5" w:rsidP="00795676">
            <w:pPr>
              <w:rPr>
                <w:rFonts w:ascii="Avenir Light" w:hAnsi="Avenir Light"/>
                <w:sz w:val="17"/>
                <w:szCs w:val="17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>University of California, Berkeley</w:t>
            </w:r>
            <w:r>
              <w:rPr>
                <w:rFonts w:ascii="Avenir Light" w:hAnsi="Avenir Light"/>
                <w:sz w:val="17"/>
                <w:szCs w:val="17"/>
              </w:rPr>
              <w:t>,</w:t>
            </w:r>
            <w:r w:rsidRPr="002220A1">
              <w:rPr>
                <w:rFonts w:ascii="Avenir Light" w:hAnsi="Avenir Light"/>
                <w:sz w:val="17"/>
                <w:szCs w:val="17"/>
              </w:rPr>
              <w:t xml:space="preserve"> School of Information</w:t>
            </w:r>
          </w:p>
          <w:p w14:paraId="1467EB73" w14:textId="4891CC77" w:rsidR="000B69A5" w:rsidRPr="000B69A5" w:rsidRDefault="000B69A5" w:rsidP="00795676">
            <w:pPr>
              <w:rPr>
                <w:rFonts w:ascii="Avenir Light" w:hAnsi="Avenir Light"/>
                <w:sz w:val="17"/>
                <w:szCs w:val="17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>Coursework in:</w:t>
            </w:r>
            <w:r>
              <w:rPr>
                <w:rFonts w:ascii="Avenir Light" w:hAnsi="Avenir Light"/>
                <w:sz w:val="17"/>
                <w:szCs w:val="17"/>
              </w:rPr>
              <w:t xml:space="preserve"> Qualitative/Quantitative Research</w:t>
            </w:r>
            <w:r w:rsidRPr="002220A1">
              <w:rPr>
                <w:rFonts w:ascii="Avenir Light" w:hAnsi="Avenir Light"/>
                <w:sz w:val="17"/>
                <w:szCs w:val="17"/>
              </w:rPr>
              <w:t>,</w:t>
            </w:r>
            <w:r w:rsidR="008130AC">
              <w:rPr>
                <w:rFonts w:ascii="Avenir Light" w:hAnsi="Avenir Light"/>
                <w:sz w:val="17"/>
                <w:szCs w:val="17"/>
              </w:rPr>
              <w:t xml:space="preserve"> </w:t>
            </w:r>
            <w:r w:rsidR="00BE1D91">
              <w:rPr>
                <w:rFonts w:ascii="Avenir Light" w:hAnsi="Avenir Light"/>
                <w:sz w:val="17"/>
                <w:szCs w:val="17"/>
              </w:rPr>
              <w:t>Interactive</w:t>
            </w:r>
            <w:bookmarkStart w:id="0" w:name="_GoBack"/>
            <w:bookmarkEnd w:id="0"/>
            <w:r w:rsidR="008130AC">
              <w:rPr>
                <w:rFonts w:ascii="Avenir Light" w:hAnsi="Avenir Light"/>
                <w:sz w:val="17"/>
                <w:szCs w:val="17"/>
              </w:rPr>
              <w:t xml:space="preserve"> Design, Behavioral Econ</w:t>
            </w:r>
          </w:p>
          <w:p w14:paraId="3D10C2A8" w14:textId="77777777" w:rsidR="00093A35" w:rsidRPr="00093A35" w:rsidRDefault="00093A35" w:rsidP="00795676">
            <w:pPr>
              <w:rPr>
                <w:rFonts w:ascii="Avenir Black" w:hAnsi="Avenir Black"/>
                <w:color w:val="FE5900"/>
                <w:sz w:val="10"/>
                <w:szCs w:val="10"/>
              </w:rPr>
            </w:pPr>
          </w:p>
          <w:p w14:paraId="00C3F407" w14:textId="77777777" w:rsidR="00795676" w:rsidRPr="00D066EF" w:rsidRDefault="00795676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 xml:space="preserve">B.S. Business Administration, B.A. Psychology | 2005 – 2008 </w:t>
            </w:r>
          </w:p>
          <w:p w14:paraId="484BFF5B" w14:textId="77777777" w:rsidR="00795676" w:rsidRPr="002220A1" w:rsidRDefault="00795676" w:rsidP="00795676">
            <w:pPr>
              <w:rPr>
                <w:rFonts w:ascii="Avenir Light" w:hAnsi="Avenir Light"/>
                <w:sz w:val="17"/>
                <w:szCs w:val="17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>University of California, Berkeley, Haas School of Business</w:t>
            </w:r>
          </w:p>
          <w:p w14:paraId="00D71B3C" w14:textId="77777777" w:rsidR="00795676" w:rsidRPr="00CF3671" w:rsidRDefault="00795676" w:rsidP="00795676">
            <w:pPr>
              <w:rPr>
                <w:rFonts w:ascii="Avenir Light" w:hAnsi="Avenir Light"/>
                <w:sz w:val="10"/>
                <w:szCs w:val="10"/>
              </w:rPr>
            </w:pPr>
          </w:p>
          <w:p w14:paraId="573C6B24" w14:textId="77777777" w:rsidR="00795676" w:rsidRPr="00D066EF" w:rsidRDefault="00795676" w:rsidP="00D066EF">
            <w:pPr>
              <w:shd w:val="clear" w:color="auto" w:fill="FFFFFF"/>
              <w:rPr>
                <w:rFonts w:ascii="Avenir Black" w:hAnsi="Avenir Black"/>
                <w:color w:val="EB4833"/>
                <w:sz w:val="17"/>
                <w:szCs w:val="17"/>
              </w:rPr>
            </w:pPr>
            <w:r w:rsidRPr="00D066EF">
              <w:rPr>
                <w:rFonts w:ascii="Avenir Black" w:hAnsi="Avenir Black"/>
                <w:color w:val="EB4833"/>
                <w:sz w:val="17"/>
                <w:szCs w:val="17"/>
              </w:rPr>
              <w:t>Certificate in Business Chinese | 2009</w:t>
            </w:r>
          </w:p>
          <w:p w14:paraId="43E73393" w14:textId="77777777" w:rsidR="00795676" w:rsidRDefault="00795676" w:rsidP="00795676">
            <w:pPr>
              <w:rPr>
                <w:rFonts w:ascii="Avenir Light" w:hAnsi="Avenir Light"/>
                <w:sz w:val="17"/>
                <w:szCs w:val="17"/>
              </w:rPr>
            </w:pPr>
            <w:r w:rsidRPr="002220A1">
              <w:rPr>
                <w:rFonts w:ascii="Avenir Light" w:hAnsi="Avenir Light"/>
                <w:sz w:val="17"/>
                <w:szCs w:val="17"/>
              </w:rPr>
              <w:t>University of International Business and Economics, Beijing, China</w:t>
            </w:r>
          </w:p>
          <w:p w14:paraId="66AA2ED0" w14:textId="77777777" w:rsidR="004576AA" w:rsidRPr="002220A1" w:rsidRDefault="004576AA" w:rsidP="00795676">
            <w:pPr>
              <w:rPr>
                <w:rFonts w:ascii="Avenir Light" w:hAnsi="Avenir Light"/>
                <w:sz w:val="17"/>
                <w:szCs w:val="17"/>
              </w:rPr>
            </w:pPr>
          </w:p>
          <w:p w14:paraId="7BA8DC73" w14:textId="3ADD487E" w:rsidR="00795676" w:rsidRPr="00181EAA" w:rsidRDefault="00795676" w:rsidP="00E35A3F">
            <w:pPr>
              <w:rPr>
                <w:rFonts w:ascii="Avenir Black" w:hAnsi="Avenir Black"/>
                <w:color w:val="31849B" w:themeColor="accent5" w:themeShade="BF"/>
                <w:sz w:val="8"/>
                <w:szCs w:val="8"/>
              </w:rPr>
            </w:pPr>
          </w:p>
        </w:tc>
      </w:tr>
      <w:tr w:rsidR="007C6057" w14:paraId="11A78E8B" w14:textId="77777777" w:rsidTr="004576AA">
        <w:trPr>
          <w:trHeight w:val="1202"/>
        </w:trPr>
        <w:tc>
          <w:tcPr>
            <w:tcW w:w="3168" w:type="dxa"/>
            <w:vMerge/>
          </w:tcPr>
          <w:p w14:paraId="5911A3A7" w14:textId="77777777" w:rsidR="00795676" w:rsidRPr="00F946B6" w:rsidRDefault="00795676" w:rsidP="00462E98">
            <w:pPr>
              <w:rPr>
                <w:rFonts w:ascii="Avenir Light" w:hAnsi="Avenir Light"/>
                <w:sz w:val="18"/>
                <w:szCs w:val="18"/>
              </w:rPr>
            </w:pPr>
          </w:p>
        </w:tc>
        <w:tc>
          <w:tcPr>
            <w:tcW w:w="270" w:type="dxa"/>
            <w:vMerge/>
          </w:tcPr>
          <w:p w14:paraId="14C01DF4" w14:textId="77777777" w:rsidR="00795676" w:rsidRDefault="00795676"/>
        </w:tc>
        <w:tc>
          <w:tcPr>
            <w:tcW w:w="6930" w:type="dxa"/>
          </w:tcPr>
          <w:p w14:paraId="2949DCC7" w14:textId="77777777" w:rsidR="00795676" w:rsidRPr="002220A1" w:rsidRDefault="00795676" w:rsidP="00795676">
            <w:pPr>
              <w:rPr>
                <w:rFonts w:ascii="Avenir Black" w:hAnsi="Avenir Black"/>
                <w:color w:val="31849B" w:themeColor="accent5" w:themeShade="BF"/>
                <w:sz w:val="17"/>
                <w:szCs w:val="17"/>
              </w:rPr>
            </w:pPr>
          </w:p>
        </w:tc>
      </w:tr>
    </w:tbl>
    <w:p w14:paraId="6A518373" w14:textId="77777777" w:rsidR="00650830" w:rsidRDefault="00650830" w:rsidP="00DE7396"/>
    <w:sectPr w:rsidR="00650830" w:rsidSect="004576AA">
      <w:pgSz w:w="12240" w:h="15840"/>
      <w:pgMar w:top="864" w:right="936" w:bottom="28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Avenir Next Condensed Demi Bold">
    <w:panose1 w:val="020B0706020202020204"/>
    <w:charset w:val="00"/>
    <w:family w:val="auto"/>
    <w:pitch w:val="variable"/>
    <w:sig w:usb0="8000002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venir Next Condensed Medium">
    <w:panose1 w:val="020B0606020202020204"/>
    <w:charset w:val="00"/>
    <w:family w:val="auto"/>
    <w:pitch w:val="variable"/>
    <w:sig w:usb0="8000002F" w:usb1="5000204A" w:usb2="00000000" w:usb3="00000000" w:csb0="0000009B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Avenir Next Condensed Regular">
    <w:charset w:val="00"/>
    <w:family w:val="auto"/>
    <w:pitch w:val="variable"/>
    <w:sig w:usb0="8000002F" w:usb1="5000204A" w:usb2="00000000" w:usb3="00000000" w:csb0="0000009B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4893323"/>
    <w:multiLevelType w:val="hybridMultilevel"/>
    <w:tmpl w:val="14704E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454D5F"/>
    <w:multiLevelType w:val="hybridMultilevel"/>
    <w:tmpl w:val="F37A1C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F424EE6"/>
    <w:multiLevelType w:val="hybridMultilevel"/>
    <w:tmpl w:val="05FE3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D73335"/>
    <w:multiLevelType w:val="hybridMultilevel"/>
    <w:tmpl w:val="574EB3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D764895"/>
    <w:multiLevelType w:val="hybridMultilevel"/>
    <w:tmpl w:val="4F16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6F16BA6"/>
    <w:multiLevelType w:val="multilevel"/>
    <w:tmpl w:val="566C08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B0284F"/>
    <w:multiLevelType w:val="hybridMultilevel"/>
    <w:tmpl w:val="A936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FB11B0E"/>
    <w:multiLevelType w:val="hybridMultilevel"/>
    <w:tmpl w:val="3C40F686"/>
    <w:lvl w:ilvl="0" w:tplc="8EE2F7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A590984"/>
    <w:multiLevelType w:val="hybridMultilevel"/>
    <w:tmpl w:val="3E440B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6065993"/>
    <w:multiLevelType w:val="hybridMultilevel"/>
    <w:tmpl w:val="4EE28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D24364"/>
    <w:multiLevelType w:val="hybridMultilevel"/>
    <w:tmpl w:val="4BEAE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5"/>
  </w:num>
  <w:num w:numId="4">
    <w:abstractNumId w:val="9"/>
  </w:num>
  <w:num w:numId="5">
    <w:abstractNumId w:val="7"/>
  </w:num>
  <w:num w:numId="6">
    <w:abstractNumId w:val="6"/>
  </w:num>
  <w:num w:numId="7">
    <w:abstractNumId w:val="0"/>
  </w:num>
  <w:num w:numId="8">
    <w:abstractNumId w:val="2"/>
  </w:num>
  <w:num w:numId="9">
    <w:abstractNumId w:val="1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553"/>
    <w:rsid w:val="00000C3F"/>
    <w:rsid w:val="00003230"/>
    <w:rsid w:val="0000394E"/>
    <w:rsid w:val="00016976"/>
    <w:rsid w:val="00020048"/>
    <w:rsid w:val="0002104E"/>
    <w:rsid w:val="00023E42"/>
    <w:rsid w:val="00024B25"/>
    <w:rsid w:val="00025565"/>
    <w:rsid w:val="000268AE"/>
    <w:rsid w:val="000313D9"/>
    <w:rsid w:val="000332FA"/>
    <w:rsid w:val="00037A73"/>
    <w:rsid w:val="00040179"/>
    <w:rsid w:val="00045558"/>
    <w:rsid w:val="00052850"/>
    <w:rsid w:val="00055DE1"/>
    <w:rsid w:val="0005661F"/>
    <w:rsid w:val="000607A9"/>
    <w:rsid w:val="00061925"/>
    <w:rsid w:val="00064800"/>
    <w:rsid w:val="000678D7"/>
    <w:rsid w:val="00074A78"/>
    <w:rsid w:val="00082849"/>
    <w:rsid w:val="00085E41"/>
    <w:rsid w:val="000914CC"/>
    <w:rsid w:val="00093A35"/>
    <w:rsid w:val="00095A21"/>
    <w:rsid w:val="00096C04"/>
    <w:rsid w:val="000A2ED6"/>
    <w:rsid w:val="000B1F83"/>
    <w:rsid w:val="000B69A5"/>
    <w:rsid w:val="000C23D1"/>
    <w:rsid w:val="000D44EF"/>
    <w:rsid w:val="000D5C4A"/>
    <w:rsid w:val="000E6162"/>
    <w:rsid w:val="000F1B2E"/>
    <w:rsid w:val="000F73C6"/>
    <w:rsid w:val="00116A5D"/>
    <w:rsid w:val="00121087"/>
    <w:rsid w:val="00126B57"/>
    <w:rsid w:val="00131184"/>
    <w:rsid w:val="00134FC9"/>
    <w:rsid w:val="00145645"/>
    <w:rsid w:val="00147200"/>
    <w:rsid w:val="00161B04"/>
    <w:rsid w:val="00163696"/>
    <w:rsid w:val="0016524E"/>
    <w:rsid w:val="00170D25"/>
    <w:rsid w:val="00173425"/>
    <w:rsid w:val="00175F5D"/>
    <w:rsid w:val="001811C1"/>
    <w:rsid w:val="00181EAA"/>
    <w:rsid w:val="001A00BD"/>
    <w:rsid w:val="001A4AA6"/>
    <w:rsid w:val="001B312F"/>
    <w:rsid w:val="001B72CA"/>
    <w:rsid w:val="001C2ACB"/>
    <w:rsid w:val="001D0CEA"/>
    <w:rsid w:val="001D13D3"/>
    <w:rsid w:val="001D41D3"/>
    <w:rsid w:val="001D4FD1"/>
    <w:rsid w:val="001D58F7"/>
    <w:rsid w:val="001E7ECA"/>
    <w:rsid w:val="001F115C"/>
    <w:rsid w:val="001F4409"/>
    <w:rsid w:val="001F6070"/>
    <w:rsid w:val="001F75B0"/>
    <w:rsid w:val="00202E78"/>
    <w:rsid w:val="00203D6E"/>
    <w:rsid w:val="00205CF6"/>
    <w:rsid w:val="00213025"/>
    <w:rsid w:val="0021417E"/>
    <w:rsid w:val="00221F6C"/>
    <w:rsid w:val="002220A1"/>
    <w:rsid w:val="00223888"/>
    <w:rsid w:val="002274F5"/>
    <w:rsid w:val="00237D91"/>
    <w:rsid w:val="00250DE1"/>
    <w:rsid w:val="00253649"/>
    <w:rsid w:val="00255645"/>
    <w:rsid w:val="0026067E"/>
    <w:rsid w:val="002608D5"/>
    <w:rsid w:val="00262057"/>
    <w:rsid w:val="00271F0F"/>
    <w:rsid w:val="00274892"/>
    <w:rsid w:val="00276044"/>
    <w:rsid w:val="002772B0"/>
    <w:rsid w:val="00283F60"/>
    <w:rsid w:val="00294FD9"/>
    <w:rsid w:val="002965ED"/>
    <w:rsid w:val="0029735C"/>
    <w:rsid w:val="0029747E"/>
    <w:rsid w:val="002A0340"/>
    <w:rsid w:val="002A63EA"/>
    <w:rsid w:val="002A679D"/>
    <w:rsid w:val="002B0747"/>
    <w:rsid w:val="002B0795"/>
    <w:rsid w:val="002B2931"/>
    <w:rsid w:val="002B541E"/>
    <w:rsid w:val="002C382C"/>
    <w:rsid w:val="002C403C"/>
    <w:rsid w:val="002C7A4A"/>
    <w:rsid w:val="002D52ED"/>
    <w:rsid w:val="002E55B5"/>
    <w:rsid w:val="00311652"/>
    <w:rsid w:val="003141EF"/>
    <w:rsid w:val="00314A2F"/>
    <w:rsid w:val="0031545A"/>
    <w:rsid w:val="00321BBA"/>
    <w:rsid w:val="003255DD"/>
    <w:rsid w:val="00326400"/>
    <w:rsid w:val="00326A66"/>
    <w:rsid w:val="00327E4D"/>
    <w:rsid w:val="00330345"/>
    <w:rsid w:val="0033102E"/>
    <w:rsid w:val="00332199"/>
    <w:rsid w:val="00336444"/>
    <w:rsid w:val="00344E48"/>
    <w:rsid w:val="003476CC"/>
    <w:rsid w:val="00352394"/>
    <w:rsid w:val="00352F0C"/>
    <w:rsid w:val="0035461F"/>
    <w:rsid w:val="00356046"/>
    <w:rsid w:val="00360F3C"/>
    <w:rsid w:val="003626D1"/>
    <w:rsid w:val="003653D2"/>
    <w:rsid w:val="0036691A"/>
    <w:rsid w:val="00372598"/>
    <w:rsid w:val="003742C5"/>
    <w:rsid w:val="00383D8F"/>
    <w:rsid w:val="003848D7"/>
    <w:rsid w:val="00393A12"/>
    <w:rsid w:val="00394833"/>
    <w:rsid w:val="003A1912"/>
    <w:rsid w:val="003A1A5A"/>
    <w:rsid w:val="003A522B"/>
    <w:rsid w:val="003B0F66"/>
    <w:rsid w:val="003B6990"/>
    <w:rsid w:val="003B6AA3"/>
    <w:rsid w:val="003C0550"/>
    <w:rsid w:val="003C4A76"/>
    <w:rsid w:val="003D72B5"/>
    <w:rsid w:val="003E1B5B"/>
    <w:rsid w:val="003E6762"/>
    <w:rsid w:val="0040476E"/>
    <w:rsid w:val="00404BAD"/>
    <w:rsid w:val="004102CA"/>
    <w:rsid w:val="00412024"/>
    <w:rsid w:val="00413039"/>
    <w:rsid w:val="00414410"/>
    <w:rsid w:val="00420B11"/>
    <w:rsid w:val="00422094"/>
    <w:rsid w:val="00424DD9"/>
    <w:rsid w:val="00431A77"/>
    <w:rsid w:val="00431FB7"/>
    <w:rsid w:val="004337AD"/>
    <w:rsid w:val="00447744"/>
    <w:rsid w:val="0045272A"/>
    <w:rsid w:val="004576AA"/>
    <w:rsid w:val="00462E98"/>
    <w:rsid w:val="00464E2E"/>
    <w:rsid w:val="00467CEB"/>
    <w:rsid w:val="00474FF1"/>
    <w:rsid w:val="00482C63"/>
    <w:rsid w:val="00490514"/>
    <w:rsid w:val="00493176"/>
    <w:rsid w:val="004950AA"/>
    <w:rsid w:val="004A17AD"/>
    <w:rsid w:val="004A33C9"/>
    <w:rsid w:val="004A3CD6"/>
    <w:rsid w:val="004A40C8"/>
    <w:rsid w:val="004B33A7"/>
    <w:rsid w:val="004B3DC7"/>
    <w:rsid w:val="004B72F4"/>
    <w:rsid w:val="004C704E"/>
    <w:rsid w:val="004E0679"/>
    <w:rsid w:val="004E1DEE"/>
    <w:rsid w:val="004E23E3"/>
    <w:rsid w:val="004E4BF3"/>
    <w:rsid w:val="004E5813"/>
    <w:rsid w:val="004F497B"/>
    <w:rsid w:val="004F500C"/>
    <w:rsid w:val="004F519C"/>
    <w:rsid w:val="00505FF8"/>
    <w:rsid w:val="00507208"/>
    <w:rsid w:val="00507FB7"/>
    <w:rsid w:val="0053333C"/>
    <w:rsid w:val="0053345F"/>
    <w:rsid w:val="00533BF4"/>
    <w:rsid w:val="00536939"/>
    <w:rsid w:val="0054000B"/>
    <w:rsid w:val="005404DD"/>
    <w:rsid w:val="00541561"/>
    <w:rsid w:val="00545A39"/>
    <w:rsid w:val="00551566"/>
    <w:rsid w:val="00552AC2"/>
    <w:rsid w:val="00554A38"/>
    <w:rsid w:val="00555081"/>
    <w:rsid w:val="00562C7C"/>
    <w:rsid w:val="005659EA"/>
    <w:rsid w:val="00565F86"/>
    <w:rsid w:val="005719D6"/>
    <w:rsid w:val="00571B6C"/>
    <w:rsid w:val="005739DC"/>
    <w:rsid w:val="005756F4"/>
    <w:rsid w:val="0057629A"/>
    <w:rsid w:val="005906A7"/>
    <w:rsid w:val="00597DE6"/>
    <w:rsid w:val="005A11D8"/>
    <w:rsid w:val="005A65D3"/>
    <w:rsid w:val="005B35C9"/>
    <w:rsid w:val="005B6E86"/>
    <w:rsid w:val="005C226C"/>
    <w:rsid w:val="005D118F"/>
    <w:rsid w:val="005D140A"/>
    <w:rsid w:val="005D69D6"/>
    <w:rsid w:val="005E7234"/>
    <w:rsid w:val="005F0E92"/>
    <w:rsid w:val="005F16DC"/>
    <w:rsid w:val="00612304"/>
    <w:rsid w:val="00612D73"/>
    <w:rsid w:val="0061668E"/>
    <w:rsid w:val="006243FD"/>
    <w:rsid w:val="00641FCC"/>
    <w:rsid w:val="006434DE"/>
    <w:rsid w:val="00650830"/>
    <w:rsid w:val="00654BEC"/>
    <w:rsid w:val="006572DF"/>
    <w:rsid w:val="0066202E"/>
    <w:rsid w:val="00663FD1"/>
    <w:rsid w:val="00670549"/>
    <w:rsid w:val="00671A91"/>
    <w:rsid w:val="0067313E"/>
    <w:rsid w:val="00675F40"/>
    <w:rsid w:val="00681819"/>
    <w:rsid w:val="006818B5"/>
    <w:rsid w:val="00691D60"/>
    <w:rsid w:val="006C3BEE"/>
    <w:rsid w:val="006C5CB9"/>
    <w:rsid w:val="006D50CB"/>
    <w:rsid w:val="006D56BB"/>
    <w:rsid w:val="006D6CED"/>
    <w:rsid w:val="006E3681"/>
    <w:rsid w:val="006E6F8F"/>
    <w:rsid w:val="006E7979"/>
    <w:rsid w:val="006F242E"/>
    <w:rsid w:val="00703ED9"/>
    <w:rsid w:val="007060BD"/>
    <w:rsid w:val="007109C8"/>
    <w:rsid w:val="00716517"/>
    <w:rsid w:val="00724D84"/>
    <w:rsid w:val="00731618"/>
    <w:rsid w:val="007328AD"/>
    <w:rsid w:val="00732C21"/>
    <w:rsid w:val="0073434A"/>
    <w:rsid w:val="007358EE"/>
    <w:rsid w:val="0074354D"/>
    <w:rsid w:val="00745C86"/>
    <w:rsid w:val="007535EB"/>
    <w:rsid w:val="00766B17"/>
    <w:rsid w:val="00782692"/>
    <w:rsid w:val="00785C73"/>
    <w:rsid w:val="0079306D"/>
    <w:rsid w:val="007947DA"/>
    <w:rsid w:val="00795676"/>
    <w:rsid w:val="00795BCC"/>
    <w:rsid w:val="00796601"/>
    <w:rsid w:val="007A5387"/>
    <w:rsid w:val="007A6081"/>
    <w:rsid w:val="007A680D"/>
    <w:rsid w:val="007B2B7B"/>
    <w:rsid w:val="007B2F92"/>
    <w:rsid w:val="007B5A8E"/>
    <w:rsid w:val="007C0FCC"/>
    <w:rsid w:val="007C5AB0"/>
    <w:rsid w:val="007C6057"/>
    <w:rsid w:val="007C7348"/>
    <w:rsid w:val="007D4477"/>
    <w:rsid w:val="007D4B2E"/>
    <w:rsid w:val="007E3EC5"/>
    <w:rsid w:val="007F4676"/>
    <w:rsid w:val="00800A44"/>
    <w:rsid w:val="00803398"/>
    <w:rsid w:val="00805725"/>
    <w:rsid w:val="00805A37"/>
    <w:rsid w:val="00806D5D"/>
    <w:rsid w:val="008130AC"/>
    <w:rsid w:val="008266A4"/>
    <w:rsid w:val="008311F3"/>
    <w:rsid w:val="00833FFE"/>
    <w:rsid w:val="0084276D"/>
    <w:rsid w:val="0084428E"/>
    <w:rsid w:val="00854722"/>
    <w:rsid w:val="00855D5E"/>
    <w:rsid w:val="0086140E"/>
    <w:rsid w:val="00861627"/>
    <w:rsid w:val="00867CFC"/>
    <w:rsid w:val="00872338"/>
    <w:rsid w:val="0087281E"/>
    <w:rsid w:val="00872B86"/>
    <w:rsid w:val="0088272F"/>
    <w:rsid w:val="0089419A"/>
    <w:rsid w:val="008A057B"/>
    <w:rsid w:val="008A0E28"/>
    <w:rsid w:val="008A1695"/>
    <w:rsid w:val="008A3F91"/>
    <w:rsid w:val="008A7DE9"/>
    <w:rsid w:val="008B1FF1"/>
    <w:rsid w:val="008B2503"/>
    <w:rsid w:val="008C1EFA"/>
    <w:rsid w:val="008C5B34"/>
    <w:rsid w:val="008C60F3"/>
    <w:rsid w:val="008C6D78"/>
    <w:rsid w:val="008D10CC"/>
    <w:rsid w:val="008D1C68"/>
    <w:rsid w:val="008E121B"/>
    <w:rsid w:val="008E409D"/>
    <w:rsid w:val="008E75B3"/>
    <w:rsid w:val="008E7B6E"/>
    <w:rsid w:val="008F1C1B"/>
    <w:rsid w:val="008F3D08"/>
    <w:rsid w:val="008F6CCA"/>
    <w:rsid w:val="009040ED"/>
    <w:rsid w:val="00915C24"/>
    <w:rsid w:val="00923110"/>
    <w:rsid w:val="009250BE"/>
    <w:rsid w:val="00930BAD"/>
    <w:rsid w:val="009315EC"/>
    <w:rsid w:val="00937475"/>
    <w:rsid w:val="0093792D"/>
    <w:rsid w:val="009441D3"/>
    <w:rsid w:val="0095488C"/>
    <w:rsid w:val="00960E45"/>
    <w:rsid w:val="009635E3"/>
    <w:rsid w:val="0096784D"/>
    <w:rsid w:val="00970CA0"/>
    <w:rsid w:val="00971AEA"/>
    <w:rsid w:val="00980EB4"/>
    <w:rsid w:val="009821D7"/>
    <w:rsid w:val="00985757"/>
    <w:rsid w:val="00987CA6"/>
    <w:rsid w:val="009931A4"/>
    <w:rsid w:val="00993C11"/>
    <w:rsid w:val="00996537"/>
    <w:rsid w:val="009A0730"/>
    <w:rsid w:val="009A09D1"/>
    <w:rsid w:val="009A69E4"/>
    <w:rsid w:val="009B440D"/>
    <w:rsid w:val="009C3748"/>
    <w:rsid w:val="009C54FC"/>
    <w:rsid w:val="009C7383"/>
    <w:rsid w:val="009D5F6A"/>
    <w:rsid w:val="009D7D46"/>
    <w:rsid w:val="009E1090"/>
    <w:rsid w:val="009E1BB7"/>
    <w:rsid w:val="009E31CF"/>
    <w:rsid w:val="00A03998"/>
    <w:rsid w:val="00A06D9F"/>
    <w:rsid w:val="00A34C22"/>
    <w:rsid w:val="00A364FF"/>
    <w:rsid w:val="00A3677A"/>
    <w:rsid w:val="00A50E81"/>
    <w:rsid w:val="00A50EC5"/>
    <w:rsid w:val="00A535C9"/>
    <w:rsid w:val="00A565EB"/>
    <w:rsid w:val="00A57A48"/>
    <w:rsid w:val="00A606DF"/>
    <w:rsid w:val="00A62AEC"/>
    <w:rsid w:val="00A62CFA"/>
    <w:rsid w:val="00A630EE"/>
    <w:rsid w:val="00A717A4"/>
    <w:rsid w:val="00A734F9"/>
    <w:rsid w:val="00A73694"/>
    <w:rsid w:val="00A74BC0"/>
    <w:rsid w:val="00A76484"/>
    <w:rsid w:val="00A85803"/>
    <w:rsid w:val="00A900A4"/>
    <w:rsid w:val="00A933D4"/>
    <w:rsid w:val="00AB614F"/>
    <w:rsid w:val="00AB620C"/>
    <w:rsid w:val="00AB786E"/>
    <w:rsid w:val="00AC4C80"/>
    <w:rsid w:val="00AC733B"/>
    <w:rsid w:val="00AD2AD6"/>
    <w:rsid w:val="00AE1D7E"/>
    <w:rsid w:val="00AF4AD4"/>
    <w:rsid w:val="00B013C6"/>
    <w:rsid w:val="00B10BB2"/>
    <w:rsid w:val="00B12A0C"/>
    <w:rsid w:val="00B13553"/>
    <w:rsid w:val="00B17EF4"/>
    <w:rsid w:val="00B223E5"/>
    <w:rsid w:val="00B23545"/>
    <w:rsid w:val="00B3601C"/>
    <w:rsid w:val="00B37C65"/>
    <w:rsid w:val="00B400E8"/>
    <w:rsid w:val="00B40A3D"/>
    <w:rsid w:val="00B44EEF"/>
    <w:rsid w:val="00B45905"/>
    <w:rsid w:val="00B52C3B"/>
    <w:rsid w:val="00B557FE"/>
    <w:rsid w:val="00B60186"/>
    <w:rsid w:val="00B60B40"/>
    <w:rsid w:val="00B6254B"/>
    <w:rsid w:val="00B630D7"/>
    <w:rsid w:val="00B63943"/>
    <w:rsid w:val="00B94B02"/>
    <w:rsid w:val="00B97409"/>
    <w:rsid w:val="00BA2382"/>
    <w:rsid w:val="00BB01D7"/>
    <w:rsid w:val="00BC55DD"/>
    <w:rsid w:val="00BD1052"/>
    <w:rsid w:val="00BE1D91"/>
    <w:rsid w:val="00BE5027"/>
    <w:rsid w:val="00BE6D4D"/>
    <w:rsid w:val="00BE7381"/>
    <w:rsid w:val="00BF4780"/>
    <w:rsid w:val="00C0684F"/>
    <w:rsid w:val="00C07751"/>
    <w:rsid w:val="00C14297"/>
    <w:rsid w:val="00C14C4A"/>
    <w:rsid w:val="00C263C9"/>
    <w:rsid w:val="00C454DA"/>
    <w:rsid w:val="00C479DA"/>
    <w:rsid w:val="00C5074E"/>
    <w:rsid w:val="00C51ED1"/>
    <w:rsid w:val="00C61267"/>
    <w:rsid w:val="00C67FFC"/>
    <w:rsid w:val="00C72EE4"/>
    <w:rsid w:val="00C75DDB"/>
    <w:rsid w:val="00C81FD1"/>
    <w:rsid w:val="00C850EB"/>
    <w:rsid w:val="00C90D27"/>
    <w:rsid w:val="00C92398"/>
    <w:rsid w:val="00C94567"/>
    <w:rsid w:val="00C94C6D"/>
    <w:rsid w:val="00C950E6"/>
    <w:rsid w:val="00CA48A4"/>
    <w:rsid w:val="00CA5182"/>
    <w:rsid w:val="00CB4504"/>
    <w:rsid w:val="00CB5597"/>
    <w:rsid w:val="00CB5723"/>
    <w:rsid w:val="00CC52B7"/>
    <w:rsid w:val="00CC55F6"/>
    <w:rsid w:val="00CD1975"/>
    <w:rsid w:val="00CD2525"/>
    <w:rsid w:val="00CD29B0"/>
    <w:rsid w:val="00CD3CFF"/>
    <w:rsid w:val="00CD7919"/>
    <w:rsid w:val="00CE3630"/>
    <w:rsid w:val="00CE49ED"/>
    <w:rsid w:val="00CF32E8"/>
    <w:rsid w:val="00CF3671"/>
    <w:rsid w:val="00CF5220"/>
    <w:rsid w:val="00D066EF"/>
    <w:rsid w:val="00D16993"/>
    <w:rsid w:val="00D17866"/>
    <w:rsid w:val="00D1798D"/>
    <w:rsid w:val="00D17FA9"/>
    <w:rsid w:val="00D20848"/>
    <w:rsid w:val="00D23505"/>
    <w:rsid w:val="00D2362C"/>
    <w:rsid w:val="00D279DA"/>
    <w:rsid w:val="00D304DE"/>
    <w:rsid w:val="00D30BF1"/>
    <w:rsid w:val="00D34001"/>
    <w:rsid w:val="00D35D20"/>
    <w:rsid w:val="00D43B80"/>
    <w:rsid w:val="00D44543"/>
    <w:rsid w:val="00D52698"/>
    <w:rsid w:val="00D576CA"/>
    <w:rsid w:val="00D63BF8"/>
    <w:rsid w:val="00D66700"/>
    <w:rsid w:val="00D73A76"/>
    <w:rsid w:val="00D77F54"/>
    <w:rsid w:val="00D8165C"/>
    <w:rsid w:val="00D8177C"/>
    <w:rsid w:val="00D9031F"/>
    <w:rsid w:val="00D95553"/>
    <w:rsid w:val="00D971CD"/>
    <w:rsid w:val="00DA1777"/>
    <w:rsid w:val="00DA53B8"/>
    <w:rsid w:val="00DB7189"/>
    <w:rsid w:val="00DB77D1"/>
    <w:rsid w:val="00DC26E0"/>
    <w:rsid w:val="00DC3A3D"/>
    <w:rsid w:val="00DC5B5E"/>
    <w:rsid w:val="00DD5B1D"/>
    <w:rsid w:val="00DE319C"/>
    <w:rsid w:val="00DE5CE5"/>
    <w:rsid w:val="00DE7396"/>
    <w:rsid w:val="00DF5FE7"/>
    <w:rsid w:val="00DF78D0"/>
    <w:rsid w:val="00E020A3"/>
    <w:rsid w:val="00E0254C"/>
    <w:rsid w:val="00E04293"/>
    <w:rsid w:val="00E133A2"/>
    <w:rsid w:val="00E14EBA"/>
    <w:rsid w:val="00E20654"/>
    <w:rsid w:val="00E20ACF"/>
    <w:rsid w:val="00E217DF"/>
    <w:rsid w:val="00E2401E"/>
    <w:rsid w:val="00E26F65"/>
    <w:rsid w:val="00E30945"/>
    <w:rsid w:val="00E327A3"/>
    <w:rsid w:val="00E35A3F"/>
    <w:rsid w:val="00E4359C"/>
    <w:rsid w:val="00E806CB"/>
    <w:rsid w:val="00E87344"/>
    <w:rsid w:val="00E8767D"/>
    <w:rsid w:val="00E913AB"/>
    <w:rsid w:val="00E92AAD"/>
    <w:rsid w:val="00E93EBE"/>
    <w:rsid w:val="00E97C03"/>
    <w:rsid w:val="00EA167C"/>
    <w:rsid w:val="00EA5340"/>
    <w:rsid w:val="00EB77F9"/>
    <w:rsid w:val="00EC1E88"/>
    <w:rsid w:val="00ED3759"/>
    <w:rsid w:val="00ED5283"/>
    <w:rsid w:val="00EE1BBA"/>
    <w:rsid w:val="00EE53E1"/>
    <w:rsid w:val="00EE6046"/>
    <w:rsid w:val="00EE7BB4"/>
    <w:rsid w:val="00EF03B5"/>
    <w:rsid w:val="00EF393A"/>
    <w:rsid w:val="00EF3DCA"/>
    <w:rsid w:val="00F02155"/>
    <w:rsid w:val="00F077A7"/>
    <w:rsid w:val="00F13836"/>
    <w:rsid w:val="00F15D9D"/>
    <w:rsid w:val="00F16502"/>
    <w:rsid w:val="00F17BED"/>
    <w:rsid w:val="00F271E2"/>
    <w:rsid w:val="00F31214"/>
    <w:rsid w:val="00F41D50"/>
    <w:rsid w:val="00F4584F"/>
    <w:rsid w:val="00F47455"/>
    <w:rsid w:val="00F620B4"/>
    <w:rsid w:val="00F73119"/>
    <w:rsid w:val="00F739B1"/>
    <w:rsid w:val="00F82B36"/>
    <w:rsid w:val="00F87057"/>
    <w:rsid w:val="00F878FE"/>
    <w:rsid w:val="00F907B5"/>
    <w:rsid w:val="00F924AD"/>
    <w:rsid w:val="00F93AB1"/>
    <w:rsid w:val="00F93E80"/>
    <w:rsid w:val="00F946B6"/>
    <w:rsid w:val="00F95600"/>
    <w:rsid w:val="00FA64ED"/>
    <w:rsid w:val="00FB2773"/>
    <w:rsid w:val="00FD02FE"/>
    <w:rsid w:val="00FD3833"/>
    <w:rsid w:val="00FD452A"/>
    <w:rsid w:val="00FD4C79"/>
    <w:rsid w:val="00FF2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4B140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69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135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95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4BF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F101AEC-539C-C54D-92A5-5AD024B40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640</Words>
  <Characters>3652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Audrey</dc:creator>
  <cp:keywords/>
  <dc:description/>
  <cp:lastModifiedBy>Audrey Leung</cp:lastModifiedBy>
  <cp:revision>18</cp:revision>
  <cp:lastPrinted>2017-05-01T17:07:00Z</cp:lastPrinted>
  <dcterms:created xsi:type="dcterms:W3CDTF">2017-05-01T08:58:00Z</dcterms:created>
  <dcterms:modified xsi:type="dcterms:W3CDTF">2017-05-01T17:59:00Z</dcterms:modified>
</cp:coreProperties>
</file>