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9A83C" w14:textId="77777777" w:rsidR="001C29D9" w:rsidRDefault="001C29D9"/>
    <w:p w14:paraId="39E7F9B6" w14:textId="77777777" w:rsidR="001C29D9" w:rsidRDefault="001C29D9"/>
    <w:p w14:paraId="136394E2" w14:textId="77777777" w:rsidR="001C29D9" w:rsidRDefault="001C29D9"/>
    <w:p w14:paraId="6E536CCD" w14:textId="77777777" w:rsidR="001C29D9" w:rsidRDefault="001C29D9"/>
    <w:p w14:paraId="1181F859" w14:textId="77777777" w:rsidR="001C29D9" w:rsidRDefault="009776AE">
      <w:r>
        <w:rPr>
          <w:noProof/>
        </w:rPr>
        <w:drawing>
          <wp:inline distT="0" distB="0" distL="0" distR="0" wp14:anchorId="58216950" wp14:editId="14D2154E">
            <wp:extent cx="7560000" cy="224790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_capa_audaz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60000" cy="2247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13C2F" w14:textId="77777777" w:rsidR="001C29D9" w:rsidRDefault="001C29D9"/>
    <w:p w14:paraId="100EA65A" w14:textId="77777777" w:rsidR="001C29D9" w:rsidRDefault="001C29D9"/>
    <w:p w14:paraId="1D1084EB" w14:textId="77777777" w:rsidR="001C29D9" w:rsidRDefault="009776AE">
      <w:pPr>
        <w:jc w:val="center"/>
      </w:pPr>
      <w:r>
        <w:rPr>
          <w:b/>
          <w:sz w:val="32"/>
        </w:rPr>
        <w:t>Manual para criação de novos ambientes (DevOps)</w:t>
      </w:r>
    </w:p>
    <w:p w14:paraId="1DC7E405" w14:textId="77777777" w:rsidR="001C29D9" w:rsidRDefault="001C29D9"/>
    <w:p w14:paraId="18835395" w14:textId="77777777" w:rsidR="001C29D9" w:rsidRDefault="001C29D9"/>
    <w:p w14:paraId="012A44B6" w14:textId="77777777" w:rsidR="001C29D9" w:rsidRDefault="001C29D9">
      <w:pPr>
        <w:jc w:val="center"/>
      </w:pPr>
    </w:p>
    <w:p w14:paraId="4D9ABBD4" w14:textId="77777777" w:rsidR="001C29D9" w:rsidRDefault="001C29D9"/>
    <w:p w14:paraId="44249952" w14:textId="77777777" w:rsidR="001C29D9" w:rsidRDefault="001C29D9"/>
    <w:p w14:paraId="4B1AB3E8" w14:textId="77777777" w:rsidR="001C29D9" w:rsidRDefault="001C29D9"/>
    <w:p w14:paraId="5A74B24E" w14:textId="77777777" w:rsidR="001C29D9" w:rsidRDefault="001C29D9"/>
    <w:p w14:paraId="49E9512C" w14:textId="77777777" w:rsidR="001C29D9" w:rsidRDefault="001C29D9"/>
    <w:p w14:paraId="16DBE1F9" w14:textId="77777777" w:rsidR="001C29D9" w:rsidRDefault="001C29D9"/>
    <w:p w14:paraId="0C78D0E5" w14:textId="77777777" w:rsidR="001C29D9" w:rsidRDefault="009776AE">
      <w:pPr>
        <w:jc w:val="center"/>
      </w:pPr>
      <w:r>
        <w:rPr>
          <w:b/>
          <w:sz w:val="28"/>
        </w:rPr>
        <w:t>www.audaztecnologia.com.br</w:t>
      </w:r>
    </w:p>
    <w:p w14:paraId="11F2A6F4" w14:textId="77777777" w:rsidR="001C29D9" w:rsidRDefault="009776AE">
      <w:r>
        <w:br w:type="page"/>
      </w:r>
    </w:p>
    <w:p w14:paraId="24FB963D" w14:textId="77777777" w:rsidR="001C29D9" w:rsidRDefault="009776AE">
      <w:r>
        <w:lastRenderedPageBreak/>
        <w:t>SUMÁRIO</w:t>
      </w:r>
    </w:p>
    <w:p w14:paraId="43F86FC5" w14:textId="35ADB187" w:rsidR="009776AE" w:rsidRDefault="009776AE">
      <w:pPr>
        <w:pStyle w:val="Sumrio1"/>
        <w:tabs>
          <w:tab w:val="right" w:leader="dot" w:pos="9628"/>
        </w:tabs>
        <w:rPr>
          <w:noProof/>
        </w:rPr>
      </w:pPr>
      <w:r>
        <w:fldChar w:fldCharType="begin"/>
      </w:r>
      <w:r>
        <w:instrText>TOC \o "1-4" \h \z \u</w:instrText>
      </w:r>
      <w:r>
        <w:fldChar w:fldCharType="separate"/>
      </w:r>
      <w:hyperlink w:anchor="_Toc174655599" w:history="1">
        <w:r w:rsidRPr="00093D9D">
          <w:rPr>
            <w:rStyle w:val="Hyperlink"/>
            <w:noProof/>
          </w:rPr>
          <w:t>1. Criar um Container Registry no Azure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CE49F14" w14:textId="472FBDD5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0" w:history="1">
        <w:r w:rsidRPr="00093D9D">
          <w:rPr>
            <w:rStyle w:val="Hyperlink"/>
            <w:noProof/>
          </w:rPr>
          <w:t>2. Crie um Self-Hosted Agent no 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9B789D2" w14:textId="2B848862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1" w:history="1">
        <w:r w:rsidRPr="00093D9D">
          <w:rPr>
            <w:rStyle w:val="Hyperlink"/>
            <w:noProof/>
          </w:rPr>
          <w:t>3. Criar uma Conexão de Serviço no Azure DevOps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12F2909" w14:textId="09985E36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2" w:history="1">
        <w:r w:rsidRPr="00093D9D">
          <w:rPr>
            <w:rStyle w:val="Hyperlink"/>
            <w:noProof/>
          </w:rPr>
          <w:t>4. Criar Pipeline de Build e Deploy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9461FC1" w14:textId="256A90B8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3" w:history="1">
        <w:r w:rsidRPr="00093D9D">
          <w:rPr>
            <w:rStyle w:val="Hyperlink"/>
            <w:noProof/>
          </w:rPr>
          <w:t>5. Crie um Grupo de Variáveis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3CEEBA" w14:textId="6952C839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4" w:history="1">
        <w:r w:rsidRPr="00093D9D">
          <w:rPr>
            <w:rStyle w:val="Hyperlink"/>
            <w:noProof/>
          </w:rPr>
          <w:t>6. Configure as Variáveis Necessárias para a Funcionalidade do Ambiente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69F3795" w14:textId="1295784D" w:rsidR="009776AE" w:rsidRDefault="009776AE">
      <w:pPr>
        <w:pStyle w:val="Sumrio1"/>
        <w:tabs>
          <w:tab w:val="right" w:leader="dot" w:pos="9628"/>
        </w:tabs>
        <w:rPr>
          <w:noProof/>
        </w:rPr>
      </w:pPr>
      <w:hyperlink w:anchor="_Toc174655605" w:history="1">
        <w:r w:rsidRPr="00093D9D">
          <w:rPr>
            <w:rStyle w:val="Hyperlink"/>
            <w:noProof/>
          </w:rPr>
          <w:t>7. Crie um Diretório na Raiz do Projeto Chamado k8s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_Toc174655605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F7375" w14:textId="2523F2B9" w:rsidR="001C29D9" w:rsidRDefault="009776AE">
      <w:r>
        <w:fldChar w:fldCharType="end"/>
      </w:r>
    </w:p>
    <w:p w14:paraId="65BD2C6A" w14:textId="77777777" w:rsidR="001C29D9" w:rsidRDefault="009776AE">
      <w:r>
        <w:br w:type="page"/>
      </w:r>
    </w:p>
    <w:p w14:paraId="255DC157" w14:textId="77777777" w:rsidR="001C29D9" w:rsidRDefault="009776AE">
      <w:pPr>
        <w:pStyle w:val="Ttulo1"/>
      </w:pPr>
      <w:bookmarkStart w:id="0" w:name="_Toc174655599"/>
      <w:r>
        <w:lastRenderedPageBreak/>
        <w:t>1. Criar um Container Registry no Azure</w:t>
      </w:r>
      <w:bookmarkEnd w:id="0"/>
    </w:p>
    <w:p w14:paraId="18CEF07D" w14:textId="77777777" w:rsidR="001C29D9" w:rsidRDefault="001C29D9">
      <w:pPr>
        <w:spacing w:after="40"/>
        <w:jc w:val="both"/>
      </w:pPr>
    </w:p>
    <w:p w14:paraId="55ECA2A2" w14:textId="77777777" w:rsidR="001C29D9" w:rsidRDefault="001C29D9">
      <w:pPr>
        <w:spacing w:after="40"/>
        <w:jc w:val="both"/>
      </w:pPr>
    </w:p>
    <w:p w14:paraId="7227F5AB" w14:textId="77777777" w:rsidR="001C29D9" w:rsidRDefault="009776AE">
      <w:pPr>
        <w:spacing w:after="40"/>
        <w:jc w:val="both"/>
      </w:pPr>
      <w:r>
        <w:t>- Acessar o Portal do Azure:</w:t>
      </w:r>
    </w:p>
    <w:p w14:paraId="020892A4" w14:textId="77777777" w:rsidR="001C29D9" w:rsidRDefault="009776AE">
      <w:pPr>
        <w:spacing w:after="40"/>
        <w:jc w:val="both"/>
      </w:pPr>
      <w:r>
        <w:tab/>
        <w:t xml:space="preserve">- Entre no portal do </w:t>
      </w:r>
      <w:r>
        <w:t>Azure (https://portal.azure.com).</w:t>
      </w:r>
    </w:p>
    <w:p w14:paraId="1DEE5840" w14:textId="77777777" w:rsidR="001C29D9" w:rsidRDefault="009776AE">
      <w:pPr>
        <w:spacing w:after="40"/>
        <w:jc w:val="both"/>
      </w:pPr>
      <w:r>
        <w:t>- Navegar até Container Registries:</w:t>
      </w:r>
    </w:p>
    <w:p w14:paraId="5BBC4B58" w14:textId="77777777" w:rsidR="001C29D9" w:rsidRDefault="009776AE">
      <w:pPr>
        <w:spacing w:after="40"/>
        <w:jc w:val="both"/>
      </w:pPr>
      <w:r>
        <w:tab/>
        <w:t>- No menu lateral, clique em "Container registries" ou use a barra de pesquisa para encontrar.</w:t>
      </w:r>
    </w:p>
    <w:p w14:paraId="61A3535F" w14:textId="77777777" w:rsidR="001C29D9" w:rsidRDefault="009776AE">
      <w:pPr>
        <w:spacing w:after="40"/>
        <w:jc w:val="both"/>
      </w:pPr>
      <w:r>
        <w:t>- Criar um Novo Registro de Contêiner:</w:t>
      </w:r>
    </w:p>
    <w:p w14:paraId="51C24CA3" w14:textId="77777777" w:rsidR="001C29D9" w:rsidRDefault="009776AE">
      <w:pPr>
        <w:spacing w:after="40"/>
        <w:jc w:val="both"/>
      </w:pPr>
      <w:r>
        <w:tab/>
        <w:t xml:space="preserve">- Clique em "+ Add" no topo da página para </w:t>
      </w:r>
      <w:r>
        <w:t>iniciar o processo de criação.</w:t>
      </w:r>
    </w:p>
    <w:p w14:paraId="2602DCFD" w14:textId="77777777" w:rsidR="001C29D9" w:rsidRDefault="009776AE">
      <w:pPr>
        <w:spacing w:after="40"/>
        <w:jc w:val="both"/>
      </w:pPr>
      <w:r>
        <w:tab/>
        <w:t>- Preencha os campos obrigatórios:</w:t>
      </w:r>
    </w:p>
    <w:p w14:paraId="56E48C3B" w14:textId="77777777" w:rsidR="001C29D9" w:rsidRDefault="009776AE">
      <w:pPr>
        <w:spacing w:after="40"/>
        <w:jc w:val="both"/>
      </w:pPr>
      <w:r>
        <w:tab/>
      </w:r>
      <w:r>
        <w:tab/>
        <w:t>- Subscription: Selecione a assinatura do Azure onde o registro será criado.</w:t>
      </w:r>
    </w:p>
    <w:p w14:paraId="18E4A7BA" w14:textId="77777777" w:rsidR="001C29D9" w:rsidRDefault="009776AE">
      <w:pPr>
        <w:spacing w:after="40"/>
        <w:jc w:val="both"/>
      </w:pPr>
      <w:r>
        <w:tab/>
      </w:r>
      <w:r>
        <w:tab/>
        <w:t>- Resource Group: Escolha um grupo de recursos existente ou crie um novo.</w:t>
      </w:r>
    </w:p>
    <w:p w14:paraId="17033A74" w14:textId="77777777" w:rsidR="001C29D9" w:rsidRDefault="009776AE">
      <w:pPr>
        <w:spacing w:after="40"/>
        <w:jc w:val="both"/>
      </w:pPr>
      <w:r>
        <w:tab/>
      </w:r>
      <w:r>
        <w:tab/>
        <w:t>- Registry Name: Dê um nome único ao seu registro de contêiner.</w:t>
      </w:r>
    </w:p>
    <w:p w14:paraId="71E62A3C" w14:textId="77777777" w:rsidR="001C29D9" w:rsidRDefault="009776AE">
      <w:pPr>
        <w:spacing w:after="40"/>
        <w:jc w:val="both"/>
      </w:pPr>
      <w:r>
        <w:tab/>
      </w:r>
      <w:r>
        <w:tab/>
        <w:t>- Location: Escolha a região onde o registro será criado.</w:t>
      </w:r>
    </w:p>
    <w:p w14:paraId="25EF458C" w14:textId="77777777" w:rsidR="001C29D9" w:rsidRDefault="009776AE">
      <w:pPr>
        <w:spacing w:after="40"/>
        <w:jc w:val="both"/>
      </w:pPr>
      <w:r>
        <w:tab/>
      </w:r>
      <w:r>
        <w:tab/>
        <w:t>- SKU: Escolha entre Basic, Standard ou Premium, dependendo das suas necessidades.</w:t>
      </w:r>
    </w:p>
    <w:p w14:paraId="674BC82D" w14:textId="77777777" w:rsidR="001C29D9" w:rsidRDefault="009776AE">
      <w:pPr>
        <w:spacing w:after="40"/>
        <w:jc w:val="both"/>
      </w:pPr>
      <w:r>
        <w:tab/>
        <w:t>- Clique em "Review + Create" e depois em "Create" para concluir a criação.</w:t>
      </w:r>
    </w:p>
    <w:p w14:paraId="614B48A7" w14:textId="77777777" w:rsidR="001C29D9" w:rsidRDefault="001C29D9">
      <w:pPr>
        <w:spacing w:after="40"/>
        <w:jc w:val="both"/>
      </w:pPr>
    </w:p>
    <w:p w14:paraId="202F147F" w14:textId="77777777" w:rsidR="001C29D9" w:rsidRDefault="009776AE">
      <w:pPr>
        <w:jc w:val="center"/>
      </w:pPr>
      <w:r>
        <w:rPr>
          <w:noProof/>
        </w:rPr>
        <w:lastRenderedPageBreak/>
        <w:drawing>
          <wp:inline distT="0" distB="0" distL="0" distR="0" wp14:anchorId="5A8812BF" wp14:editId="3144192E">
            <wp:extent cx="6543675" cy="7248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22035" w14:textId="77777777" w:rsidR="001C29D9" w:rsidRDefault="001C29D9">
      <w:pPr>
        <w:spacing w:after="40"/>
        <w:jc w:val="both"/>
      </w:pPr>
    </w:p>
    <w:p w14:paraId="230A6374" w14:textId="77777777" w:rsidR="001C29D9" w:rsidRDefault="009776AE">
      <w:pPr>
        <w:spacing w:after="40"/>
        <w:jc w:val="both"/>
      </w:pPr>
      <w:r>
        <w:t xml:space="preserve">Link da documentação Azure </w:t>
      </w:r>
    </w:p>
    <w:p w14:paraId="60961695" w14:textId="77777777" w:rsidR="001C29D9" w:rsidRDefault="009776AE">
      <w:pPr>
        <w:spacing w:after="40"/>
        <w:jc w:val="both"/>
      </w:pPr>
      <w:r>
        <w:t>https://learn.microsoft.com/pt-br/azure/container-registry/container-registry-get-started-portal?tabs=azure-cli</w:t>
      </w:r>
    </w:p>
    <w:p w14:paraId="78ED29DE" w14:textId="77777777" w:rsidR="001C29D9" w:rsidRDefault="001C29D9">
      <w:pPr>
        <w:spacing w:after="40"/>
        <w:jc w:val="both"/>
      </w:pPr>
    </w:p>
    <w:p w14:paraId="3D6C1E63" w14:textId="77777777" w:rsidR="001C29D9" w:rsidRDefault="001C29D9">
      <w:pPr>
        <w:spacing w:after="40"/>
        <w:jc w:val="both"/>
      </w:pPr>
    </w:p>
    <w:p w14:paraId="77D695CD" w14:textId="77777777" w:rsidR="001C29D9" w:rsidRDefault="009776AE">
      <w:pPr>
        <w:pStyle w:val="Ttulo1"/>
      </w:pPr>
      <w:bookmarkStart w:id="1" w:name="_Toc174655600"/>
      <w:r>
        <w:lastRenderedPageBreak/>
        <w:t>2. Crie um Self-Hosted Agent no Azure DevOps</w:t>
      </w:r>
      <w:bookmarkEnd w:id="1"/>
    </w:p>
    <w:p w14:paraId="7E3DD181" w14:textId="77777777" w:rsidR="001C29D9" w:rsidRDefault="001C29D9">
      <w:pPr>
        <w:spacing w:after="40"/>
        <w:jc w:val="both"/>
      </w:pPr>
    </w:p>
    <w:p w14:paraId="249B41C5" w14:textId="77777777" w:rsidR="001C29D9" w:rsidRDefault="009776AE">
      <w:pPr>
        <w:spacing w:after="40"/>
        <w:jc w:val="both"/>
      </w:pPr>
      <w:r>
        <w:t>- Um Self-Hosted Agent é uma máquina que você configura para ser usada como agente de build e deploy no Azure DevOps, ao invés de utilizar os agentes hospedados pela Microsoft. Isso permite maior controle sobre o ambiente de execução.</w:t>
      </w:r>
    </w:p>
    <w:p w14:paraId="7336D870" w14:textId="77777777" w:rsidR="001C29D9" w:rsidRDefault="009776AE">
      <w:pPr>
        <w:spacing w:after="40"/>
        <w:jc w:val="both"/>
      </w:pPr>
      <w:r>
        <w:t>- Preparar a Máquina para o Self-Hosted Agent</w:t>
      </w:r>
    </w:p>
    <w:p w14:paraId="1A1A3188" w14:textId="77777777" w:rsidR="001C29D9" w:rsidRDefault="009776AE">
      <w:pPr>
        <w:spacing w:after="40"/>
        <w:jc w:val="both"/>
      </w:pPr>
      <w:r>
        <w:t>- Escolher o Sistema Operacional:</w:t>
      </w:r>
    </w:p>
    <w:p w14:paraId="79EAF729" w14:textId="77777777" w:rsidR="001C29D9" w:rsidRDefault="009776AE">
      <w:pPr>
        <w:spacing w:after="40"/>
        <w:jc w:val="both"/>
      </w:pPr>
      <w:r>
        <w:tab/>
        <w:t>- O Self-Hosted Agent pode ser configurado em Windows, Linux ou macOS. Certifique-se de que a máquina selecionada atende aos requisitos de sistema.</w:t>
      </w:r>
    </w:p>
    <w:p w14:paraId="4618C80B" w14:textId="77777777" w:rsidR="001C29D9" w:rsidRDefault="009776AE">
      <w:pPr>
        <w:spacing w:after="40"/>
        <w:jc w:val="both"/>
      </w:pPr>
      <w:r>
        <w:t>- Registrar o Self-Hosted Agent no Azure DevOps</w:t>
      </w:r>
    </w:p>
    <w:p w14:paraId="3FBF3A6B" w14:textId="77777777" w:rsidR="001C29D9" w:rsidRDefault="009776AE">
      <w:pPr>
        <w:spacing w:after="40"/>
        <w:jc w:val="both"/>
      </w:pPr>
      <w:r>
        <w:t>- Acessar o Projeto no Azure DevOps:</w:t>
      </w:r>
    </w:p>
    <w:p w14:paraId="2630EE58" w14:textId="77777777" w:rsidR="001C29D9" w:rsidRDefault="009776AE">
      <w:pPr>
        <w:spacing w:after="40"/>
        <w:jc w:val="both"/>
      </w:pPr>
      <w:r>
        <w:tab/>
        <w:t>- No portal do Azure DevOps, navegue até o projeto onde deseja configurar o agente.</w:t>
      </w:r>
    </w:p>
    <w:p w14:paraId="3E3466C8" w14:textId="77777777" w:rsidR="001C29D9" w:rsidRDefault="009776AE">
      <w:pPr>
        <w:spacing w:after="40"/>
        <w:jc w:val="both"/>
      </w:pPr>
      <w:r>
        <w:t>- Ir para as Configurações do Projeto:</w:t>
      </w:r>
    </w:p>
    <w:p w14:paraId="7B57E510" w14:textId="77777777" w:rsidR="001C29D9" w:rsidRDefault="009776AE">
      <w:pPr>
        <w:spacing w:after="40"/>
        <w:jc w:val="both"/>
      </w:pPr>
      <w:r>
        <w:tab/>
        <w:t>- No menu lateral, clique em "Project settings" (Configurações do Projeto).</w:t>
      </w:r>
    </w:p>
    <w:p w14:paraId="75FB91EB" w14:textId="77777777" w:rsidR="001C29D9" w:rsidRDefault="009776AE">
      <w:pPr>
        <w:spacing w:after="40"/>
        <w:jc w:val="both"/>
      </w:pPr>
      <w:r>
        <w:t>- Acessar a Seção de Agentes:</w:t>
      </w:r>
    </w:p>
    <w:p w14:paraId="4F19CEFE" w14:textId="77777777" w:rsidR="001C29D9" w:rsidRDefault="009776AE">
      <w:pPr>
        <w:spacing w:after="40"/>
        <w:jc w:val="both"/>
      </w:pPr>
      <w:r>
        <w:tab/>
        <w:t xml:space="preserve">- Em Pipelines, clique em "Agent pools" (Pools de </w:t>
      </w:r>
      <w:r>
        <w:t>Agentes).</w:t>
      </w:r>
    </w:p>
    <w:p w14:paraId="2C26D266" w14:textId="77777777" w:rsidR="001C29D9" w:rsidRDefault="009776AE">
      <w:pPr>
        <w:spacing w:after="40"/>
        <w:jc w:val="both"/>
      </w:pPr>
      <w:r>
        <w:tab/>
        <w:t>- Selecione "Default" ou crie um novo Pool de Agentes se desejar separar os agentes.</w:t>
      </w:r>
    </w:p>
    <w:p w14:paraId="68624AA6" w14:textId="77777777" w:rsidR="001C29D9" w:rsidRDefault="009776AE">
      <w:pPr>
        <w:spacing w:after="40"/>
        <w:jc w:val="both"/>
      </w:pPr>
      <w:r>
        <w:t>- Adicionar um Novo Agente:</w:t>
      </w:r>
    </w:p>
    <w:p w14:paraId="1DD6B9F8" w14:textId="77777777" w:rsidR="001C29D9" w:rsidRDefault="009776AE">
      <w:pPr>
        <w:spacing w:after="40"/>
        <w:jc w:val="both"/>
      </w:pPr>
      <w:r>
        <w:tab/>
        <w:t>- Clique em "New agent" para iniciar o processo de configuração.</w:t>
      </w:r>
    </w:p>
    <w:p w14:paraId="51A915A4" w14:textId="77777777" w:rsidR="001C29D9" w:rsidRDefault="009776AE">
      <w:pPr>
        <w:spacing w:after="40"/>
        <w:jc w:val="both"/>
      </w:pPr>
      <w:r>
        <w:tab/>
        <w:t>- Escolha o sistema operacional da máquina onde o agente será configurado.</w:t>
      </w:r>
    </w:p>
    <w:p w14:paraId="5EB01768" w14:textId="77777777" w:rsidR="001C29D9" w:rsidRDefault="009776AE">
      <w:pPr>
        <w:spacing w:after="40"/>
        <w:jc w:val="both"/>
      </w:pPr>
      <w:r>
        <w:t>-  Baixar e Configurar o Agente</w:t>
      </w:r>
    </w:p>
    <w:p w14:paraId="247EE107" w14:textId="77777777" w:rsidR="001C29D9" w:rsidRDefault="009776AE">
      <w:pPr>
        <w:spacing w:after="40"/>
        <w:jc w:val="both"/>
      </w:pPr>
      <w:r>
        <w:t xml:space="preserve">  </w:t>
      </w:r>
    </w:p>
    <w:p w14:paraId="328B80C4" w14:textId="77777777" w:rsidR="001C29D9" w:rsidRDefault="009776AE">
      <w:pPr>
        <w:spacing w:after="40"/>
        <w:jc w:val="both"/>
      </w:pPr>
      <w:r>
        <w:t>- Baixar o Agente:</w:t>
      </w:r>
    </w:p>
    <w:p w14:paraId="2CD7B406" w14:textId="77777777" w:rsidR="001C29D9" w:rsidRDefault="009776AE">
      <w:pPr>
        <w:spacing w:after="40"/>
        <w:jc w:val="both"/>
      </w:pPr>
      <w:r>
        <w:tab/>
        <w:t>- Siga as instruções na tela para baixar o pacote do agente apropriado para o sistema operacional escolhido.</w:t>
      </w:r>
    </w:p>
    <w:p w14:paraId="6A221555" w14:textId="77777777" w:rsidR="001C29D9" w:rsidRDefault="009776AE">
      <w:pPr>
        <w:spacing w:after="40"/>
        <w:jc w:val="both"/>
      </w:pPr>
      <w:r>
        <w:t>- Configurar o Agente:</w:t>
      </w:r>
    </w:p>
    <w:p w14:paraId="38993ED6" w14:textId="77777777" w:rsidR="001C29D9" w:rsidRDefault="009776AE">
      <w:pPr>
        <w:spacing w:after="40"/>
        <w:jc w:val="both"/>
      </w:pPr>
      <w:r>
        <w:tab/>
        <w:t xml:space="preserve">- Extraia o pacote do agente em um diretório </w:t>
      </w:r>
      <w:r>
        <w:t>apropriado.</w:t>
      </w:r>
    </w:p>
    <w:p w14:paraId="6A0C733A" w14:textId="77777777" w:rsidR="001C29D9" w:rsidRDefault="009776AE">
      <w:pPr>
        <w:spacing w:after="40"/>
        <w:jc w:val="both"/>
      </w:pPr>
      <w:r>
        <w:tab/>
        <w:t>- No terminal ou prompt de comando, navegue até o diretório do agente e execute o comando de configuração fornecido na tela do Azure DevOps, que incluirá o URL do servidor do Azure DevOps e o token de autenticação.</w:t>
      </w:r>
    </w:p>
    <w:p w14:paraId="7AAD6FF4" w14:textId="77777777" w:rsidR="001C29D9" w:rsidRDefault="009776AE">
      <w:pPr>
        <w:spacing w:after="40"/>
        <w:jc w:val="both"/>
      </w:pPr>
      <w:r>
        <w:t>-            Verificar e Testar o Agente</w:t>
      </w:r>
    </w:p>
    <w:p w14:paraId="6AACD574" w14:textId="77777777" w:rsidR="001C29D9" w:rsidRDefault="009776AE">
      <w:pPr>
        <w:spacing w:after="40"/>
        <w:jc w:val="both"/>
      </w:pPr>
      <w:r>
        <w:t>- Verificar no Azure DevOps:</w:t>
      </w:r>
    </w:p>
    <w:p w14:paraId="0385C00D" w14:textId="77777777" w:rsidR="001C29D9" w:rsidRDefault="009776AE">
      <w:pPr>
        <w:spacing w:after="40"/>
        <w:jc w:val="both"/>
      </w:pPr>
      <w:r>
        <w:tab/>
        <w:t>- Após configurar e iniciar o agente, volte ao portal do Azure DevOps e verifique se o agente aparece no pool de agentes com o status "Online".</w:t>
      </w:r>
    </w:p>
    <w:p w14:paraId="3D255E55" w14:textId="77777777" w:rsidR="001C29D9" w:rsidRDefault="001C29D9">
      <w:pPr>
        <w:spacing w:after="40"/>
        <w:jc w:val="both"/>
      </w:pPr>
    </w:p>
    <w:p w14:paraId="5DA0B1C7" w14:textId="77777777" w:rsidR="001C29D9" w:rsidRDefault="009776AE">
      <w:pPr>
        <w:spacing w:after="40"/>
        <w:jc w:val="both"/>
      </w:pPr>
      <w:r>
        <w:t xml:space="preserve">Link da documentação Azure </w:t>
      </w:r>
    </w:p>
    <w:p w14:paraId="78D10365" w14:textId="77777777" w:rsidR="001C29D9" w:rsidRDefault="009776AE">
      <w:pPr>
        <w:spacing w:after="40"/>
        <w:jc w:val="both"/>
      </w:pPr>
      <w:r>
        <w:t>https://learn.microsoft.com/en-us/azure/devops/pipelines/agents/agents?view=azure-devops&amp;tabs=yaml%2Cbrowser#install</w:t>
      </w:r>
    </w:p>
    <w:p w14:paraId="057C2D4F" w14:textId="77777777" w:rsidR="001C29D9" w:rsidRDefault="001C29D9">
      <w:pPr>
        <w:spacing w:after="40"/>
        <w:jc w:val="both"/>
      </w:pPr>
    </w:p>
    <w:p w14:paraId="07E2EDAB" w14:textId="77777777" w:rsidR="001C29D9" w:rsidRDefault="001C29D9">
      <w:pPr>
        <w:spacing w:after="40"/>
        <w:jc w:val="both"/>
      </w:pPr>
    </w:p>
    <w:p w14:paraId="27C474EA" w14:textId="77777777" w:rsidR="001C29D9" w:rsidRDefault="009776AE">
      <w:r>
        <w:br w:type="page"/>
      </w:r>
    </w:p>
    <w:p w14:paraId="36C60CE6" w14:textId="77777777" w:rsidR="001C29D9" w:rsidRDefault="009776AE">
      <w:pPr>
        <w:pStyle w:val="Ttulo1"/>
      </w:pPr>
      <w:bookmarkStart w:id="2" w:name="_Toc174655601"/>
      <w:r>
        <w:lastRenderedPageBreak/>
        <w:t>3. Criar uma Conex</w:t>
      </w:r>
      <w:r>
        <w:t>ã</w:t>
      </w:r>
      <w:r>
        <w:t>o de Servi</w:t>
      </w:r>
      <w:r>
        <w:t>ç</w:t>
      </w:r>
      <w:r>
        <w:t>o no Azure DevOps</w:t>
      </w:r>
      <w:bookmarkEnd w:id="2"/>
    </w:p>
    <w:p w14:paraId="66E9AFDD" w14:textId="77777777" w:rsidR="001C29D9" w:rsidRDefault="001C29D9">
      <w:pPr>
        <w:spacing w:after="40"/>
        <w:jc w:val="both"/>
      </w:pPr>
    </w:p>
    <w:p w14:paraId="2E0CA919" w14:textId="77777777" w:rsidR="001C29D9" w:rsidRDefault="009776AE">
      <w:pPr>
        <w:spacing w:after="40"/>
        <w:jc w:val="both"/>
      </w:pPr>
      <w:r>
        <w:t>- Acessar o Projeto no Azure DevOps:</w:t>
      </w:r>
    </w:p>
    <w:p w14:paraId="36BFE891" w14:textId="77777777" w:rsidR="001C29D9" w:rsidRDefault="009776AE">
      <w:pPr>
        <w:spacing w:after="40"/>
        <w:jc w:val="both"/>
      </w:pPr>
      <w:r>
        <w:tab/>
        <w:t>- Navegue até o projeto onde deseja configurar a conexão.</w:t>
      </w:r>
    </w:p>
    <w:p w14:paraId="7B49DD43" w14:textId="77777777" w:rsidR="001C29D9" w:rsidRDefault="009776AE">
      <w:pPr>
        <w:spacing w:after="40"/>
        <w:jc w:val="both"/>
      </w:pPr>
      <w:r>
        <w:t>- Ir para Service Connections:</w:t>
      </w:r>
    </w:p>
    <w:p w14:paraId="5BBA4455" w14:textId="77777777" w:rsidR="001C29D9" w:rsidRDefault="009776AE">
      <w:pPr>
        <w:spacing w:after="40"/>
        <w:jc w:val="both"/>
      </w:pPr>
      <w:r>
        <w:tab/>
        <w:t>- No menu lateral, selecione "Project settings" (Configurações do Projeto).</w:t>
      </w:r>
    </w:p>
    <w:p w14:paraId="13DC476D" w14:textId="77777777" w:rsidR="001C29D9" w:rsidRDefault="009776AE">
      <w:pPr>
        <w:spacing w:after="40"/>
        <w:jc w:val="both"/>
      </w:pPr>
      <w:r>
        <w:tab/>
        <w:t>- Em Pipelines, clique em "Service connections".</w:t>
      </w:r>
    </w:p>
    <w:p w14:paraId="04ACCC36" w14:textId="77777777" w:rsidR="001C29D9" w:rsidRDefault="009776AE">
      <w:pPr>
        <w:spacing w:after="40"/>
        <w:jc w:val="both"/>
      </w:pPr>
      <w:r>
        <w:t>- Adicionar uma Nova Conexão de Serviço:</w:t>
      </w:r>
    </w:p>
    <w:p w14:paraId="7422DC27" w14:textId="77777777" w:rsidR="001C29D9" w:rsidRDefault="009776AE">
      <w:pPr>
        <w:spacing w:after="40"/>
        <w:jc w:val="both"/>
      </w:pPr>
      <w:r>
        <w:tab/>
        <w:t>- Clique em "+ New service connection".</w:t>
      </w:r>
    </w:p>
    <w:p w14:paraId="7864A845" w14:textId="77777777" w:rsidR="001C29D9" w:rsidRDefault="009776AE">
      <w:pPr>
        <w:spacing w:after="40"/>
        <w:jc w:val="both"/>
      </w:pPr>
      <w:r>
        <w:tab/>
        <w:t xml:space="preserve">- Selecione "Docker Registry" e clique em </w:t>
      </w:r>
      <w:r>
        <w:t>"Next".</w:t>
      </w:r>
    </w:p>
    <w:p w14:paraId="489852AE" w14:textId="77777777" w:rsidR="001C29D9" w:rsidRDefault="009776AE">
      <w:pPr>
        <w:spacing w:after="40"/>
        <w:jc w:val="both"/>
      </w:pPr>
      <w:r>
        <w:t>- Configurar a Conexão com o Container Registry:</w:t>
      </w:r>
    </w:p>
    <w:p w14:paraId="16A8C18B" w14:textId="77777777" w:rsidR="001C29D9" w:rsidRDefault="009776AE">
      <w:pPr>
        <w:spacing w:after="40"/>
        <w:jc w:val="both"/>
      </w:pPr>
      <w:r>
        <w:tab/>
        <w:t>- No campo Docker Registry: insira o Login server do ACR (yourregistry.azurecr.io).</w:t>
      </w:r>
    </w:p>
    <w:p w14:paraId="6315AD49" w14:textId="77777777" w:rsidR="001C29D9" w:rsidRDefault="009776AE">
      <w:pPr>
        <w:spacing w:after="40"/>
        <w:jc w:val="both"/>
      </w:pPr>
      <w:r>
        <w:tab/>
        <w:t>- Em Docker ID e Docker Password: insira as credenciais de acesso ao ACR. Caso esteja usando um Service Principal, use o ID do Cliente e o Segredo do Cliente.</w:t>
      </w:r>
    </w:p>
    <w:p w14:paraId="51A5C7C6" w14:textId="77777777" w:rsidR="001C29D9" w:rsidRDefault="009776AE">
      <w:pPr>
        <w:spacing w:after="40"/>
        <w:jc w:val="both"/>
      </w:pPr>
      <w:r>
        <w:tab/>
        <w:t>- Em Service Connection Name: dê um nome amigável à conexão, como my-acr-connection.</w:t>
      </w:r>
    </w:p>
    <w:p w14:paraId="5FEDD33D" w14:textId="77777777" w:rsidR="001C29D9" w:rsidRDefault="009776AE">
      <w:pPr>
        <w:spacing w:after="40"/>
        <w:jc w:val="both"/>
      </w:pPr>
      <w:r>
        <w:tab/>
        <w:t>- Selecione a opção Grant access permission to all pipelines para facilitar o acesso ao registro em todos os pipelines do projeto.</w:t>
      </w:r>
    </w:p>
    <w:p w14:paraId="41CDC2F9" w14:textId="77777777" w:rsidR="001C29D9" w:rsidRDefault="009776AE">
      <w:pPr>
        <w:spacing w:after="40"/>
        <w:jc w:val="both"/>
      </w:pPr>
      <w:r>
        <w:tab/>
        <w:t>- Clique em Save para criar a conexão.</w:t>
      </w:r>
    </w:p>
    <w:p w14:paraId="0DBD8EF2" w14:textId="77777777" w:rsidR="001C29D9" w:rsidRDefault="001C29D9">
      <w:pPr>
        <w:spacing w:after="40"/>
        <w:jc w:val="both"/>
      </w:pPr>
    </w:p>
    <w:p w14:paraId="3C218E24" w14:textId="77777777" w:rsidR="001C29D9" w:rsidRDefault="009776AE">
      <w:pPr>
        <w:spacing w:after="40"/>
        <w:jc w:val="both"/>
      </w:pPr>
      <w:r>
        <w:t xml:space="preserve">Link da documentação Azure </w:t>
      </w:r>
    </w:p>
    <w:p w14:paraId="6E56C5B4" w14:textId="77777777" w:rsidR="001C29D9" w:rsidRDefault="009776AE">
      <w:pPr>
        <w:spacing w:after="40"/>
        <w:jc w:val="both"/>
      </w:pPr>
      <w:r>
        <w:t>https://learn.microsoft.com/en-us/azure/devops/pipelines/library/service-endpoints?view=azure-devops&amp;tabs=yaml</w:t>
      </w:r>
    </w:p>
    <w:p w14:paraId="11EB874D" w14:textId="77777777" w:rsidR="001C29D9" w:rsidRDefault="001C29D9">
      <w:pPr>
        <w:spacing w:after="40"/>
        <w:jc w:val="both"/>
      </w:pPr>
    </w:p>
    <w:p w14:paraId="13B240A9" w14:textId="77777777" w:rsidR="001C29D9" w:rsidRDefault="009776AE">
      <w:r>
        <w:br w:type="page"/>
      </w:r>
    </w:p>
    <w:p w14:paraId="386742E6" w14:textId="77777777" w:rsidR="001C29D9" w:rsidRDefault="009776AE">
      <w:pPr>
        <w:pStyle w:val="Ttulo1"/>
      </w:pPr>
      <w:bookmarkStart w:id="3" w:name="_Toc174655602"/>
      <w:r>
        <w:lastRenderedPageBreak/>
        <w:t>4. Criar Pipeline de Build e Deploy</w:t>
      </w:r>
      <w:bookmarkEnd w:id="3"/>
    </w:p>
    <w:p w14:paraId="6C7E5189" w14:textId="77777777" w:rsidR="001C29D9" w:rsidRDefault="001C29D9">
      <w:pPr>
        <w:spacing w:after="40"/>
        <w:jc w:val="both"/>
      </w:pPr>
    </w:p>
    <w:p w14:paraId="450AE8C2" w14:textId="77777777" w:rsidR="001C29D9" w:rsidRDefault="009776AE">
      <w:pPr>
        <w:spacing w:after="40"/>
        <w:jc w:val="both"/>
      </w:pPr>
      <w:r>
        <w:t>Criar o Arquivo YAML:</w:t>
      </w:r>
    </w:p>
    <w:p w14:paraId="4E903B35" w14:textId="77777777" w:rsidR="001C29D9" w:rsidRDefault="009776AE">
      <w:pPr>
        <w:spacing w:after="40"/>
        <w:jc w:val="both"/>
      </w:pPr>
      <w:r>
        <w:t>- Na raiz do repositório do seu projeto, crie um arquivo chamado azure-pipelines.yml.</w:t>
      </w:r>
    </w:p>
    <w:p w14:paraId="0E3C4D34" w14:textId="77777777" w:rsidR="001C29D9" w:rsidRDefault="009776AE">
      <w:pPr>
        <w:spacing w:after="40"/>
        <w:jc w:val="both"/>
      </w:pPr>
      <w:r>
        <w:t>- Abra o arquivo recém-criado e substitua o conteúdo existente (se houver) pelo pipeline YAML fornecido abaixo. Certifique-se de salvar as alterações.</w:t>
      </w:r>
    </w:p>
    <w:p w14:paraId="3A6A7B6A" w14:textId="77777777" w:rsidR="001C29D9" w:rsidRDefault="001C29D9">
      <w:pPr>
        <w:spacing w:after="40"/>
        <w:jc w:val="both"/>
      </w:pPr>
    </w:p>
    <w:p w14:paraId="220D5BD7" w14:textId="77777777" w:rsidR="001C29D9" w:rsidRDefault="001C29D9">
      <w:pPr>
        <w:spacing w:after="40"/>
        <w:jc w:val="both"/>
      </w:pPr>
    </w:p>
    <w:p w14:paraId="758901C5" w14:textId="77777777" w:rsidR="001C29D9" w:rsidRDefault="001C29D9">
      <w:pPr>
        <w:spacing w:after="40"/>
        <w:jc w:val="both"/>
      </w:pPr>
    </w:p>
    <w:p w14:paraId="2415EB63" w14:textId="77777777" w:rsidR="001C29D9" w:rsidRDefault="009776AE">
      <w:r>
        <w:rPr>
          <w:noProof/>
        </w:rPr>
        <w:lastRenderedPageBreak/>
        <w:drawing>
          <wp:inline distT="0" distB="0" distL="0" distR="0" wp14:anchorId="1C86D3DA" wp14:editId="7B7A1960">
            <wp:extent cx="5400000" cy="712241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15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71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40283" w14:textId="77777777" w:rsidR="001C29D9" w:rsidRDefault="001C29D9">
      <w:pPr>
        <w:spacing w:after="40"/>
        <w:jc w:val="both"/>
      </w:pPr>
    </w:p>
    <w:p w14:paraId="67115BB7" w14:textId="77777777" w:rsidR="001C29D9" w:rsidRDefault="001C29D9">
      <w:pPr>
        <w:spacing w:after="40"/>
        <w:jc w:val="both"/>
      </w:pPr>
    </w:p>
    <w:p w14:paraId="1FF86CB3" w14:textId="77777777" w:rsidR="001C29D9" w:rsidRDefault="009776AE">
      <w:r>
        <w:br w:type="page"/>
      </w:r>
    </w:p>
    <w:p w14:paraId="186ED41D" w14:textId="77777777" w:rsidR="001C29D9" w:rsidRDefault="009776AE">
      <w:pPr>
        <w:pStyle w:val="Ttulo1"/>
      </w:pPr>
      <w:bookmarkStart w:id="4" w:name="_Toc174655603"/>
      <w:r>
        <w:lastRenderedPageBreak/>
        <w:t>5. Crie um Grupo de Vari</w:t>
      </w:r>
      <w:r>
        <w:t>á</w:t>
      </w:r>
      <w:r>
        <w:t>veis</w:t>
      </w:r>
      <w:bookmarkEnd w:id="4"/>
    </w:p>
    <w:p w14:paraId="6ECC2224" w14:textId="77777777" w:rsidR="001C29D9" w:rsidRDefault="001C29D9">
      <w:pPr>
        <w:spacing w:after="40"/>
        <w:jc w:val="both"/>
      </w:pPr>
    </w:p>
    <w:p w14:paraId="2846B577" w14:textId="77777777" w:rsidR="001C29D9" w:rsidRDefault="009776AE">
      <w:pPr>
        <w:spacing w:after="40"/>
        <w:jc w:val="both"/>
      </w:pPr>
      <w:r>
        <w:t>- No Azure DevOps, vá para Pipelines &gt; Library.</w:t>
      </w:r>
    </w:p>
    <w:p w14:paraId="3BAC6FC5" w14:textId="77777777" w:rsidR="001C29D9" w:rsidRDefault="009776AE">
      <w:pPr>
        <w:spacing w:after="40"/>
        <w:jc w:val="both"/>
      </w:pPr>
      <w:r>
        <w:t>- Clique em + Variable group.</w:t>
      </w:r>
    </w:p>
    <w:p w14:paraId="6148B4BA" w14:textId="77777777" w:rsidR="001C29D9" w:rsidRDefault="009776AE">
      <w:pPr>
        <w:spacing w:after="40"/>
        <w:jc w:val="both"/>
      </w:pPr>
      <w:r>
        <w:t>- Nomeie o grupo como env_api_dev e adicione as variáveis necessárias.</w:t>
      </w:r>
    </w:p>
    <w:p w14:paraId="3D4A2D72" w14:textId="77777777" w:rsidR="001C29D9" w:rsidRDefault="001C29D9">
      <w:pPr>
        <w:spacing w:after="40"/>
        <w:jc w:val="both"/>
      </w:pPr>
    </w:p>
    <w:p w14:paraId="61BE3B24" w14:textId="77777777" w:rsidR="001C29D9" w:rsidRDefault="009776AE">
      <w:pPr>
        <w:jc w:val="center"/>
      </w:pPr>
      <w:r>
        <w:rPr>
          <w:noProof/>
        </w:rPr>
        <w:drawing>
          <wp:inline distT="0" distB="0" distL="0" distR="0" wp14:anchorId="162C6725" wp14:editId="407DC63E">
            <wp:extent cx="6048375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FADEA" w14:textId="77777777" w:rsidR="001C29D9" w:rsidRDefault="001C29D9">
      <w:pPr>
        <w:spacing w:after="40"/>
        <w:jc w:val="both"/>
      </w:pPr>
    </w:p>
    <w:p w14:paraId="5AEFE20B" w14:textId="77777777" w:rsidR="001C29D9" w:rsidRDefault="009776AE">
      <w:pPr>
        <w:jc w:val="center"/>
      </w:pPr>
      <w:r>
        <w:rPr>
          <w:noProof/>
        </w:rPr>
        <w:lastRenderedPageBreak/>
        <w:drawing>
          <wp:inline distT="0" distB="0" distL="0" distR="0" wp14:anchorId="342AFD29" wp14:editId="703ED00E">
            <wp:extent cx="5848350" cy="5676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nual_1-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F9963" w14:textId="77777777" w:rsidR="001C29D9" w:rsidRDefault="001C29D9">
      <w:pPr>
        <w:spacing w:after="40"/>
        <w:jc w:val="both"/>
      </w:pPr>
    </w:p>
    <w:p w14:paraId="346C3931" w14:textId="77777777" w:rsidR="001C29D9" w:rsidRDefault="009776AE">
      <w:pPr>
        <w:spacing w:after="40"/>
        <w:jc w:val="both"/>
      </w:pPr>
      <w:r>
        <w:t xml:space="preserve">Link da documentação Azure </w:t>
      </w:r>
    </w:p>
    <w:p w14:paraId="36DAD88E" w14:textId="77777777" w:rsidR="001C29D9" w:rsidRDefault="009776AE">
      <w:pPr>
        <w:spacing w:after="40"/>
        <w:jc w:val="both"/>
      </w:pPr>
      <w:r>
        <w:t>https://learn.microsoft.com/en-us/azure/devops/pipelines/library/variable-groups?view=azure-devops&amp;tabs=azure-pipelines-ui</w:t>
      </w:r>
    </w:p>
    <w:p w14:paraId="04B28B91" w14:textId="77777777" w:rsidR="001C29D9" w:rsidRDefault="009776AE">
      <w:r>
        <w:br w:type="page"/>
      </w:r>
    </w:p>
    <w:p w14:paraId="50A0F432" w14:textId="77777777" w:rsidR="001C29D9" w:rsidRDefault="009776AE">
      <w:pPr>
        <w:pStyle w:val="Ttulo1"/>
      </w:pPr>
      <w:bookmarkStart w:id="5" w:name="_Toc174655604"/>
      <w:r>
        <w:lastRenderedPageBreak/>
        <w:t>6. Configure as Vari</w:t>
      </w:r>
      <w:r>
        <w:t>á</w:t>
      </w:r>
      <w:r>
        <w:t>veis Necess</w:t>
      </w:r>
      <w:r>
        <w:t>á</w:t>
      </w:r>
      <w:r>
        <w:t>rias para a Funcionalidade do Ambiente</w:t>
      </w:r>
      <w:bookmarkEnd w:id="5"/>
    </w:p>
    <w:p w14:paraId="49C4F6AF" w14:textId="77777777" w:rsidR="001C29D9" w:rsidRDefault="001C29D9">
      <w:pPr>
        <w:spacing w:after="40"/>
        <w:jc w:val="both"/>
      </w:pPr>
    </w:p>
    <w:p w14:paraId="24386D38" w14:textId="77777777" w:rsidR="001C29D9" w:rsidRDefault="009776AE">
      <w:pPr>
        <w:spacing w:after="40"/>
        <w:jc w:val="both"/>
      </w:pPr>
      <w:r>
        <w:t>- Adicione as seguintes variáveis ao grupo env_api_dev:</w:t>
      </w:r>
    </w:p>
    <w:p w14:paraId="23C2C86D" w14:textId="77777777" w:rsidR="001C29D9" w:rsidRDefault="009776AE">
      <w:pPr>
        <w:spacing w:after="40"/>
        <w:jc w:val="both"/>
      </w:pPr>
      <w:r>
        <w:tab/>
        <w:t xml:space="preserve">- agent-k8s (nome do Self-Hosted Agent ) </w:t>
      </w:r>
    </w:p>
    <w:p w14:paraId="028FB13A" w14:textId="77777777" w:rsidR="001C29D9" w:rsidRDefault="009776AE">
      <w:pPr>
        <w:spacing w:after="40"/>
        <w:jc w:val="both"/>
      </w:pPr>
      <w:r>
        <w:tab/>
        <w:t xml:space="preserve">- clientID (ID do cliente (client ID) da identidade atribuída pelo usuário no Azure. Esta identidade precisa ter permissões para manipular registros DNS na sua zona DNS) </w:t>
      </w:r>
    </w:p>
    <w:p w14:paraId="5D8EB750" w14:textId="77777777" w:rsidR="001C29D9" w:rsidRDefault="009776AE">
      <w:pPr>
        <w:spacing w:after="40"/>
        <w:jc w:val="both"/>
      </w:pPr>
      <w:r>
        <w:tab/>
        <w:t>- containerRegistry (Login server do Container registry no Azure  )</w:t>
      </w:r>
    </w:p>
    <w:p w14:paraId="471B6F93" w14:textId="77777777" w:rsidR="001C29D9" w:rsidRDefault="009776AE">
      <w:pPr>
        <w:spacing w:after="40"/>
        <w:jc w:val="both"/>
      </w:pPr>
      <w:r>
        <w:tab/>
        <w:t>- dockerconfigjson (Username e password do Container registry convertido em Base64  )</w:t>
      </w:r>
    </w:p>
    <w:p w14:paraId="02944062" w14:textId="77777777" w:rsidR="001C29D9" w:rsidRDefault="009776AE">
      <w:pPr>
        <w:spacing w:after="40"/>
        <w:jc w:val="both"/>
      </w:pPr>
      <w:r>
        <w:tab/>
        <w:t>- dockerRegistryServiceConnection (nome do serviço de conexão com o Container registry )</w:t>
      </w:r>
    </w:p>
    <w:p w14:paraId="0C76AB3F" w14:textId="77777777" w:rsidR="001C29D9" w:rsidRDefault="009776AE">
      <w:pPr>
        <w:spacing w:after="40"/>
        <w:jc w:val="both"/>
      </w:pPr>
      <w:r>
        <w:tab/>
      </w:r>
      <w:r>
        <w:t xml:space="preserve">- email (e-mail que será associado aos certificados emitidos pelo Let's Encrypt) </w:t>
      </w:r>
    </w:p>
    <w:p w14:paraId="3F9459D8" w14:textId="77777777" w:rsidR="001C29D9" w:rsidRDefault="009776AE">
      <w:pPr>
        <w:spacing w:after="40"/>
        <w:jc w:val="both"/>
      </w:pPr>
      <w:r>
        <w:tab/>
        <w:t>- environment ( define o ambiente do Azure que está sendo usado, que no caso é a nuvem pública do Azure )</w:t>
      </w:r>
    </w:p>
    <w:p w14:paraId="394788A7" w14:textId="77777777" w:rsidR="001C29D9" w:rsidRDefault="009776AE">
      <w:pPr>
        <w:spacing w:after="40"/>
        <w:jc w:val="both"/>
      </w:pPr>
      <w:r>
        <w:tab/>
        <w:t>- hostedZoneName (é o nome da zona DNS no Azure que você está usando para seu domínio.)</w:t>
      </w:r>
    </w:p>
    <w:p w14:paraId="08524D62" w14:textId="77777777" w:rsidR="001C29D9" w:rsidRDefault="009776AE">
      <w:pPr>
        <w:spacing w:after="40"/>
        <w:jc w:val="both"/>
      </w:pPr>
      <w:r>
        <w:tab/>
        <w:t>- imageRepository ( nome do Repositorio no Container registry )</w:t>
      </w:r>
    </w:p>
    <w:p w14:paraId="586F4C7E" w14:textId="77777777" w:rsidR="001C29D9" w:rsidRDefault="009776AE">
      <w:pPr>
        <w:spacing w:after="40"/>
        <w:jc w:val="both"/>
      </w:pPr>
      <w:r>
        <w:tab/>
        <w:t>- nameDNS (nome do registro DNS)</w:t>
      </w:r>
    </w:p>
    <w:p w14:paraId="40D657D6" w14:textId="77777777" w:rsidR="001C29D9" w:rsidRDefault="009776AE">
      <w:pPr>
        <w:spacing w:after="40"/>
        <w:jc w:val="both"/>
      </w:pPr>
      <w:r>
        <w:tab/>
        <w:t>- port (porta em que a aplicação será executada)</w:t>
      </w:r>
    </w:p>
    <w:p w14:paraId="79F49351" w14:textId="77777777" w:rsidR="001C29D9" w:rsidRDefault="009776AE">
      <w:pPr>
        <w:spacing w:after="40"/>
        <w:jc w:val="both"/>
      </w:pPr>
      <w:r>
        <w:tab/>
        <w:t>- repository (nome do repositório)</w:t>
      </w:r>
    </w:p>
    <w:p w14:paraId="36C47DD1" w14:textId="77777777" w:rsidR="001C29D9" w:rsidRDefault="009776AE">
      <w:pPr>
        <w:spacing w:after="40"/>
        <w:jc w:val="both"/>
      </w:pPr>
      <w:r>
        <w:tab/>
        <w:t xml:space="preserve">- resourceGroupName ( nome do grupo de recursos no Azure onde os seus recursos ) </w:t>
      </w:r>
    </w:p>
    <w:p w14:paraId="2B1B8A47" w14:textId="77777777" w:rsidR="001C29D9" w:rsidRDefault="009776AE">
      <w:pPr>
        <w:spacing w:after="40"/>
        <w:jc w:val="both"/>
      </w:pPr>
      <w:r>
        <w:tab/>
        <w:t>- subscriptionID (é o ID da assinatura do Azure onde seus recursos estão alocados )</w:t>
      </w:r>
    </w:p>
    <w:p w14:paraId="5A9486FB" w14:textId="77777777" w:rsidR="001C29D9" w:rsidRDefault="009776AE">
      <w:pPr>
        <w:spacing w:after="40"/>
        <w:jc w:val="both"/>
      </w:pPr>
      <w:r>
        <w:tab/>
      </w:r>
      <w:r>
        <w:t xml:space="preserve">- tenantID (é um identificador único atribuído a cada locatário (ou inquilino) no Azure Active Directory (Azure AD). Ele é usado para identificar o locatário ao qual uma assinatura do Azure está associada.) </w:t>
      </w:r>
    </w:p>
    <w:p w14:paraId="0F0B2613" w14:textId="77777777" w:rsidR="001C29D9" w:rsidRDefault="009776AE">
      <w:pPr>
        <w:spacing w:after="40"/>
        <w:jc w:val="both"/>
      </w:pPr>
      <w:r>
        <w:t>-  Configure as Variáveis Necessárias do Projeto</w:t>
      </w:r>
    </w:p>
    <w:p w14:paraId="39C0670B" w14:textId="77777777" w:rsidR="001C29D9" w:rsidRDefault="009776AE">
      <w:pPr>
        <w:spacing w:after="40"/>
        <w:jc w:val="both"/>
      </w:pPr>
      <w:r>
        <w:t xml:space="preserve">  </w:t>
      </w:r>
    </w:p>
    <w:p w14:paraId="253DD70E" w14:textId="77777777" w:rsidR="001C29D9" w:rsidRDefault="009776AE">
      <w:pPr>
        <w:spacing w:after="40"/>
        <w:jc w:val="both"/>
      </w:pPr>
      <w:r>
        <w:t>- Certifique-se de que as variáveis do projeto estão configuradas corretamente no arquivo YAML.</w:t>
      </w:r>
    </w:p>
    <w:p w14:paraId="5070078E" w14:textId="77777777" w:rsidR="001C29D9" w:rsidRDefault="001C29D9">
      <w:pPr>
        <w:spacing w:after="40"/>
        <w:jc w:val="both"/>
      </w:pPr>
    </w:p>
    <w:p w14:paraId="74DEB9C2" w14:textId="77777777" w:rsidR="001C29D9" w:rsidRDefault="009776AE">
      <w:r>
        <w:br w:type="page"/>
      </w:r>
    </w:p>
    <w:p w14:paraId="1F894C40" w14:textId="77777777" w:rsidR="001C29D9" w:rsidRDefault="009776AE">
      <w:pPr>
        <w:pStyle w:val="Ttulo1"/>
      </w:pPr>
      <w:bookmarkStart w:id="6" w:name="_Toc174655605"/>
      <w:r>
        <w:lastRenderedPageBreak/>
        <w:t>7. Crie um Diret</w:t>
      </w:r>
      <w:r>
        <w:t>ó</w:t>
      </w:r>
      <w:r>
        <w:t>rio na Raiz do Projeto Chamado k8s</w:t>
      </w:r>
      <w:bookmarkEnd w:id="6"/>
    </w:p>
    <w:p w14:paraId="713F07FE" w14:textId="77777777" w:rsidR="001C29D9" w:rsidRDefault="001C29D9">
      <w:pPr>
        <w:spacing w:after="40"/>
        <w:jc w:val="both"/>
      </w:pPr>
    </w:p>
    <w:p w14:paraId="1A2285D3" w14:textId="77777777" w:rsidR="001C29D9" w:rsidRDefault="009776AE">
      <w:pPr>
        <w:spacing w:after="40"/>
        <w:jc w:val="both"/>
      </w:pPr>
      <w:r>
        <w:t>- Na raiz do repositório do projeto, crie um diretório chamado k8s.</w:t>
      </w:r>
    </w:p>
    <w:p w14:paraId="3974AE85" w14:textId="77777777" w:rsidR="001C29D9" w:rsidRDefault="009776AE">
      <w:pPr>
        <w:spacing w:after="40"/>
        <w:jc w:val="both"/>
      </w:pPr>
      <w:r>
        <w:t>- Dentro do diretório k8s, crie um arquivo chamado deploy-k8s.yml.</w:t>
      </w:r>
    </w:p>
    <w:p w14:paraId="4C57E701" w14:textId="77777777" w:rsidR="001C29D9" w:rsidRDefault="009776AE">
      <w:pPr>
        <w:spacing w:after="40"/>
        <w:jc w:val="both"/>
      </w:pPr>
      <w:r>
        <w:t>- insira o conteúdo abaixo no arquivo deploy-k8s.yml.</w:t>
      </w:r>
    </w:p>
    <w:p w14:paraId="6345DE2A" w14:textId="77777777" w:rsidR="001C29D9" w:rsidRDefault="001C29D9">
      <w:pPr>
        <w:spacing w:after="40"/>
        <w:jc w:val="both"/>
      </w:pPr>
    </w:p>
    <w:p w14:paraId="0A68D212" w14:textId="77777777" w:rsidR="001C29D9" w:rsidRDefault="009776AE">
      <w:r>
        <w:rPr>
          <w:noProof/>
        </w:rPr>
        <w:drawing>
          <wp:inline distT="0" distB="0" distL="0" distR="0" wp14:anchorId="34C091D6" wp14:editId="5AA7962F">
            <wp:extent cx="5400000" cy="646948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4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646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FA3B9" w14:textId="77777777" w:rsidR="001C29D9" w:rsidRDefault="009776AE">
      <w:pPr>
        <w:spacing w:after="40"/>
        <w:jc w:val="both"/>
      </w:pPr>
      <w:r>
        <w:t xml:space="preserve"> </w:t>
      </w:r>
    </w:p>
    <w:p w14:paraId="7448F055" w14:textId="77777777" w:rsidR="001C29D9" w:rsidRDefault="009776AE">
      <w:r>
        <w:br w:type="page"/>
      </w:r>
    </w:p>
    <w:p w14:paraId="2D38DE19" w14:textId="77777777" w:rsidR="001C29D9" w:rsidRDefault="009776AE">
      <w:pPr>
        <w:spacing w:after="40"/>
        <w:jc w:val="both"/>
      </w:pPr>
      <w:r>
        <w:lastRenderedPageBreak/>
        <w:t>Definições de Secrets e Services.</w:t>
      </w:r>
    </w:p>
    <w:p w14:paraId="79AD2A3D" w14:textId="77777777" w:rsidR="001C29D9" w:rsidRDefault="001C29D9">
      <w:pPr>
        <w:spacing w:after="40"/>
        <w:jc w:val="both"/>
      </w:pPr>
    </w:p>
    <w:p w14:paraId="033A591B" w14:textId="77777777" w:rsidR="001C29D9" w:rsidRDefault="009776AE">
      <w:r>
        <w:rPr>
          <w:noProof/>
        </w:rPr>
        <w:drawing>
          <wp:inline distT="0" distB="0" distL="0" distR="0" wp14:anchorId="6A3961F0" wp14:editId="366F1E5D">
            <wp:extent cx="5400000" cy="59108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28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910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9067F" w14:textId="77777777" w:rsidR="001C29D9" w:rsidRDefault="001C29D9">
      <w:pPr>
        <w:spacing w:after="40"/>
        <w:jc w:val="both"/>
      </w:pPr>
    </w:p>
    <w:p w14:paraId="6DFB1DFD" w14:textId="77777777" w:rsidR="001C29D9" w:rsidRDefault="009776AE">
      <w:r>
        <w:br w:type="page"/>
      </w:r>
    </w:p>
    <w:p w14:paraId="55BA5A63" w14:textId="77777777" w:rsidR="001C29D9" w:rsidRDefault="009776AE">
      <w:pPr>
        <w:spacing w:after="40"/>
        <w:jc w:val="both"/>
      </w:pPr>
      <w:r>
        <w:lastRenderedPageBreak/>
        <w:t>Certificado Let's Encrypt.</w:t>
      </w:r>
    </w:p>
    <w:p w14:paraId="692A5BF5" w14:textId="77777777" w:rsidR="001C29D9" w:rsidRDefault="001C29D9">
      <w:pPr>
        <w:spacing w:after="40"/>
        <w:jc w:val="both"/>
      </w:pPr>
    </w:p>
    <w:p w14:paraId="1916B799" w14:textId="77777777" w:rsidR="001C29D9" w:rsidRDefault="009776AE">
      <w:r>
        <w:rPr>
          <w:noProof/>
        </w:rPr>
        <w:drawing>
          <wp:inline distT="0" distB="0" distL="0" distR="0" wp14:anchorId="5FEC9805" wp14:editId="1290E78A">
            <wp:extent cx="5400000" cy="360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15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6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2A26" w14:textId="77777777" w:rsidR="001C29D9" w:rsidRDefault="001C29D9">
      <w:pPr>
        <w:spacing w:after="40"/>
        <w:jc w:val="both"/>
      </w:pPr>
    </w:p>
    <w:p w14:paraId="43F3A4CF" w14:textId="77777777" w:rsidR="001C29D9" w:rsidRDefault="009776AE">
      <w:pPr>
        <w:spacing w:after="40"/>
        <w:jc w:val="both"/>
      </w:pPr>
      <w:r>
        <w:t>Ingress Contoller.</w:t>
      </w:r>
    </w:p>
    <w:p w14:paraId="75066B18" w14:textId="77777777" w:rsidR="001C29D9" w:rsidRDefault="001C29D9">
      <w:pPr>
        <w:spacing w:after="40"/>
        <w:jc w:val="both"/>
      </w:pPr>
    </w:p>
    <w:p w14:paraId="12476604" w14:textId="77777777" w:rsidR="001C29D9" w:rsidRDefault="009776AE">
      <w:r>
        <w:rPr>
          <w:noProof/>
        </w:rPr>
        <w:lastRenderedPageBreak/>
        <w:drawing>
          <wp:inline distT="0" distB="0" distL="0" distR="0" wp14:anchorId="5C0F45F0" wp14:editId="50FAF9DA">
            <wp:extent cx="5400000" cy="4000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_34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00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29D9" w:rsidSect="00034616">
      <w:headerReference w:type="default" r:id="rId17"/>
      <w:pgSz w:w="11906" w:h="16838"/>
      <w:pgMar w:top="2268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27C0C" w14:textId="77777777" w:rsidR="009776AE" w:rsidRDefault="009776AE">
      <w:pPr>
        <w:spacing w:after="0" w:line="240" w:lineRule="auto"/>
      </w:pPr>
      <w:r>
        <w:separator/>
      </w:r>
    </w:p>
  </w:endnote>
  <w:endnote w:type="continuationSeparator" w:id="0">
    <w:p w14:paraId="3B5D4689" w14:textId="77777777" w:rsidR="009776AE" w:rsidRDefault="0097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5FB899" w14:textId="77777777" w:rsidR="009776AE" w:rsidRDefault="009776AE">
      <w:pPr>
        <w:spacing w:after="0" w:line="240" w:lineRule="auto"/>
      </w:pPr>
      <w:r>
        <w:separator/>
      </w:r>
    </w:p>
  </w:footnote>
  <w:footnote w:type="continuationSeparator" w:id="0">
    <w:p w14:paraId="56432EC1" w14:textId="77777777" w:rsidR="009776AE" w:rsidRDefault="0097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0734AA" w14:textId="77777777" w:rsidR="001C29D9" w:rsidRDefault="009776AE">
    <w:pPr>
      <w:pStyle w:val="Cabealho"/>
      <w:jc w:val="right"/>
    </w:pPr>
    <w:r>
      <w:rPr>
        <w:noProof/>
      </w:rPr>
      <w:drawing>
        <wp:inline distT="0" distB="0" distL="0" distR="0" wp14:anchorId="362917BC" wp14:editId="61804F3A">
          <wp:extent cx="1371600" cy="465826"/>
          <wp:effectExtent l="0" t="0" r="0" b="0"/>
          <wp:docPr id="555577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audaz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71600" cy="465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>__________________________________________________________________________________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3130024">
    <w:abstractNumId w:val="8"/>
  </w:num>
  <w:num w:numId="2" w16cid:durableId="1475290290">
    <w:abstractNumId w:val="6"/>
  </w:num>
  <w:num w:numId="3" w16cid:durableId="356858767">
    <w:abstractNumId w:val="5"/>
  </w:num>
  <w:num w:numId="4" w16cid:durableId="556013174">
    <w:abstractNumId w:val="4"/>
  </w:num>
  <w:num w:numId="5" w16cid:durableId="1630012931">
    <w:abstractNumId w:val="7"/>
  </w:num>
  <w:num w:numId="6" w16cid:durableId="2052220375">
    <w:abstractNumId w:val="3"/>
  </w:num>
  <w:num w:numId="7" w16cid:durableId="126094039">
    <w:abstractNumId w:val="2"/>
  </w:num>
  <w:num w:numId="8" w16cid:durableId="423458604">
    <w:abstractNumId w:val="1"/>
  </w:num>
  <w:num w:numId="9" w16cid:durableId="546599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4B14"/>
    <w:rsid w:val="001C29D9"/>
    <w:rsid w:val="0029639D"/>
    <w:rsid w:val="00326F90"/>
    <w:rsid w:val="009776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FB7CC7C"/>
  <w14:defaultImageDpi w14:val="300"/>
  <w15:docId w15:val="{BC9674D5-8118-4DD3-A108-D529DA29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color w:val="000000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eastAsiaTheme="majorEastAsia" w:hAnsiTheme="majorHAnsi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eastAsiaTheme="majorEastAsia" w:hAnsiTheme="majorHAnsi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eastAsiaTheme="majorEastAsia" w:hAnsiTheme="majorHAnsi" w:cstheme="majorBidi"/>
      <w:b/>
      <w:b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eastAsiaTheme="majorEastAsia" w:hAnsiTheme="majorHAnsi" w:cstheme="majorBidi"/>
      <w:b/>
      <w:bCs/>
      <w:iCs/>
      <w:sz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hAnsiTheme="majorHAnsi" w:cstheme="majorBidi"/>
      <w:b/>
      <w:spacing w:val="5"/>
      <w:kern w:val="28"/>
      <w:sz w:val="40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9776AE"/>
    <w:pPr>
      <w:spacing w:after="100"/>
    </w:pPr>
  </w:style>
  <w:style w:type="character" w:styleId="Hyperlink">
    <w:name w:val="Hyperlink"/>
    <w:basedOn w:val="Fontepargpadro"/>
    <w:uiPriority w:val="99"/>
    <w:unhideWhenUsed/>
    <w:rsid w:val="009776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1184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7568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Heron Brito | Nikos Investimentos</cp:lastModifiedBy>
  <cp:revision>2</cp:revision>
  <dcterms:created xsi:type="dcterms:W3CDTF">2013-12-23T23:15:00Z</dcterms:created>
  <dcterms:modified xsi:type="dcterms:W3CDTF">2024-08-16T02:06:00Z</dcterms:modified>
  <cp:category/>
</cp:coreProperties>
</file>