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48"/>
          <w:szCs w:val="48"/>
        </w:rPr>
        <w:t xml:space="preserve">AARON GOEGLEIN</w:t>
      </w:r>
    </w:p>
    <w:p>
      <w:pPr>
        <w:spacing w:after="24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(503) 490-5492 | Aaron.Goeglein@gmail.com | www.linkedin.com/in/aarongoeglein</w:t>
      </w:r>
    </w:p>
    <w:p>
      <w:pPr>
        <w:pBdr>
          <w:bottom w:val="single" w:color="1b1c1d" w:sz="4" w:space="1"/>
        </w:pBdr>
        <w:spacing w:before="0" w:after="120" w:line="276" w:lineRule="auto"/>
      </w:pPr>
      <w:r>
        <w:rPr>
          <w:rFonts w:ascii="Google Sans" w:cs="Google Sans" w:eastAsia="Google Sans" w:hAnsi="Google Sans"/>
          <w:b/>
          <w:bCs/>
          <w:color w:val="1b1c1d"/>
          <w:sz w:val="28"/>
          <w:szCs w:val="28"/>
        </w:rPr>
        <w:t xml:space="preserve">SUMMARY</w:t>
      </w:r>
    </w:p>
    <w:p>
      <w:pPr>
        <w:spacing w:after="240" w:line="276" w:lineRule="auto"/>
      </w:pPr>
      <w:r>
        <w:rPr>
          <w:rFonts w:ascii="Google Sans Text" w:cs="Google Sans Text" w:eastAsia="Google Sans Text" w:hAnsi="Google Sans Text"/>
          <w:b w:val="false"/>
          <w:bCs w:val="false"/>
          <w:color w:val="1b1c1d"/>
          <w:sz w:val="22"/>
          <w:szCs w:val="22"/>
        </w:rPr>
        <w:t xml:space="preserve">Versatile Senior Producer with </w:t>
      </w: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25+ years</w:t>
      </w:r>
      <w:r>
        <w:rPr>
          <w:rFonts w:ascii="Google Sans Text" w:cs="Google Sans Text" w:eastAsia="Google Sans Text" w:hAnsi="Google Sans Text"/>
          <w:b w:val="false"/>
          <w:bCs w:val="false"/>
          <w:color w:val="1b1c1d"/>
          <w:sz w:val="22"/>
          <w:szCs w:val="22"/>
        </w:rPr>
        <w:t xml:space="preserve"> spanning broadcast television, SaaS content strategy, and independent production. Expert in full-cycle video and audio production — from ideation and scripting through editing, post-production, and distribution analytics. Rare combination of elite broadcast audio engineering (live network TV, Emmy-winning productions) and strategic content leadership (7 years scaling </w:t>
      </w: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Klaviyo</w:t>
      </w:r>
      <w:r>
        <w:rPr>
          <w:rFonts w:ascii="Google Sans Text" w:cs="Google Sans Text" w:eastAsia="Google Sans Text" w:hAnsi="Google Sans Text"/>
          <w:b w:val="false"/>
          <w:bCs w:val="false"/>
          <w:color w:val="1b1c1d"/>
          <w:sz w:val="22"/>
          <w:szCs w:val="22"/>
        </w:rPr>
        <w:t xml:space="preserve">'s video program from startup to public company). Equally comfortable owning a production solo or leading cross-functional creative teams. Founder of </w:t>
      </w: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Adgile Gaming, LLC</w:t>
      </w:r>
      <w:r>
        <w:rPr>
          <w:rFonts w:ascii="Google Sans Text" w:cs="Google Sans Text" w:eastAsia="Google Sans Text" w:hAnsi="Google Sans Text"/>
          <w:b w:val="false"/>
          <w:bCs w:val="false"/>
          <w:color w:val="1b1c1d"/>
          <w:sz w:val="22"/>
          <w:szCs w:val="22"/>
        </w:rPr>
        <w:t xml:space="preserve">, where production expertise and creative direction drive independent game development and marketing. </w:t>
      </w: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National Emmy Award winner</w:t>
      </w:r>
      <w:r>
        <w:rPr>
          <w:rFonts w:ascii="Google Sans Text" w:cs="Google Sans Text" w:eastAsia="Google Sans Text" w:hAnsi="Google Sans Text"/>
          <w:b w:val="false"/>
          <w:bCs w:val="false"/>
          <w:color w:val="1b1c1d"/>
          <w:sz w:val="22"/>
          <w:szCs w:val="22"/>
        </w:rPr>
        <w:t xml:space="preserve"> for Best Sports Remote Production.</w:t>
      </w:r>
    </w:p>
    <w:p>
      <w:pPr>
        <w:pBdr>
          <w:bottom w:val="single" w:color="1b1c1d" w:sz="4" w:space="1"/>
        </w:pBdr>
        <w:spacing w:before="0" w:after="120" w:line="276" w:lineRule="auto"/>
      </w:pPr>
      <w:r>
        <w:rPr>
          <w:rFonts w:ascii="Google Sans" w:cs="Google Sans" w:eastAsia="Google Sans" w:hAnsi="Google Sans"/>
          <w:b/>
          <w:bCs/>
          <w:color w:val="1b1c1d"/>
          <w:sz w:val="28"/>
          <w:szCs w:val="28"/>
        </w:rPr>
        <w:t xml:space="preserve">CORE COMPETENCIES</w:t>
      </w:r>
    </w:p>
    <w:p>
      <w:pPr>
        <w:spacing w:after="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PRODUCTION &amp; TECHNICAL: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Video &amp; Audio Production | Broadcast/Live Audio Mixing | Motion Graphics &amp; Animation | Screen Capture &amp; Tutorial Production | Adobe Creative Cloud</w:t>
      </w:r>
    </w:p>
    <w:p>
      <w:pPr>
        <w:spacing w:after="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STRATEGY &amp; MANAGEMENT: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Project &amp; Stakeholder Mgmt | Creative Content Strategy | Audience Analytics &amp; Performance Optimization | Budgeting &amp; Planning</w:t>
      </w:r>
    </w:p>
    <w:p>
      <w:pPr>
        <w:spacing w:after="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LEADERSHIP &amp; CREATIVE: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Cross-Functional Collaboration | Team Leadership &amp; Mentoring | Storytelling &amp; Creative Direction | Agentic Workflow Design</w:t>
      </w:r>
    </w:p>
    <w:p>
      <w:pPr>
        <w:spacing w:after="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SOFTWARE &amp; TOOLS: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Adobe Premiere Pro | After Effects | Audition | Final Cut Pro | Avid Pro Tools | Frame.io | Figma | iZotope RX Advanced | Unity</w:t>
      </w:r>
    </w:p>
    <w:p>
      <w:pPr>
        <w:spacing w:after="24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AI &amp; AGENTIC WORKFLOWS: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Claude / Claude Code | Google AI / Gemini | Antigravity | Agentic pipeline design for creative production, game development, and automation</w:t>
      </w:r>
    </w:p>
    <w:p>
      <w:pPr>
        <w:pBdr>
          <w:bottom w:val="single" w:color="1b1c1d" w:sz="4" w:space="1"/>
        </w:pBdr>
        <w:spacing w:before="0" w:after="120" w:line="276" w:lineRule="auto"/>
      </w:pPr>
      <w:r>
        <w:rPr>
          <w:rFonts w:ascii="Google Sans" w:cs="Google Sans" w:eastAsia="Google Sans" w:hAnsi="Google Sans"/>
          <w:b/>
          <w:bCs/>
          <w:color w:val="1b1c1d"/>
          <w:sz w:val="28"/>
          <w:szCs w:val="28"/>
        </w:rPr>
        <w:t xml:space="preserve">PROFESSIONAL EXPERIENCE</w:t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FOUNDER, CREATIVE DIRECTOR &amp; GAME DESIGNER</w:t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Adgile Gaming, LLC | Nashville, TN (2025 – Present)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Founded independent game studio developing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Arachno Arena, a mobile/Steam title, managing all aspects of creative direction, audio design, and production pipeline using Unity.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Architect and manage agentic AI workflows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integrating Claude, Google AI, and Antigravity for game development, marketing creative direction, and media management automation.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Own end-to-end marketing content strategy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including trailer production, social content, and brand voice development for multi-platform game launch.</w:t>
      </w:r>
    </w:p>
    <w:p>
      <w:pPr>
        <w:spacing w:after="120" w:line="276" w:lineRule="auto"/>
      </w:pPr>
      <w:r>
        <w:rPr>
          <w:rFonts w:ascii="Google Sans Text" w:cs="Google Sans Text" w:eastAsia="Google Sans Text" w:hAnsi="Google Sans Text"/>
        </w:rPr>
        <w:t xml:space="preserve"/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SENIOR VIDEO PRODUCER (Promoted 2022) | VIDEO PRODUCER (2018–2022)</w:t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Klaviyo | Boston, MA, Remote (2018 – December 2025)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Led video and audio content production strategy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for a SaaS company throughout its full growth arc — from early-stage startup through IPO — directly contributing to brand equity and customer education at scale.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Owned the complete production lifecycle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for all video content: topic selection, scripting, storyboarding, filming, editing, post-production, and collaboration on distribution strategy across multiple channels.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Developed and executed a content performance measurement framework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using audience analytics (watch time, retention, engagement) to drive data-informed iteration on future content strategy.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Produced high-volume short and long-form content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across formats including motion graphics, screen capture, interview, and documentary-style video using After Effects, Premiere Pro, Figma, and Frame.io.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Partnered cross-functionally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with Content Strategists, Product Managers, and Creative teams to deliver projects on deadline aligned with brand standards and business objectives.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Provided creative direction and production mentorship,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establishing scalable workflows and best practices as the team grew.</w:t>
      </w:r>
    </w:p>
    <w:p>
      <w:pPr>
        <w:spacing w:after="120" w:line="276" w:lineRule="auto"/>
      </w:pPr>
      <w:r>
        <w:rPr>
          <w:rFonts w:ascii="Google Sans Text" w:cs="Google Sans Text" w:eastAsia="Google Sans Text" w:hAnsi="Google Sans Text"/>
        </w:rPr>
        <w:t xml:space="preserve"/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SENIOR AUDIO ENGINEER</w:t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New England Sports Network (NESN) | Watertown, MA (2008 – 2018)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Mixed live broadcast audio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for Boston Bruins and Red Sox telecasts, pre/post-game shows, and all NESN studio programming — consistently delivering network-quality audio under live production pressure.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Co-designed and implemented a remote audio rig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for live sports television production, enabling high-profile remote broadcasts and demonstrating end-to-end technical ownership.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Contributed to Emmy-winning productions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through precise live recording, editing, and audio post-production of voice, music, and effects.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Led project planning for long-term audio infrastructure,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including scheduling, capital budgeting, and implementation of audio servers and digital mixing consoles.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Mentored and trained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junior audio engineers, production associates, and studio technicians on broadcast audio best practices.</w:t>
      </w:r>
    </w:p>
    <w:p>
      <w:pPr>
        <w:spacing w:after="120" w:line="276" w:lineRule="auto"/>
      </w:pPr>
      <w:r>
        <w:rPr>
          <w:rFonts w:ascii="Google Sans Text" w:cs="Google Sans Text" w:eastAsia="Google Sans Text" w:hAnsi="Google Sans Text"/>
        </w:rPr>
        <w:t xml:space="preserve"/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VIDEOGRAPHER, PRODUCER, AND EDITOR</w:t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Baypath Humane Society | Hopkinton, MA (2017 – 2018)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Conceptualized, produced, and edited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promotional and PSA videos for Baypath's video outreach, fulfilling all roles from videography through final delivery across multiple social formats.</w:t>
      </w:r>
    </w:p>
    <w:p>
      <w:pPr>
        <w:spacing w:after="120" w:line="276" w:lineRule="auto"/>
      </w:pPr>
      <w:r>
        <w:rPr>
          <w:rFonts w:ascii="Google Sans Text" w:cs="Google Sans Text" w:eastAsia="Google Sans Text" w:hAnsi="Google Sans Text"/>
        </w:rPr>
        <w:t xml:space="preserve"/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VIDEOGRAPHER, PRODUCER, AND EDITOR</w:t>
      </w:r>
    </w:p>
    <w:p>
      <w:pPr>
        <w:spacing w:before="0" w:after="0" w:line="276" w:lineRule="auto"/>
      </w:pP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Audacious Traveler | Arlington, MA (2016 – 2018)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Oversaw end-to-end production operations,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including international shoots, to create highly engaging travel videos, managing the brand's YouTube channel and all social media outlets.</w:t>
      </w:r>
    </w:p>
    <w:p>
      <w:pPr>
        <w:spacing w:after="120" w:line="276" w:lineRule="auto"/>
      </w:pPr>
      <w:r>
        <w:rPr>
          <w:rFonts w:ascii="Google Sans Text" w:cs="Google Sans Text" w:eastAsia="Google Sans Text" w:hAnsi="Google Sans Text"/>
        </w:rPr>
        <w:t xml:space="preserve"/>
      </w:r>
    </w:p>
    <w:p>
      <w:pPr>
        <w:pBdr>
          <w:bottom w:val="single" w:color="1b1c1d" w:sz="4" w:space="1"/>
        </w:pBdr>
        <w:spacing w:before="120" w:after="120" w:line="276" w:lineRule="auto"/>
      </w:pPr>
      <w:r>
        <w:rPr>
          <w:rFonts w:ascii="Google Sans" w:cs="Google Sans" w:eastAsia="Google Sans" w:hAnsi="Google Sans"/>
          <w:b/>
          <w:bCs/>
          <w:color w:val="1b1c1d"/>
          <w:sz w:val="28"/>
          <w:szCs w:val="28"/>
        </w:rPr>
        <w:t xml:space="preserve">ADDITIONAL EXPERIENCE &amp; HIGHLIGHTS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Awards: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Won a National Emmy Award (1998) for Best Sports Remote Production. NESN MVP of the Quarter, Q3 2017. Regional Emmy Nominee for Best Audio, New England.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KPTV – FOX 12 (1999–2007, Audio Engineer):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Played a key role in the successful design of a new audio booth and installation of a Euphonix Max Air audio console.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KGO – ABC 7 (2007–2008, Graphics Operator):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Designed and created graphics for sports news broadcasts using Photoshop.</w:t>
      </w:r>
    </w:p>
    <w:p>
      <w:pPr>
        <w:pStyle w:val="ListParagraph"/>
        <w:numPr>
          <w:ilvl w:val="0"/>
          <w:numId w:val="2"/>
        </w:numPr>
        <w:spacing w:before="0" w:after="0" w:line="276" w:lineRule="auto"/>
        <w:ind w:left="465" w:hanging="360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ESPN – X GAMES (1998 &amp; 1999, Audio Assistant): 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Operated parabolic and shotgun microphones; set up and maintained audio equipment.</w:t>
      </w:r>
    </w:p>
    <w:p>
      <w:pPr>
        <w:spacing w:after="120" w:line="276" w:lineRule="auto"/>
      </w:pPr>
      <w:r>
        <w:rPr>
          <w:rFonts w:ascii="Google Sans Text" w:cs="Google Sans Text" w:eastAsia="Google Sans Text" w:hAnsi="Google Sans Text"/>
        </w:rPr>
        <w:t xml:space="preserve"/>
      </w:r>
    </w:p>
    <w:p>
      <w:pPr>
        <w:pBdr>
          <w:bottom w:val="single" w:color="1b1c1d" w:sz="4" w:space="1"/>
        </w:pBdr>
        <w:spacing w:before="120" w:after="120" w:line="276" w:lineRule="auto"/>
      </w:pPr>
      <w:r>
        <w:rPr>
          <w:rFonts w:ascii="Google Sans" w:cs="Google Sans" w:eastAsia="Google Sans" w:hAnsi="Google Sans"/>
          <w:b/>
          <w:bCs/>
          <w:color w:val="1b1c1d"/>
          <w:sz w:val="28"/>
          <w:szCs w:val="28"/>
        </w:rPr>
        <w:t xml:space="preserve">EDUCATION</w:t>
      </w:r>
    </w:p>
    <w:p>
      <w:pPr>
        <w:spacing w:after="240" w:line="276" w:lineRule="auto"/>
      </w:pPr>
      <w:r>
        <w:rPr>
          <w:rFonts w:ascii="Google Sans Text" w:cs="Google Sans Text" w:eastAsia="Google Sans Text" w:hAnsi="Google Sans Text"/>
          <w:b/>
          <w:bCs/>
          <w:color w:val="1b1c1d"/>
          <w:sz w:val="22"/>
          <w:szCs w:val="22"/>
        </w:rPr>
        <w:t xml:space="preserve">UNIVERSITY OF ARIZONA</w:t>
      </w:r>
      <w:r>
        <w:rPr>
          <w:rFonts w:ascii="Google Sans Text" w:cs="Google Sans Text" w:eastAsia="Google Sans Text" w:hAnsi="Google Sans Text"/>
          <w:color w:val="1b1c1d"/>
          <w:sz w:val="22"/>
          <w:szCs w:val="22"/>
        </w:rPr>
        <w:t xml:space="preserve"> | Bachelor of Arts (BA) in Media Arts, Minor in Spanish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5" w:hanging="360"/>
      </w:pPr>
      <w:rPr>
        <w:rFonts w:ascii="Google Sans Text" w:cs="Google Sans Text" w:eastAsia="Google Sans Text" w:hAnsi="Google Sans Text"/>
        <w:color w:val="1b1c1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 Text" w:cs="Google Sans Text" w:eastAsia="Google Sans Text" w:hAnsi="Google Sans Text"/>
        <w:color w:val="1b1c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pPr>
      <w:spacing w:before="0" w:after="120"/>
    </w:pPr>
    <w:rPr>
      <w:rFonts w:ascii="Google Sans" w:cs="Google Sans" w:eastAsia="Google Sans" w:hAnsi="Google Sans"/>
      <w:b/>
      <w:bCs/>
      <w:color w:val="1b1c1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2026-02-23T16:16:51.942Z</dcterms:created>
  <dcterms:modified xsi:type="dcterms:W3CDTF">2026-02-23T16:16:51.943Z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