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Lizenzen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lizenzen"/>
    <w:p>
      <w:pPr>
        <w:pStyle w:val="Heading1"/>
      </w:pPr>
      <w:r>
        <w:t xml:space="preserve">Lizenzen</w:t>
      </w:r>
    </w:p>
    <w:p>
      <w:pPr>
        <w:pStyle w:val="FirstParagraph"/>
      </w:pPr>
      <w:r>
        <w:t xml:space="preserve">Dieses Lehrwerk ist ein Open Educational Resource (OER).</w:t>
      </w:r>
    </w:p>
    <w:p>
      <w:pPr>
        <w:pStyle w:val="BodyText"/>
      </w:pPr>
      <w:r>
        <w:t xml:space="preserve">Damit andere Lehrkräfte und Schulen die Materialien rechtssicher nutzen können, ist es wichtig, die wichtigsten Lizenzmodelle zu kennen.</w:t>
      </w:r>
    </w:p>
    <w:p>
      <w:pPr>
        <w:pStyle w:val="BodyText"/>
      </w:pPr>
      <w:r>
        <w:t xml:space="preserve">Dieses Kapitel erklärt die Grundlagen offener Lizenzen.</w:t>
      </w:r>
    </w:p>
    <w:p>
      <w:r>
        <w:pict>
          <v:rect style="width:0;height:1.5pt" o:hralign="center" o:hrstd="t" o:hr="t"/>
        </w:pict>
      </w:r>
    </w:p>
    <w:bookmarkStart w:id="20" w:name="inhalte"/>
    <w:p>
      <w:pPr>
        <w:pStyle w:val="Heading2"/>
      </w:pPr>
      <w:r>
        <w:t xml:space="preserve">Inhalte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01_Urheberrecht.md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02_Creative_Commons.md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CC-Lizenzen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03_OER.md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Educational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04_Bilder_und_Quellen.md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Bilder rechtssicher verwenden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05_Namensnennung.md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 richtig angeben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06_Weiterlernen.md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Weiterführende Informationen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</w:t>
            </w:r>
          </w:p>
        </w:tc>
      </w:tr>
    </w:tbl>
    <w:p>
      <w:r>
        <w:br w:type="page"/>
      </w:r>
    </w:p>
    <w:bookmarkEnd w:id="20"/>
    <w:bookmarkEnd w:id="21"/>
    <w:bookmarkStart w:id="25" w:name="urheberrecht"/>
    <w:p>
      <w:pPr>
        <w:pStyle w:val="Heading1"/>
      </w:pPr>
      <w:r>
        <w:t xml:space="preserve">Urheberrecht</w:t>
      </w:r>
    </w:p>
    <w:p>
      <w:pPr>
        <w:pStyle w:val="FirstParagraph"/>
      </w:pPr>
      <w:r>
        <w:t xml:space="preserve">Sobald ein Mensch einen Text, ein Bild, ein Programm oder ein Musikstück erstellt, entsteht automatisch ein Urheberrecht.</w:t>
      </w:r>
    </w:p>
    <w:p>
      <w:pPr>
        <w:pStyle w:val="BodyText"/>
      </w:pPr>
      <w:r>
        <w:t xml:space="preserve">Eine Anmeldung ist nicht erforderlich.</w:t>
      </w:r>
    </w:p>
    <w:p>
      <w:r>
        <w:pict>
          <v:rect style="width:0;height:1.5pt" o:hralign="center" o:hrstd="t" o:hr="t"/>
        </w:pict>
      </w:r>
    </w:p>
    <w:bookmarkStart w:id="22" w:name="der-urheber-entscheidet"/>
    <w:p>
      <w:pPr>
        <w:pStyle w:val="Heading2"/>
      </w:pPr>
      <w:r>
        <w:t xml:space="preserve">Der Urheber entscheidet</w:t>
      </w:r>
    </w:p>
    <w:p>
      <w:pPr>
        <w:pStyle w:val="FirstParagraph"/>
      </w:pPr>
      <w:r>
        <w:t xml:space="preserve">Der Urheber entscheidet,</w:t>
      </w:r>
    </w:p>
    <w:p>
      <w:pPr>
        <w:numPr>
          <w:ilvl w:val="0"/>
          <w:numId w:val="1001"/>
        </w:numPr>
        <w:pStyle w:val="Compact"/>
      </w:pPr>
      <w:r>
        <w:t xml:space="preserve">wer sein Werk nutzen darf,</w:t>
      </w:r>
    </w:p>
    <w:p>
      <w:pPr>
        <w:numPr>
          <w:ilvl w:val="0"/>
          <w:numId w:val="1001"/>
        </w:numPr>
        <w:pStyle w:val="Compact"/>
      </w:pPr>
      <w:r>
        <w:t xml:space="preserve">ob Veränderungen erlaubt sind,</w:t>
      </w:r>
    </w:p>
    <w:p>
      <w:pPr>
        <w:numPr>
          <w:ilvl w:val="0"/>
          <w:numId w:val="1001"/>
        </w:numPr>
        <w:pStyle w:val="Compact"/>
      </w:pPr>
      <w:r>
        <w:t xml:space="preserve">ob das Werk veröffentlicht werden darf.</w:t>
      </w:r>
    </w:p>
    <w:p>
      <w:r>
        <w:pict>
          <v:rect style="width:0;height:1.5pt" o:hralign="center" o:hrstd="t" o:hr="t"/>
        </w:pict>
      </w:r>
    </w:p>
    <w:bookmarkEnd w:id="22"/>
    <w:bookmarkStart w:id="23" w:name="beispiele"/>
    <w:p>
      <w:pPr>
        <w:pStyle w:val="Heading2"/>
      </w:pPr>
      <w:r>
        <w:t xml:space="preserve">Beispiele</w:t>
      </w:r>
    </w:p>
    <w:p>
      <w:pPr>
        <w:pStyle w:val="FirstParagraph"/>
      </w:pPr>
      <w:r>
        <w:t xml:space="preserve">Urheberrecht schützt</w:t>
      </w:r>
    </w:p>
    <w:p>
      <w:pPr>
        <w:numPr>
          <w:ilvl w:val="0"/>
          <w:numId w:val="1002"/>
        </w:numPr>
        <w:pStyle w:val="Compact"/>
      </w:pPr>
      <w:r>
        <w:t xml:space="preserve">Texte</w:t>
      </w:r>
    </w:p>
    <w:p>
      <w:pPr>
        <w:numPr>
          <w:ilvl w:val="0"/>
          <w:numId w:val="1002"/>
        </w:numPr>
        <w:pStyle w:val="Compact"/>
      </w:pPr>
      <w:r>
        <w:t xml:space="preserve">Bilder</w:t>
      </w:r>
    </w:p>
    <w:p>
      <w:pPr>
        <w:numPr>
          <w:ilvl w:val="0"/>
          <w:numId w:val="1002"/>
        </w:numPr>
        <w:pStyle w:val="Compact"/>
      </w:pPr>
      <w:r>
        <w:t xml:space="preserve">Musik</w:t>
      </w:r>
    </w:p>
    <w:p>
      <w:pPr>
        <w:numPr>
          <w:ilvl w:val="0"/>
          <w:numId w:val="1002"/>
        </w:numPr>
        <w:pStyle w:val="Compact"/>
      </w:pPr>
      <w:r>
        <w:t xml:space="preserve">Videos</w:t>
      </w:r>
    </w:p>
    <w:p>
      <w:pPr>
        <w:numPr>
          <w:ilvl w:val="0"/>
          <w:numId w:val="1002"/>
        </w:numPr>
        <w:pStyle w:val="Compact"/>
      </w:pPr>
      <w:r>
        <w:t xml:space="preserve">Programme</w:t>
      </w:r>
    </w:p>
    <w:p>
      <w:pPr>
        <w:numPr>
          <w:ilvl w:val="0"/>
          <w:numId w:val="1002"/>
        </w:numPr>
        <w:pStyle w:val="Compact"/>
      </w:pPr>
      <w:r>
        <w:t xml:space="preserve">Arbeitsblätter</w:t>
      </w:r>
    </w:p>
    <w:p>
      <w:r>
        <w:pict>
          <v:rect style="width:0;height:1.5pt" o:hralign="center" o:hrstd="t" o:hr="t"/>
        </w:pict>
      </w:r>
    </w:p>
    <w:bookmarkEnd w:id="23"/>
    <w:bookmarkStart w:id="24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Nicht alles,</w:t>
      </w:r>
    </w:p>
    <w:p>
      <w:pPr>
        <w:pStyle w:val="BodyText"/>
      </w:pPr>
      <w:r>
        <w:t xml:space="preserve">was im Internet gefunden wird,</w:t>
      </w:r>
    </w:p>
    <w:p>
      <w:pPr>
        <w:pStyle w:val="BodyText"/>
      </w:pPr>
      <w:r>
        <w:t xml:space="preserve">darf einfach kopiert werden.</w:t>
      </w:r>
    </w:p>
    <w:p>
      <w:r>
        <w:br w:type="page"/>
      </w:r>
    </w:p>
    <w:bookmarkEnd w:id="24"/>
    <w:bookmarkEnd w:id="25"/>
    <w:bookmarkStart w:id="33" w:name="creative-commons"/>
    <w:p>
      <w:pPr>
        <w:pStyle w:val="Heading1"/>
      </w:pPr>
      <w:r>
        <w:t xml:space="preserve">Creative Commons</w:t>
      </w:r>
    </w:p>
    <w:p>
      <w:pPr>
        <w:pStyle w:val="FirstParagraph"/>
      </w:pPr>
      <w:r>
        <w:t xml:space="preserve">Creative Commons (CC) ist ein System standardisierter Lizenzen.</w:t>
      </w:r>
    </w:p>
    <w:p>
      <w:pPr>
        <w:pStyle w:val="BodyText"/>
      </w:pPr>
      <w:r>
        <w:t xml:space="preserve">Mit ihnen können Urheber festlegen,</w:t>
      </w:r>
    </w:p>
    <w:p>
      <w:pPr>
        <w:pStyle w:val="BodyText"/>
      </w:pPr>
      <w:r>
        <w:t xml:space="preserve">wie andere ihre Werke verwenden dürfen. :contentReference</w:t>
      </w:r>
      <w:r>
        <w:t xml:space="preserve">oaicite:0</w:t>
      </w:r>
    </w:p>
    <w:p>
      <w:r>
        <w:pict>
          <v:rect style="width:0;height:1.5pt" o:hralign="center" o:hrstd="t" o:hr="t"/>
        </w:pict>
      </w:r>
    </w:p>
    <w:bookmarkStart w:id="31" w:name="wichtige-lizenzen"/>
    <w:p>
      <w:pPr>
        <w:pStyle w:val="Heading2"/>
      </w:pPr>
      <w:r>
        <w:t xml:space="preserve">Wichtige Lizenzen</w:t>
      </w:r>
    </w:p>
    <w:bookmarkStart w:id="26" w:name="cc-by"/>
    <w:p>
      <w:pPr>
        <w:pStyle w:val="Heading3"/>
      </w:pPr>
      <w:r>
        <w:t xml:space="preserve">CC BY</w:t>
      </w:r>
    </w:p>
    <w:p>
      <w:pPr>
        <w:pStyle w:val="FirstParagraph"/>
      </w:pPr>
      <w:r>
        <w:t xml:space="preserve">Nutzung erlaubt.</w:t>
      </w:r>
    </w:p>
    <w:p>
      <w:pPr>
        <w:pStyle w:val="BodyText"/>
      </w:pPr>
      <w:r>
        <w:t xml:space="preserve">Name des Urhebers muss genannt werden.</w:t>
      </w:r>
    </w:p>
    <w:p>
      <w:r>
        <w:pict>
          <v:rect style="width:0;height:1.5pt" o:hralign="center" o:hrstd="t" o:hr="t"/>
        </w:pict>
      </w:r>
    </w:p>
    <w:bookmarkEnd w:id="26"/>
    <w:bookmarkStart w:id="27" w:name="cc-by-sa"/>
    <w:p>
      <w:pPr>
        <w:pStyle w:val="Heading3"/>
      </w:pPr>
      <w:r>
        <w:t xml:space="preserve">CC BY-SA</w:t>
      </w:r>
    </w:p>
    <w:p>
      <w:pPr>
        <w:pStyle w:val="FirstParagraph"/>
      </w:pPr>
      <w:r>
        <w:t xml:space="preserve">Wie CC BY.</w:t>
      </w:r>
    </w:p>
    <w:p>
      <w:pPr>
        <w:pStyle w:val="BodyText"/>
      </w:pPr>
      <w:r>
        <w:t xml:space="preserve">Veränderte Werke müssen unter derselben Lizenz veröffentlicht werden.</w:t>
      </w:r>
    </w:p>
    <w:p>
      <w:r>
        <w:pict>
          <v:rect style="width:0;height:1.5pt" o:hralign="center" o:hrstd="t" o:hr="t"/>
        </w:pict>
      </w:r>
    </w:p>
    <w:bookmarkEnd w:id="27"/>
    <w:bookmarkStart w:id="28" w:name="cc-by-nc"/>
    <w:p>
      <w:pPr>
        <w:pStyle w:val="Heading3"/>
      </w:pPr>
      <w:r>
        <w:t xml:space="preserve">CC BY-NC</w:t>
      </w:r>
    </w:p>
    <w:p>
      <w:pPr>
        <w:pStyle w:val="FirstParagraph"/>
      </w:pPr>
      <w:r>
        <w:t xml:space="preserve">Nur nicht-kommerzielle Nutzung.</w:t>
      </w:r>
    </w:p>
    <w:p>
      <w:r>
        <w:pict>
          <v:rect style="width:0;height:1.5pt" o:hralign="center" o:hrstd="t" o:hr="t"/>
        </w:pict>
      </w:r>
    </w:p>
    <w:bookmarkEnd w:id="28"/>
    <w:bookmarkStart w:id="29" w:name="cc-by-nd"/>
    <w:p>
      <w:pPr>
        <w:pStyle w:val="Heading3"/>
      </w:pPr>
      <w:r>
        <w:t xml:space="preserve">CC BY-ND</w:t>
      </w:r>
    </w:p>
    <w:p>
      <w:pPr>
        <w:pStyle w:val="FirstParagraph"/>
      </w:pPr>
      <w:r>
        <w:t xml:space="preserve">Keine Veränderungen erlaubt.</w:t>
      </w:r>
    </w:p>
    <w:p>
      <w:r>
        <w:pict>
          <v:rect style="width:0;height:1.5pt" o:hralign="center" o:hrstd="t" o:hr="t"/>
        </w:pict>
      </w:r>
    </w:p>
    <w:bookmarkEnd w:id="29"/>
    <w:bookmarkStart w:id="30" w:name="cc0"/>
    <w:p>
      <w:pPr>
        <w:pStyle w:val="Heading3"/>
      </w:pPr>
      <w:r>
        <w:t xml:space="preserve">CC0</w:t>
      </w:r>
    </w:p>
    <w:p>
      <w:pPr>
        <w:pStyle w:val="FirstParagraph"/>
      </w:pPr>
      <w:r>
        <w:t xml:space="preserve">Der Urheber verzichtet weitgehend auf seine Rechte.</w:t>
      </w:r>
    </w:p>
    <w:p>
      <w:pPr>
        <w:pStyle w:val="BodyText"/>
      </w:pPr>
      <w:r>
        <w:t xml:space="preserve">Das Werk kann nahezu frei genutzt werden.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Vor der Nutzung solltest du immer prüfen,</w:t>
      </w:r>
    </w:p>
    <w:p>
      <w:pPr>
        <w:pStyle w:val="BodyText"/>
      </w:pPr>
      <w:r>
        <w:t xml:space="preserve">unter welcher Lizenz ein Werk veröffentlicht wurde.</w:t>
      </w:r>
    </w:p>
    <w:p>
      <w:r>
        <w:br w:type="page"/>
      </w:r>
    </w:p>
    <w:bookmarkEnd w:id="32"/>
    <w:bookmarkEnd w:id="33"/>
    <w:bookmarkStart w:id="38" w:name="open-educational-resources"/>
    <w:p>
      <w:pPr>
        <w:pStyle w:val="Heading1"/>
      </w:pPr>
      <w:r>
        <w:t xml:space="preserve">Open Educational Resources</w:t>
      </w:r>
    </w:p>
    <w:p>
      <w:pPr>
        <w:pStyle w:val="FirstParagraph"/>
      </w:pPr>
      <w:r>
        <w:t xml:space="preserve">Open Educational Resources</w:t>
      </w:r>
    </w:p>
    <w:p>
      <w:pPr>
        <w:pStyle w:val="BodyText"/>
      </w:pPr>
      <w:r>
        <w:t xml:space="preserve">(OER)</w:t>
      </w:r>
    </w:p>
    <w:p>
      <w:pPr>
        <w:pStyle w:val="BodyText"/>
      </w:pPr>
      <w:r>
        <w:t xml:space="preserve">sind frei zugängliche Bildungsmaterialien,</w:t>
      </w:r>
    </w:p>
    <w:p>
      <w:pPr>
        <w:pStyle w:val="BodyText"/>
      </w:pPr>
      <w:r>
        <w:t xml:space="preserve">die unter einer offenen Lizenz veröffentlicht werden. :contentReference</w:t>
      </w:r>
      <w:r>
        <w:t xml:space="preserve">oaicite:1</w:t>
      </w:r>
    </w:p>
    <w:p>
      <w:r>
        <w:pict>
          <v:rect style="width:0;height:1.5pt" o:hralign="center" o:hrstd="t" o:hr="t"/>
        </w:pict>
      </w:r>
    </w:p>
    <w:bookmarkStart w:id="34" w:name="beispiele-1"/>
    <w:p>
      <w:pPr>
        <w:pStyle w:val="Heading2"/>
      </w:pPr>
      <w:r>
        <w:t xml:space="preserve">Beispiele</w:t>
      </w:r>
    </w:p>
    <w:p>
      <w:pPr>
        <w:numPr>
          <w:ilvl w:val="0"/>
          <w:numId w:val="1003"/>
        </w:numPr>
        <w:pStyle w:val="Compact"/>
      </w:pPr>
      <w:r>
        <w:t xml:space="preserve">Arbeitsblätter</w:t>
      </w:r>
    </w:p>
    <w:p>
      <w:pPr>
        <w:numPr>
          <w:ilvl w:val="0"/>
          <w:numId w:val="1003"/>
        </w:numPr>
        <w:pStyle w:val="Compact"/>
      </w:pPr>
      <w:r>
        <w:t xml:space="preserve">Lehrbücher</w:t>
      </w:r>
    </w:p>
    <w:p>
      <w:pPr>
        <w:numPr>
          <w:ilvl w:val="0"/>
          <w:numId w:val="1003"/>
        </w:numPr>
        <w:pStyle w:val="Compact"/>
      </w:pPr>
      <w:r>
        <w:t xml:space="preserve">Präsentationen</w:t>
      </w:r>
    </w:p>
    <w:p>
      <w:pPr>
        <w:numPr>
          <w:ilvl w:val="0"/>
          <w:numId w:val="1003"/>
        </w:numPr>
        <w:pStyle w:val="Compact"/>
      </w:pPr>
      <w:r>
        <w:t xml:space="preserve">Videos</w:t>
      </w:r>
    </w:p>
    <w:p>
      <w:pPr>
        <w:numPr>
          <w:ilvl w:val="0"/>
          <w:numId w:val="1003"/>
        </w:numPr>
        <w:pStyle w:val="Compact"/>
      </w:pPr>
      <w:r>
        <w:t xml:space="preserve">Programme</w:t>
      </w:r>
    </w:p>
    <w:p>
      <w:r>
        <w:pict>
          <v:rect style="width:0;height:1.5pt" o:hralign="center" o:hrstd="t" o:hr="t"/>
        </w:pict>
      </w:r>
    </w:p>
    <w:bookmarkEnd w:id="34"/>
    <w:bookmarkStart w:id="35" w:name="vorteile"/>
    <w:p>
      <w:pPr>
        <w:pStyle w:val="Heading2"/>
      </w:pPr>
      <w:r>
        <w:t xml:space="preserve">Vorteile</w:t>
      </w:r>
    </w:p>
    <w:p>
      <w:pPr>
        <w:numPr>
          <w:ilvl w:val="0"/>
          <w:numId w:val="1004"/>
        </w:numPr>
        <w:pStyle w:val="Compact"/>
      </w:pPr>
      <w:r>
        <w:t xml:space="preserve">kostenlos nutzbar</w:t>
      </w:r>
    </w:p>
    <w:p>
      <w:pPr>
        <w:numPr>
          <w:ilvl w:val="0"/>
          <w:numId w:val="1004"/>
        </w:numPr>
        <w:pStyle w:val="Compact"/>
      </w:pPr>
      <w:r>
        <w:t xml:space="preserve">veränderbar</w:t>
      </w:r>
    </w:p>
    <w:p>
      <w:pPr>
        <w:numPr>
          <w:ilvl w:val="0"/>
          <w:numId w:val="1004"/>
        </w:numPr>
        <w:pStyle w:val="Compact"/>
      </w:pPr>
      <w:r>
        <w:t xml:space="preserve">weiterentwickelbar</w:t>
      </w:r>
    </w:p>
    <w:p>
      <w:pPr>
        <w:numPr>
          <w:ilvl w:val="0"/>
          <w:numId w:val="1004"/>
        </w:numPr>
        <w:pStyle w:val="Compact"/>
      </w:pPr>
      <w:r>
        <w:t xml:space="preserve">gemeinsam erstellbar</w:t>
      </w:r>
    </w:p>
    <w:p>
      <w:r>
        <w:pict>
          <v:rect style="width:0;height:1.5pt" o:hralign="center" o:hrstd="t" o:hr="t"/>
        </w:pict>
      </w:r>
    </w:p>
    <w:bookmarkEnd w:id="35"/>
    <w:bookmarkStart w:id="36" w:name="dieses-lehrwerk"/>
    <w:p>
      <w:pPr>
        <w:pStyle w:val="Heading2"/>
      </w:pPr>
      <w:r>
        <w:t xml:space="preserve">Dieses Lehrwerk</w:t>
      </w:r>
    </w:p>
    <w:p>
      <w:pPr>
        <w:pStyle w:val="FirstParagraph"/>
      </w:pPr>
      <w:r>
        <w:t xml:space="preserve">Dieses Lehrwerk wird offen entwickelt.</w:t>
      </w:r>
    </w:p>
    <w:p>
      <w:pPr>
        <w:pStyle w:val="BodyText"/>
      </w:pPr>
      <w:r>
        <w:t xml:space="preserve">Verbesserungen und Erweiterungen sind ausdrücklich erwünscht.</w:t>
      </w:r>
    </w:p>
    <w:p>
      <w:r>
        <w:pict>
          <v:rect style="width:0;height:1.5pt" o:hralign="center" o:hrstd="t" o:hr="t"/>
        </w:pict>
      </w:r>
    </w:p>
    <w:bookmarkEnd w:id="36"/>
    <w:bookmarkStart w:id="37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OER bedeutet nicht nur kostenlos,</w:t>
      </w:r>
    </w:p>
    <w:p>
      <w:pPr>
        <w:pStyle w:val="BodyText"/>
      </w:pPr>
      <w:r>
        <w:t xml:space="preserve">sondern vor allem offen nutzbar.</w:t>
      </w:r>
    </w:p>
    <w:p>
      <w:r>
        <w:br w:type="page"/>
      </w:r>
    </w:p>
    <w:bookmarkEnd w:id="37"/>
    <w:bookmarkEnd w:id="38"/>
    <w:bookmarkStart w:id="43" w:name="bilder-und-quellen"/>
    <w:p>
      <w:pPr>
        <w:pStyle w:val="Heading1"/>
      </w:pPr>
      <w:r>
        <w:t xml:space="preserve">Bilder und Quellen</w:t>
      </w:r>
    </w:p>
    <w:p>
      <w:pPr>
        <w:pStyle w:val="FirstParagraph"/>
      </w:pPr>
      <w:r>
        <w:t xml:space="preserve">Nicht jedes Bild darf verwendet werden.</w:t>
      </w:r>
    </w:p>
    <w:p>
      <w:pPr>
        <w:pStyle w:val="BodyText"/>
      </w:pPr>
      <w:r>
        <w:t xml:space="preserve">Achte immer auf die Lizenz.</w:t>
      </w:r>
    </w:p>
    <w:p>
      <w:r>
        <w:pict>
          <v:rect style="width:0;height:1.5pt" o:hralign="center" o:hrstd="t" o:hr="t"/>
        </w:pict>
      </w:r>
    </w:p>
    <w:bookmarkStart w:id="39" w:name="zulässige-quellen"/>
    <w:p>
      <w:pPr>
        <w:pStyle w:val="Heading2"/>
      </w:pPr>
      <w:r>
        <w:t xml:space="preserve">Zulässige Quellen</w:t>
      </w:r>
    </w:p>
    <w:p>
      <w:pPr>
        <w:numPr>
          <w:ilvl w:val="0"/>
          <w:numId w:val="1005"/>
        </w:numPr>
        <w:pStyle w:val="Compact"/>
      </w:pPr>
      <w:r>
        <w:t xml:space="preserve">eigene Fotos</w:t>
      </w:r>
    </w:p>
    <w:p>
      <w:pPr>
        <w:numPr>
          <w:ilvl w:val="0"/>
          <w:numId w:val="1005"/>
        </w:numPr>
        <w:pStyle w:val="Compact"/>
      </w:pPr>
      <w:r>
        <w:t xml:space="preserve">selbst erstellte Grafiken</w:t>
      </w:r>
    </w:p>
    <w:p>
      <w:pPr>
        <w:numPr>
          <w:ilvl w:val="0"/>
          <w:numId w:val="1005"/>
        </w:numPr>
        <w:pStyle w:val="Compact"/>
      </w:pPr>
      <w:r>
        <w:t xml:space="preserve">Bilder mit offener Lizenz</w:t>
      </w:r>
    </w:p>
    <w:p>
      <w:pPr>
        <w:numPr>
          <w:ilvl w:val="0"/>
          <w:numId w:val="1005"/>
        </w:numPr>
        <w:pStyle w:val="Compact"/>
      </w:pPr>
      <w:r>
        <w:t xml:space="preserve">gemeinfreie Werke</w:t>
      </w:r>
    </w:p>
    <w:p>
      <w:r>
        <w:pict>
          <v:rect style="width:0;height:1.5pt" o:hralign="center" o:hrstd="t" o:hr="t"/>
        </w:pict>
      </w:r>
    </w:p>
    <w:bookmarkEnd w:id="39"/>
    <w:bookmarkStart w:id="40" w:name="quellen-angeben"/>
    <w:p>
      <w:pPr>
        <w:pStyle w:val="Heading2"/>
      </w:pPr>
      <w:r>
        <w:t xml:space="preserve">Quellen angeben</w:t>
      </w:r>
    </w:p>
    <w:p>
      <w:pPr>
        <w:pStyle w:val="FirstParagraph"/>
      </w:pPr>
      <w:r>
        <w:t xml:space="preserve">Zu jeder Abbildung gehören</w:t>
      </w:r>
    </w:p>
    <w:p>
      <w:pPr>
        <w:numPr>
          <w:ilvl w:val="0"/>
          <w:numId w:val="1006"/>
        </w:numPr>
        <w:pStyle w:val="Compact"/>
      </w:pPr>
      <w:r>
        <w:t xml:space="preserve">Urheber</w:t>
      </w:r>
    </w:p>
    <w:p>
      <w:pPr>
        <w:numPr>
          <w:ilvl w:val="0"/>
          <w:numId w:val="1006"/>
        </w:numPr>
        <w:pStyle w:val="Compact"/>
      </w:pPr>
      <w:r>
        <w:t xml:space="preserve">Titel (wenn vorhanden)</w:t>
      </w:r>
    </w:p>
    <w:p>
      <w:pPr>
        <w:numPr>
          <w:ilvl w:val="0"/>
          <w:numId w:val="1006"/>
        </w:numPr>
        <w:pStyle w:val="Compact"/>
      </w:pPr>
      <w:r>
        <w:t xml:space="preserve">Lizenz</w:t>
      </w:r>
    </w:p>
    <w:p>
      <w:pPr>
        <w:numPr>
          <w:ilvl w:val="0"/>
          <w:numId w:val="1006"/>
        </w:numPr>
        <w:pStyle w:val="Compact"/>
      </w:pPr>
      <w:r>
        <w:t xml:space="preserve">Quelle</w:t>
      </w:r>
    </w:p>
    <w:p>
      <w:r>
        <w:pict>
          <v:rect style="width:0;height:1.5pt" o:hralign="center" o:hrstd="t" o:hr="t"/>
        </w:pict>
      </w:r>
    </w:p>
    <w:bookmarkEnd w:id="40"/>
    <w:bookmarkStart w:id="41" w:name="beispiel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Foto: Max Mustermann</w:t>
      </w:r>
      <w:r>
        <w:br/>
      </w:r>
      <w:r>
        <w:br/>
      </w:r>
      <w:r>
        <w:rPr>
          <w:rStyle w:val="VerbatimChar"/>
        </w:rPr>
        <w:t xml:space="preserve">CC BY 4.0</w:t>
      </w:r>
      <w:r>
        <w:br/>
      </w:r>
      <w:r>
        <w:br/>
      </w:r>
      <w:r>
        <w:rPr>
          <w:rStyle w:val="VerbatimChar"/>
        </w:rPr>
        <w:t xml:space="preserve">https://beispiel.de</w:t>
      </w:r>
    </w:p>
    <w:p>
      <w:r>
        <w:pict>
          <v:rect style="width:0;height:1.5pt" o:hralign="center" o:hrstd="t" o:hr="t"/>
        </w:pict>
      </w:r>
    </w:p>
    <w:bookmarkEnd w:id="41"/>
    <w:bookmarkStart w:id="42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Auch Bilder benötigen Quellenangaben.</w:t>
      </w:r>
    </w:p>
    <w:p>
      <w:r>
        <w:br w:type="page"/>
      </w:r>
    </w:p>
    <w:bookmarkEnd w:id="42"/>
    <w:bookmarkEnd w:id="43"/>
    <w:bookmarkStart w:id="47" w:name="namensnennung"/>
    <w:p>
      <w:pPr>
        <w:pStyle w:val="Heading1"/>
      </w:pPr>
      <w:r>
        <w:t xml:space="preserve">Namensnennung</w:t>
      </w:r>
    </w:p>
    <w:p>
      <w:pPr>
        <w:pStyle w:val="FirstParagraph"/>
      </w:pPr>
      <w:r>
        <w:t xml:space="preserve">Viele offene Lizenzen verlangen,</w:t>
      </w:r>
    </w:p>
    <w:p>
      <w:pPr>
        <w:pStyle w:val="BodyText"/>
      </w:pPr>
      <w:r>
        <w:t xml:space="preserve">dass der Urheber genannt wird.</w:t>
      </w:r>
    </w:p>
    <w:p>
      <w:r>
        <w:pict>
          <v:rect style="width:0;height:1.5pt" o:hralign="center" o:hrstd="t" o:hr="t"/>
        </w:pict>
      </w:r>
    </w:p>
    <w:bookmarkStart w:id="44" w:name="eine-vollständige-quellenangabe-enthält"/>
    <w:p>
      <w:pPr>
        <w:pStyle w:val="Heading2"/>
      </w:pPr>
      <w:r>
        <w:t xml:space="preserve">Eine vollständige Quellenangabe enthält</w:t>
      </w:r>
    </w:p>
    <w:p>
      <w:pPr>
        <w:numPr>
          <w:ilvl w:val="0"/>
          <w:numId w:val="1007"/>
        </w:numPr>
        <w:pStyle w:val="Compact"/>
      </w:pPr>
      <w:r>
        <w:t xml:space="preserve">Autor</w:t>
      </w:r>
    </w:p>
    <w:p>
      <w:pPr>
        <w:numPr>
          <w:ilvl w:val="0"/>
          <w:numId w:val="1007"/>
        </w:numPr>
        <w:pStyle w:val="Compact"/>
      </w:pPr>
      <w:r>
        <w:t xml:space="preserve">Titel</w:t>
      </w:r>
    </w:p>
    <w:p>
      <w:pPr>
        <w:numPr>
          <w:ilvl w:val="0"/>
          <w:numId w:val="1007"/>
        </w:numPr>
        <w:pStyle w:val="Compact"/>
      </w:pPr>
      <w:r>
        <w:t xml:space="preserve">Quelle</w:t>
      </w:r>
    </w:p>
    <w:p>
      <w:pPr>
        <w:numPr>
          <w:ilvl w:val="0"/>
          <w:numId w:val="1007"/>
        </w:numPr>
        <w:pStyle w:val="Compact"/>
      </w:pPr>
      <w:r>
        <w:t xml:space="preserve">Lizenz</w:t>
      </w:r>
    </w:p>
    <w:p>
      <w:r>
        <w:pict>
          <v:rect style="width:0;height:1.5pt" o:hralign="center" o:hrstd="t" o:hr="t"/>
        </w:pict>
      </w:r>
    </w:p>
    <w:bookmarkEnd w:id="44"/>
    <w:bookmarkStart w:id="45" w:name="beispiel-1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Autor</w:t>
      </w:r>
      <w:r>
        <w:br/>
      </w:r>
      <w:r>
        <w:br/>
      </w:r>
      <w:r>
        <w:rPr>
          <w:rStyle w:val="VerbatimChar"/>
        </w:rPr>
        <w:t xml:space="preserve">Titel</w:t>
      </w:r>
      <w:r>
        <w:br/>
      </w:r>
      <w:r>
        <w:br/>
      </w:r>
      <w:r>
        <w:rPr>
          <w:rStyle w:val="VerbatimChar"/>
        </w:rPr>
        <w:t xml:space="preserve">Quelle</w:t>
      </w:r>
      <w:r>
        <w:br/>
      </w:r>
      <w:r>
        <w:br/>
      </w:r>
      <w:r>
        <w:rPr>
          <w:rStyle w:val="VerbatimChar"/>
        </w:rPr>
        <w:t xml:space="preserve">CC BY-SA 4.0</w:t>
      </w:r>
    </w:p>
    <w:p>
      <w:r>
        <w:pict>
          <v:rect style="width:0;height:1.5pt" o:hralign="center" o:hrstd="t" o:hr="t"/>
        </w:pict>
      </w:r>
    </w:p>
    <w:bookmarkEnd w:id="45"/>
    <w:bookmarkStart w:id="46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Eine Quellenangabe zeigt Respekt vor der Arbeit anderer.</w:t>
      </w:r>
    </w:p>
    <w:p>
      <w:r>
        <w:br w:type="page"/>
      </w:r>
    </w:p>
    <w:bookmarkEnd w:id="46"/>
    <w:bookmarkEnd w:id="47"/>
    <w:bookmarkStart w:id="48" w:name="weiterlernen"/>
    <w:p>
      <w:pPr>
        <w:pStyle w:val="Heading1"/>
      </w:pPr>
      <w:r>
        <w:t xml:space="preserve">Weiterlernen</w:t>
      </w:r>
    </w:p>
    <w:p>
      <w:pPr>
        <w:pStyle w:val="FirstParagraph"/>
      </w:pPr>
      <w:r>
        <w:t xml:space="preserve">Empfehlungen</w:t>
      </w:r>
    </w:p>
    <w:p>
      <w:pPr>
        <w:numPr>
          <w:ilvl w:val="0"/>
          <w:numId w:val="1008"/>
        </w:numPr>
        <w:pStyle w:val="Compact"/>
      </w:pPr>
      <w:r>
        <w:t xml:space="preserve">Creative Commons</w:t>
      </w:r>
    </w:p>
    <w:p>
      <w:pPr>
        <w:numPr>
          <w:ilvl w:val="0"/>
          <w:numId w:val="1008"/>
        </w:numPr>
        <w:pStyle w:val="Compact"/>
      </w:pPr>
      <w:r>
        <w:t xml:space="preserve">OER Commons</w:t>
      </w:r>
    </w:p>
    <w:p>
      <w:pPr>
        <w:numPr>
          <w:ilvl w:val="0"/>
          <w:numId w:val="1008"/>
        </w:numPr>
        <w:pStyle w:val="Compact"/>
      </w:pPr>
      <w:r>
        <w:t xml:space="preserve">WirLernenOnline</w:t>
      </w:r>
    </w:p>
    <w:p>
      <w:pPr>
        <w:numPr>
          <w:ilvl w:val="0"/>
          <w:numId w:val="1008"/>
        </w:numPr>
        <w:pStyle w:val="Compact"/>
      </w:pPr>
      <w:r>
        <w:t xml:space="preserve">ZUM-Unterrichten</w:t>
      </w:r>
    </w:p>
    <w:p>
      <w:pPr>
        <w:pStyle w:val="FirstParagraph"/>
      </w:pPr>
      <w:r>
        <w:t xml:space="preserve">Informiere dich über</w:t>
      </w:r>
    </w:p>
    <w:p>
      <w:pPr>
        <w:numPr>
          <w:ilvl w:val="0"/>
          <w:numId w:val="1009"/>
        </w:numPr>
        <w:pStyle w:val="Compact"/>
      </w:pPr>
      <w:r>
        <w:t xml:space="preserve">offene Lizenzen</w:t>
      </w:r>
    </w:p>
    <w:p>
      <w:pPr>
        <w:numPr>
          <w:ilvl w:val="0"/>
          <w:numId w:val="1009"/>
        </w:numPr>
        <w:pStyle w:val="Compact"/>
      </w:pPr>
      <w:r>
        <w:t xml:space="preserve">OER</w:t>
      </w:r>
    </w:p>
    <w:p>
      <w:pPr>
        <w:numPr>
          <w:ilvl w:val="0"/>
          <w:numId w:val="1009"/>
        </w:numPr>
        <w:pStyle w:val="Compact"/>
      </w:pPr>
      <w:r>
        <w:t xml:space="preserve">Quellenangaben</w:t>
      </w:r>
    </w:p>
    <w:p>
      <w:pPr>
        <w:numPr>
          <w:ilvl w:val="0"/>
          <w:numId w:val="1009"/>
        </w:numPr>
        <w:pStyle w:val="Compact"/>
      </w:pPr>
      <w:r>
        <w:t xml:space="preserve">Urheberrecht</w:t>
      </w:r>
    </w:p>
    <w:p>
      <w:r>
        <w:br w:type="page"/>
      </w:r>
    </w:p>
    <w:bookmarkEnd w:id="48"/>
    <w:bookmarkStart w:id="49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Creative Commons</w:t>
      </w:r>
    </w:p>
    <w:p>
      <w:pPr>
        <w:pStyle w:val="BodyText"/>
      </w:pPr>
      <w:r>
        <w:t xml:space="preserve">https://creativecommons.org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Creative Commons Lizenzen</w:t>
      </w:r>
    </w:p>
    <w:p>
      <w:pPr>
        <w:pStyle w:val="BodyText"/>
      </w:pPr>
      <w:r>
        <w:t xml:space="preserve">https://creativecommons.org/licenses/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OER Commons</w:t>
      </w:r>
    </w:p>
    <w:p>
      <w:pPr>
        <w:pStyle w:val="BodyText"/>
      </w:pPr>
      <w:r>
        <w:t xml:space="preserve">https://www.oercommons.org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WirLernenOnline</w:t>
      </w:r>
    </w:p>
    <w:p>
      <w:pPr>
        <w:pStyle w:val="BodyText"/>
      </w:pPr>
      <w:r>
        <w:t xml:space="preserve">https://wirlernenonline.de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ZUM-Unterrichten</w:t>
      </w:r>
    </w:p>
    <w:p>
      <w:pPr>
        <w:pStyle w:val="BodyText"/>
      </w:pPr>
      <w:r>
        <w:t xml:space="preserve">https://unterrichten.zum.de</w:t>
      </w:r>
    </w:p>
    <w:bookmarkEnd w:id="4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v0.4.0-356-g3db0967-dirty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2026-08-17T18:23:37Z</dcterms:created>
  <dcterms:modified xsi:type="dcterms:W3CDTF">2026-08-17T18:23:37Z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Lizenzen</vt:lpwstr>
  </property>
  <property fmtid="{D5CDD505-2E9C-101B-9397-08002B2CF9AE}" pid="3" name="toc-title">
    <vt:lpwstr>Inhaltsverzeichnis</vt:lpwstr>
  </property>
</Properties>
</file>