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5beda2d47ca5e73ee165684ac74a5cbce24bf70"/>
    <w:p>
      <w:pPr>
        <w:pStyle w:val="Heading1"/>
      </w:pPr>
      <w:r>
        <w:t xml:space="preserve">Präsentation – Objekte, Klassen, Attribute, Methoden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Wie kann man viele ähnliche Dinge in Programmen beschreiben?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Rückblick Klasse 7: Objekt – Attribut – Wert.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Konkretes Objekt vs. gemeinsame Klasse.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Beispiel Fahrrad mit Attributen.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Mehrere Fahrradobjekte, gleiche Attribute – unterschiedliche Werte.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Klasse als gemeinsame Beschreibung.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Zustand = aktuelle Attributwerte.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Methoden beschreiben Verhalten.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Beispiel Lampe:</w:t>
      </w:r>
      <w:r>
        <w:t xml:space="preserve"> </w:t>
      </w:r>
      <w:r>
        <w:rPr>
          <w:rStyle w:val="VerbatimChar"/>
        </w:rPr>
        <w:t xml:space="preserve">einschalten()</w:t>
      </w:r>
      <w:r>
        <w:t xml:space="preserve"> </w:t>
      </w:r>
      <w:r>
        <w:t xml:space="preserve">verändert</w:t>
      </w:r>
      <w:r>
        <w:t xml:space="preserve"> </w:t>
      </w:r>
      <w:r>
        <w:rPr>
          <w:rStyle w:val="VerbatimChar"/>
        </w:rPr>
        <w:t xml:space="preserve">eingeschaltet</w:t>
      </w:r>
      <w:r>
        <w:t xml:space="preserve">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Partneraufgabe: Objektkarte erstellen.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Brücke zu Algorithmen: Eine Methode benötigt einen eindeutigen Ablauf.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Sicherung der sechs Begriffe: Objekt, Klasse, Attribut, Wert, Methode, Zustand.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2026-08-17T11:56:12Z</dcterms:created>
  <dcterms:modified xsi:type="dcterms:W3CDTF">2026-08-17T11:56:12Z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Praesentationen</vt:lpwstr>
  </property>
  <property fmtid="{D5CDD505-2E9C-101B-9397-08002B2CF9AE}" pid="3" name="toc-title">
    <vt:lpwstr>Inhaltsverzeichnis</vt:lpwstr>
  </property>
</Properties>
</file>