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CSV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p>
      <w:r>
        <w:br w:type="page"/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p>
      <w:r>
        <w:br w:type="page"/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p>
      <w:r>
        <w:br w:type="page"/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p>
      <w:r>
        <w:br w:type="page"/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p>
      <w:r>
        <w:br w:type="page"/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2026-08-17T11:58:48Z</dcterms:created>
  <dcterms:modified xsi:type="dcterms:W3CDTF">2026-08-17T11:58:48Z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CSV</vt:lpwstr>
  </property>
  <property fmtid="{D5CDD505-2E9C-101B-9397-08002B2CF9AE}" pid="3" name="toc-title">
    <vt:lpwstr>Inhaltsverzeichnis</vt:lpwstr>
  </property>
</Properties>
</file>