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arbeitsheft-netzwerke-in-der-informatik"/>
    <w:p>
      <w:pPr>
        <w:pStyle w:val="Heading1"/>
      </w:pPr>
      <w:r>
        <w:t xml:space="preserve">Arbeitsheft – Netzwerke in der Informatik</w:t>
      </w:r>
    </w:p>
    <w:bookmarkStart w:id="21" w:name="stunde-1-netzwerke-im-alltag"/>
    <w:p>
      <w:pPr>
        <w:pStyle w:val="Heading2"/>
      </w:pPr>
      <w:r>
        <w:t xml:space="preserve">Stunde 1 – Netzwerke im Alltag</w:t>
      </w:r>
    </w:p>
    <w:bookmarkStart w:id="20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Warum arbeiten viele Informatiksysteme heute nicht allein?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Nenne drei Netzwerke aus deinem Alltag und beschreibe jeweils, welche Geräte oder Menschen verbunden sind.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Ordne zu: lokal begrenztes Netzwerk, drahtloses Netzwerk, internes Organisationsnetz, weltweites Netz.</w:t>
      </w:r>
    </w:p>
    <w:p>
      <w:pPr>
        <w:pStyle w:val="BodyText"/>
      </w:pPr>
      <w:r>
        <w:t xml:space="preserve">Begriffe:</w:t>
      </w:r>
      <w:r>
        <w:t xml:space="preserve"> </w:t>
      </w:r>
      <w:r>
        <w:rPr>
          <w:bCs/>
          <w:b/>
        </w:rPr>
        <w:t xml:space="preserve">LAN, WLAN, Intranet, Internet</w:t>
      </w:r>
      <w:r>
        <w:t xml:space="preserve">.</w:t>
      </w:r>
    </w:p>
    <w:bookmarkEnd w:id="20"/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Zeichne für einen Schulcomputer den möglichen Datenweg bis zu einer Webseite im Internet. Markiere mindestens Endgerät, lokales Netzwerk, Router und Internet.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Ein Netzwerk verbindet Informatiksysteme, damit Daten ausgetauscht und gemeinsame Dienste genutzt werden können.</w:t>
      </w:r>
    </w:p>
    <w:bookmarkEnd w:id="22"/>
    <w:bookmarkStart w:id="23" w:name="Xce13b336f2f65320b58b782e41e7d9b6b1e9ea1"/>
    <w:p>
      <w:pPr>
        <w:pStyle w:val="Heading2"/>
      </w:pPr>
      <w:r>
        <w:t xml:space="preserve">Stunde 3 – Komponenten eines einfachen Netzwerks</w:t>
      </w:r>
    </w:p>
    <w:p>
      <w:pPr>
        <w:pStyle w:val="FirstParagraph"/>
      </w:pPr>
      <w:r>
        <w:t xml:space="preserve">Ordne die Begriffe ihren Aufgaben zu:</w:t>
      </w:r>
    </w:p>
    <w:p>
      <w:pPr>
        <w:numPr>
          <w:ilvl w:val="0"/>
          <w:numId w:val="1001"/>
        </w:numPr>
        <w:pStyle w:val="Compact"/>
      </w:pPr>
      <w:r>
        <w:t xml:space="preserve">Client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</w:p>
    <w:p>
      <w:pPr>
        <w:numPr>
          <w:ilvl w:val="0"/>
          <w:numId w:val="1001"/>
        </w:numPr>
        <w:pStyle w:val="Compact"/>
      </w:pPr>
      <w:r>
        <w:t xml:space="preserve">Router</w:t>
      </w:r>
    </w:p>
    <w:p>
      <w:pPr>
        <w:numPr>
          <w:ilvl w:val="0"/>
          <w:numId w:val="1001"/>
        </w:numPr>
        <w:pStyle w:val="Compact"/>
      </w:pPr>
      <w:r>
        <w:t xml:space="preserve">Switch</w:t>
      </w:r>
    </w:p>
    <w:p>
      <w:pPr>
        <w:numPr>
          <w:ilvl w:val="0"/>
          <w:numId w:val="1001"/>
        </w:numPr>
        <w:pStyle w:val="Compact"/>
      </w:pPr>
      <w:r>
        <w:t xml:space="preserve">Accesspoint</w:t>
      </w:r>
    </w:p>
    <w:p>
      <w:pPr>
        <w:pStyle w:val="FirstParagraph"/>
      </w:pPr>
      <w:r>
        <w:rPr>
          <w:bCs/>
          <w:b/>
        </w:rPr>
        <w:t xml:space="preserve">Transfer:</w:t>
      </w:r>
      <w:r>
        <w:t xml:space="preserve"> </w:t>
      </w:r>
      <w:r>
        <w:t xml:space="preserve">Welche dieser Komponenten findest du wahrscheinlich in einem Schulnetz? Begründe.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 den Unterschied in eigenen Worten:</w:t>
      </w:r>
    </w:p>
    <w:p>
      <w:pPr>
        <w:numPr>
          <w:ilvl w:val="0"/>
          <w:numId w:val="1002"/>
        </w:numPr>
        <w:pStyle w:val="Compact"/>
      </w:pPr>
      <w:r>
        <w:t xml:space="preserve">IP-Adresse: 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DNS: ____________________________________</w:t>
      </w:r>
    </w:p>
    <w:p>
      <w:pPr>
        <w:pStyle w:val="FirstParagraph"/>
      </w:pPr>
      <w:r>
        <w:t xml:space="preserve">Warum ist ein Namensdienst praktisch, obwohl Computer mit Adressen arbeiten?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Vergleiche</w:t>
      </w:r>
      <w:r>
        <w:t xml:space="preserve"> </w:t>
      </w:r>
      <w:r>
        <w:rPr>
          <w:bCs/>
          <w:b/>
        </w:rPr>
        <w:t xml:space="preserve">Kupferkabel, Lichtwellenleiter und Funk</w:t>
      </w:r>
      <w:r>
        <w:t xml:space="preserve"> </w:t>
      </w:r>
      <w:r>
        <w:t xml:space="preserve">hinsichtlich Geschwindigkeit, Reichweite, Störanfälligkeit, Beweglichkeit und typischem Einsatz.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Einsatz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Lichtwellenleiter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Ordne Protokoll bzw. Dienst einer typischen Nutzung zu:</w:t>
      </w:r>
    </w:p>
    <w:p>
      <w:pPr>
        <w:numPr>
          <w:ilvl w:val="0"/>
          <w:numId w:val="1003"/>
        </w:numPr>
        <w:pStyle w:val="Compact"/>
      </w:pPr>
      <w:r>
        <w:t xml:space="preserve">HTTP</w:t>
      </w:r>
    </w:p>
    <w:p>
      <w:pPr>
        <w:numPr>
          <w:ilvl w:val="0"/>
          <w:numId w:val="1003"/>
        </w:numPr>
        <w:pStyle w:val="Compact"/>
      </w:pPr>
      <w:r>
        <w:t xml:space="preserve">FTP</w:t>
      </w:r>
    </w:p>
    <w:p>
      <w:pPr>
        <w:numPr>
          <w:ilvl w:val="0"/>
          <w:numId w:val="1003"/>
        </w:numPr>
        <w:pStyle w:val="Compact"/>
      </w:pPr>
      <w:r>
        <w:t xml:space="preserve">Mail-Protokolle</w:t>
      </w:r>
    </w:p>
    <w:p>
      <w:pPr>
        <w:numPr>
          <w:ilvl w:val="0"/>
          <w:numId w:val="1003"/>
        </w:numPr>
        <w:pStyle w:val="Compact"/>
      </w:pPr>
      <w:r>
        <w:t xml:space="preserve">WWW</w:t>
      </w:r>
    </w:p>
    <w:p>
      <w:pPr>
        <w:numPr>
          <w:ilvl w:val="0"/>
          <w:numId w:val="1003"/>
        </w:numPr>
        <w:pStyle w:val="Compact"/>
      </w:pPr>
      <w:r>
        <w:t xml:space="preserve">Mail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Erkläre, warum Geräte gemeinsame Regeln für die Kommunikation benötigen.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Ein Schüler kann eine lokale Datei öffnen, aber keine Webseite erreichen.</w:t>
      </w:r>
    </w:p>
    <w:p>
      <w:pPr>
        <w:pStyle w:val="BodyText"/>
      </w:pPr>
      <w:r>
        <w:t xml:space="preserve">Entwickle eine sinnvolle Prüfreihenfolge. Nutze mindestens vier Schritte, z. B. Verbindung, WLAN/LAN, Router, Adresse/DNS, Dienst.</w:t>
      </w:r>
    </w:p>
    <w:p>
      <w:pPr>
        <w:pStyle w:val="BodyText"/>
      </w:pPr>
      <w:r>
        <w:rPr>
          <w:bCs/>
          <w:b/>
        </w:rPr>
        <w:t xml:space="preserve">Regel:</w:t>
      </w:r>
      <w:r>
        <w:t xml:space="preserve"> </w:t>
      </w:r>
      <w:r>
        <w:t xml:space="preserve">Erst beobachten und eingrenzen, dann gezielt ändern und erneut testen.</w:t>
      </w:r>
    </w:p>
    <w:bookmarkEnd w:id="27"/>
    <w:bookmarkStart w:id="28" w:name="X8494f19cdb91f7d20d628d528af6e363da79594"/>
    <w:p>
      <w:pPr>
        <w:pStyle w:val="Heading2"/>
      </w:pPr>
      <w:r>
        <w:t xml:space="preserve">Stunde 8 – Kryptografie im historischen Kontext</w:t>
      </w:r>
    </w:p>
    <w:p>
      <w:pPr>
        <w:pStyle w:val="FirstParagraph"/>
      </w:pPr>
      <w:r>
        <w:t xml:space="preserve">Begriffe:</w:t>
      </w:r>
      <w:r>
        <w:t xml:space="preserve"> </w:t>
      </w:r>
      <w:r>
        <w:rPr>
          <w:bCs/>
          <w:b/>
        </w:rPr>
        <w:t xml:space="preserve">Klartext, Geheimtext, Schlüssel, Kryptografie</w:t>
      </w:r>
      <w:r>
        <w:t xml:space="preserve">.</w:t>
      </w:r>
    </w:p>
    <w:p>
      <w:pPr>
        <w:pStyle w:val="BodyTex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NETZWERK</w:t>
      </w:r>
      <w:r>
        <w:t xml:space="preserve"> </w:t>
      </w:r>
      <w:r>
        <w:t xml:space="preserve">mit einer Caesar-Verschiebung um 3 Stellen.</w:t>
      </w:r>
    </w:p>
    <w:p>
      <w:pPr>
        <w:pStyle w:val="BodyText"/>
      </w:pPr>
      <w:r>
        <w:t xml:space="preserve">Geheimtext: ______________________________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Erkläre das Grundprinzip eines symmetrischen Verfahrens: Was müssen Sender und Empfänger gemeinsam kennen?</w:t>
      </w:r>
    </w:p>
    <w:p>
      <w:pPr>
        <w:pStyle w:val="BodyText"/>
      </w:pPr>
      <w:r>
        <w:t xml:space="preserve">Entschlüssle einen kurzen Caesar-Geheimtext und dokumentiere dein Vorgehen.</w:t>
      </w:r>
    </w:p>
    <w:bookmarkEnd w:id="29"/>
    <w:bookmarkStart w:id="32" w:name="stunde-10-verschlüsselung-heute"/>
    <w:p>
      <w:pPr>
        <w:pStyle w:val="Heading2"/>
      </w:pPr>
      <w:r>
        <w:t xml:space="preserve">Stunde 10 – Verschlüsselung heute</w:t>
      </w:r>
    </w:p>
    <w:bookmarkStart w:id="30" w:name="fallbeispiel"/>
    <w:p>
      <w:pPr>
        <w:pStyle w:val="Heading3"/>
      </w:pPr>
      <w:r>
        <w:t xml:space="preserve">Fallbeispiel</w:t>
      </w:r>
    </w:p>
    <w:p>
      <w:pPr>
        <w:pStyle w:val="FirstParagraph"/>
      </w:pPr>
      <w:r>
        <w:t xml:space="preserve">Ein Dienst speichert Passwörter nicht als lesbaren Klartext.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Erkläre, warum Klartextspeicherung problematisch wäre.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Informiere dich im Unterrichtsgespräch über Einwegfunktionen und ordne ein, warum sie sich von einer einfachen Caesar-Verschlüsselung unterscheiden.</w:t>
      </w:r>
    </w:p>
    <w:bookmarkEnd w:id="30"/>
    <w:bookmarkStart w:id="31" w:name="sicherung"/>
    <w:p>
      <w:pPr>
        <w:pStyle w:val="Heading3"/>
      </w:pPr>
      <w:r>
        <w:t xml:space="preserve">Sicherung</w:t>
      </w:r>
    </w:p>
    <w:p>
      <w:pPr>
        <w:pStyle w:val="FirstParagraph"/>
      </w:pPr>
      <w:r>
        <w:t xml:space="preserve">Ergänze:</w:t>
      </w:r>
    </w:p>
    <w:p>
      <w:pPr>
        <w:numPr>
          <w:ilvl w:val="0"/>
          <w:numId w:val="1004"/>
        </w:numPr>
        <w:pStyle w:val="Compact"/>
      </w:pPr>
      <w:r>
        <w:t xml:space="preserve">Ein Netzwerk besteht aus ____________________________________.</w:t>
      </w:r>
    </w:p>
    <w:p>
      <w:pPr>
        <w:numPr>
          <w:ilvl w:val="0"/>
          <w:numId w:val="1004"/>
        </w:numPr>
        <w:pStyle w:val="Compact"/>
      </w:pPr>
      <w:r>
        <w:t xml:space="preserve">Ein Router 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DNS ________________________________________________________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Ein Netzwerkprotokoll 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Kryptografie _______________________________________________ .</w:t>
      </w:r>
    </w:p>
    <w:bookmarkEnd w:id="31"/>
    <w:bookmarkEnd w:id="32"/>
    <w:bookmarkStart w:id="3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Sächsischer Lehrplan Oberschule Informatik 2022, Klassenstufe 8, Lernbereich 2 „Netzwerke in der Informatik“:</w:t>
      </w:r>
      <w:r>
        <w:t xml:space="preserve"> </w:t>
      </w:r>
      <w:r>
        <w:t xml:space="preserve">https://www.schulportal.sachsen.de/lplandb/index.php?refBezeichnung=OS%2C+Kl.+8%2C+LB+2&amp;refLehrplanId=514&amp;refLehrplanItemId=118555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2026-08-19T07:04:10Z</dcterms:created>
  <dcterms:modified xsi:type="dcterms:W3CDTF">2026-08-19T07:04:10Z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