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8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lehrerhinweise-computergrafik"/>
    <w:p>
      <w:pPr>
        <w:pStyle w:val="Heading1"/>
      </w:pPr>
      <w:r>
        <w:t xml:space="preserve">Lehrerhinweise – Computergrafik</w:t>
      </w:r>
    </w:p>
    <w:p>
      <w:pPr>
        <w:pStyle w:val="FirstParagraph"/>
      </w:pPr>
      <w:r>
        <w:rPr>
          <w:bCs/>
          <w:b/>
        </w:rPr>
        <w:t xml:space="preserve">Umfang:</w:t>
      </w:r>
      <w:r>
        <w:t xml:space="preserve"> </w:t>
      </w:r>
      <w:r>
        <w:t xml:space="preserve">2–4 Stunden. Programmierkenntnisse werden auf Vektorgrafiken übertragen; Muster und Ornamente bilden das Produkt.</w:t>
      </w:r>
    </w:p>
    <w:bookmarkStart w:id="20" w:name="ablauf"/>
    <w:p>
      <w:pPr>
        <w:pStyle w:val="Heading2"/>
      </w:pPr>
      <w:r>
        <w:t xml:space="preserve">Ablauf</w:t>
      </w:r>
    </w:p>
    <w:p>
      <w:pPr>
        <w:pStyle w:val="FirstParagraph"/>
      </w:pPr>
      <w:r>
        <w:t xml:space="preserve">Grundform als Objekt → Attribute sichern → wiederholte Zeichenfolge → Schleife → Attributänderung je Wiederholung → eigenes Ornament.</w:t>
      </w:r>
    </w:p>
    <w:bookmarkEnd w:id="20"/>
    <w:bookmarkStart w:id="21" w:name="schwerpunkt"/>
    <w:p>
      <w:pPr>
        <w:pStyle w:val="Heading2"/>
      </w:pPr>
      <w:r>
        <w:t xml:space="preserve">Schwerpunkt</w:t>
      </w:r>
    </w:p>
    <w:p>
      <w:pPr>
        <w:pStyle w:val="FirstParagraph"/>
      </w:pPr>
      <w:r>
        <w:t xml:space="preserve">Die Lernenden sollen erkennen, dass nicht jede Form einzeln programmiert wird: Eine Grundform bzw. ein Unterprogramm wird wiederverwendet; Schleifen steuern die Wiederholung und Attribute erzeugen Variation.</w:t>
      </w:r>
    </w:p>
    <w:bookmarkEnd w:id="21"/>
    <w:bookmarkStart w:id="22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Quadrat/regelmäßiges Muster. Erweiterung: verschachtelte Schleifen oder systematische Änderung von Drehung, Größe und Position.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2026-08-18T18:59:00Z</dcterms:created>
  <dcterms:modified xsi:type="dcterms:W3CDTF">2026-08-18T18:59:00Z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Lehrerband</vt:lpwstr>
  </property>
  <property fmtid="{D5CDD505-2E9C-101B-9397-08002B2CF9AE}" pid="3" name="toc-title">
    <vt:lpwstr>Inhaltsverzeichnis</vt:lpwstr>
  </property>
</Properties>
</file>