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Objektorientierte Modellierung</w:t>
      </w:r>
    </w:p>
    <w:p>
      <w:pPr>
        <w:pStyle w:val="Subtitle"/>
      </w:pPr>
      <w:r>
        <w:t xml:space="preserve">Informatik · Klasse 8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lösungen-objektorientierung"/>
    <w:p>
      <w:pPr>
        <w:pStyle w:val="Heading1"/>
      </w:pPr>
      <w:r>
        <w:t xml:space="preserve">Lösungen – Objektorientierung</w:t>
      </w:r>
    </w:p>
    <w:bookmarkStart w:id="20" w:name="zuordnung"/>
    <w:p>
      <w:pPr>
        <w:pStyle w:val="Heading2"/>
      </w:pPr>
      <w:r>
        <w:t xml:space="preserve">Zuordnung</w:t>
      </w:r>
    </w:p>
    <w:p>
      <w:pPr>
        <w:pStyle w:val="FirstParagraph"/>
      </w:pPr>
      <w:r>
        <w:rPr>
          <w:rStyle w:val="VerbatimChar"/>
        </w:rPr>
        <w:t xml:space="preserve">Hund</w:t>
      </w:r>
      <w:r>
        <w:t xml:space="preserve"> </w:t>
      </w:r>
      <w:r>
        <w:t xml:space="preserve">= Klasse,</w:t>
      </w:r>
      <w:r>
        <w:t xml:space="preserve"> </w:t>
      </w:r>
      <w:r>
        <w:rPr>
          <w:rStyle w:val="VerbatimChar"/>
        </w:rPr>
        <w:t xml:space="preserve">Bello</w:t>
      </w:r>
      <w:r>
        <w:t xml:space="preserve"> </w:t>
      </w:r>
      <w:r>
        <w:t xml:space="preserve">= Objekt,</w:t>
      </w:r>
      <w:r>
        <w:t xml:space="preserve"> </w:t>
      </w:r>
      <w:r>
        <w:rPr>
          <w:rStyle w:val="VerbatimChar"/>
        </w:rPr>
        <w:t xml:space="preserve">Fellfarbe</w:t>
      </w:r>
      <w:r>
        <w:t xml:space="preserve"> </w:t>
      </w:r>
      <w:r>
        <w:t xml:space="preserve">= Attribut,</w:t>
      </w:r>
      <w:r>
        <w:t xml:space="preserve"> </w:t>
      </w:r>
      <w:r>
        <w:rPr>
          <w:rStyle w:val="VerbatimChar"/>
        </w:rPr>
        <w:t xml:space="preserve">braun</w:t>
      </w:r>
      <w:r>
        <w:t xml:space="preserve"> </w:t>
      </w:r>
      <w:r>
        <w:t xml:space="preserve">= Attributwert,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= Klasse,</w:t>
      </w:r>
      <w:r>
        <w:t xml:space="preserve"> </w:t>
      </w:r>
      <w:r>
        <w:rPr>
          <w:rStyle w:val="VerbatimChar"/>
        </w:rPr>
        <w:t xml:space="preserve">Kennzeichen</w:t>
      </w:r>
      <w:r>
        <w:t xml:space="preserve"> </w:t>
      </w:r>
      <w:r>
        <w:t xml:space="preserve">= Attribut,</w:t>
      </w:r>
      <w:r>
        <w:t xml:space="preserve"> </w:t>
      </w:r>
      <w:r>
        <w:rPr>
          <w:rStyle w:val="VerbatimChar"/>
        </w:rPr>
        <w:t xml:space="preserve">DD-AB 123</w:t>
      </w:r>
      <w:r>
        <w:t xml:space="preserve"> </w:t>
      </w:r>
      <w:r>
        <w:t xml:space="preserve">= Attributwert.</w:t>
      </w:r>
    </w:p>
    <w:bookmarkEnd w:id="20"/>
    <w:bookmarkStart w:id="21" w:name="beispiel-smartphone_a"/>
    <w:p>
      <w:pPr>
        <w:pStyle w:val="Heading2"/>
      </w:pPr>
      <w:r>
        <w:t xml:space="preserve">Beispiel Smartphone_A</w:t>
      </w:r>
    </w:p>
    <w:p>
      <w:pPr>
        <w:pStyle w:val="FirstParagraph"/>
      </w:pPr>
      <w:r>
        <w:t xml:space="preserve">Klasse</w:t>
      </w:r>
      <w:r>
        <w:t xml:space="preserve"> </w:t>
      </w:r>
      <w:r>
        <w:rPr>
          <w:rStyle w:val="VerbatimChar"/>
        </w:rPr>
        <w:t xml:space="preserve">Smartphone</w:t>
      </w:r>
      <w:r>
        <w:t xml:space="preserve">; Attribute z. B.</w:t>
      </w:r>
      <w:r>
        <w:t xml:space="preserve"> </w:t>
      </w:r>
      <w:r>
        <w:rPr>
          <w:rStyle w:val="VerbatimChar"/>
        </w:rPr>
        <w:t xml:space="preserve">farbe=schwarz</w:t>
      </w:r>
      <w:r>
        <w:t xml:space="preserve">,</w:t>
      </w:r>
      <w:r>
        <w:t xml:space="preserve"> </w:t>
      </w:r>
      <w:r>
        <w:rPr>
          <w:rStyle w:val="VerbatimChar"/>
        </w:rPr>
        <w:t xml:space="preserve">speicher=128 GB</w:t>
      </w:r>
      <w:r>
        <w:t xml:space="preserve">,</w:t>
      </w:r>
      <w:r>
        <w:t xml:space="preserve"> </w:t>
      </w:r>
      <w:r>
        <w:rPr>
          <w:rStyle w:val="VerbatimChar"/>
        </w:rPr>
        <w:t xml:space="preserve">akku=73 %</w:t>
      </w:r>
      <w:r>
        <w:t xml:space="preserve">,</w:t>
      </w:r>
      <w:r>
        <w:t xml:space="preserve"> </w:t>
      </w:r>
      <w:r>
        <w:rPr>
          <w:rStyle w:val="VerbatimChar"/>
        </w:rPr>
        <w:t xml:space="preserve">lautstaerke=40 %</w:t>
      </w:r>
      <w:r>
        <w:t xml:space="preserve">,</w:t>
      </w:r>
      <w:r>
        <w:t xml:space="preserve"> </w:t>
      </w:r>
      <w:r>
        <w:rPr>
          <w:rStyle w:val="VerbatimChar"/>
        </w:rPr>
        <w:t xml:space="preserve">wlan=aktiv</w:t>
      </w:r>
      <w:r>
        <w:t xml:space="preserve">.</w:t>
      </w:r>
    </w:p>
    <w:bookmarkEnd w:id="21"/>
    <w:bookmarkStart w:id="22" w:name="fehleraufgabe"/>
    <w:p>
      <w:pPr>
        <w:pStyle w:val="Heading2"/>
      </w:pPr>
      <w:r>
        <w:t xml:space="preserve">Fehleraufgabe</w:t>
      </w:r>
    </w:p>
    <w:p>
      <w:pPr>
        <w:pStyle w:val="FirstParagraph"/>
      </w:pPr>
      <w:r>
        <w:rPr>
          <w:rStyle w:val="VerbatimChar"/>
        </w:rPr>
        <w:t xml:space="preserve">Auto_17</w:t>
      </w:r>
      <w:r>
        <w:t xml:space="preserve"> </w:t>
      </w:r>
      <w:r>
        <w:t xml:space="preserve">bezeichnet typischerweise ein konkretes Objekt.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ist die Klasse. Ein Attributwert gehört zu einem benannten Attribut, etwa</w:t>
      </w:r>
      <w:r>
        <w:t xml:space="preserve"> </w:t>
      </w:r>
      <w:r>
        <w:rPr>
          <w:rStyle w:val="VerbatimChar"/>
        </w:rPr>
        <w:t xml:space="preserve">farbe=blau</w:t>
      </w:r>
      <w:r>
        <w:t xml:space="preserve">.</w:t>
      </w:r>
    </w:p>
    <w:bookmarkEnd w:id="22"/>
    <w:bookmarkStart w:id="23" w:name="methoden-und-zustände"/>
    <w:p>
      <w:pPr>
        <w:pStyle w:val="Heading2"/>
      </w:pPr>
      <w:r>
        <w:t xml:space="preserve">Methoden und Zustände</w:t>
      </w:r>
    </w:p>
    <w:p>
      <w:pPr>
        <w:pStyle w:val="FirstParagraph"/>
      </w:pPr>
      <w:r>
        <w:t xml:space="preserve">Mögliche Klasse</w:t>
      </w:r>
      <w:r>
        <w:t xml:space="preserve"> </w:t>
      </w:r>
      <w:r>
        <w:rPr>
          <w:rStyle w:val="VerbatimChar"/>
        </w:rPr>
        <w:t xml:space="preserve">Roboter</w:t>
      </w:r>
      <w:r>
        <w:t xml:space="preserve">: Attribute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richtung</w:t>
      </w:r>
      <w:r>
        <w:t xml:space="preserve">,</w:t>
      </w:r>
      <w:r>
        <w:t xml:space="preserve"> </w:t>
      </w:r>
      <w:r>
        <w:rPr>
          <w:rStyle w:val="VerbatimChar"/>
        </w:rPr>
        <w:t xml:space="preserve">hatMarke</w:t>
      </w:r>
      <w:r>
        <w:t xml:space="preserve">,</w:t>
      </w:r>
      <w:r>
        <w:t xml:space="preserve"> </w:t>
      </w:r>
      <w:r>
        <w:rPr>
          <w:rStyle w:val="VerbatimChar"/>
        </w:rPr>
        <w:t xml:space="preserve">anzahlZiegel</w:t>
      </w:r>
      <w:r>
        <w:t xml:space="preserve">; Methoden</w:t>
      </w:r>
      <w:r>
        <w:t xml:space="preserve"> </w:t>
      </w:r>
      <w:r>
        <w:rPr>
          <w:rStyle w:val="VerbatimChar"/>
        </w:rPr>
        <w:t xml:space="preserve">schritt()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linksDrehen()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hinlegen()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aufheben()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markeSetzen()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aufschliessen()</w:t>
      </w:r>
      <w:r>
        <w:t xml:space="preserve"> </w:t>
      </w:r>
      <w:r>
        <w:t xml:space="preserve">kann</w:t>
      </w:r>
      <w:r>
        <w:t xml:space="preserve"> </w:t>
      </w:r>
      <w:r>
        <w:rPr>
          <w:rStyle w:val="VerbatimChar"/>
        </w:rPr>
        <w:t xml:space="preserve">verschlossen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nein</w:t>
      </w:r>
      <w:r>
        <w:t xml:space="preserve"> </w:t>
      </w:r>
      <w:r>
        <w:t xml:space="preserve">setzen.</w:t>
      </w:r>
      <w:r>
        <w:t xml:space="preserve"> </w:t>
      </w:r>
      <w:r>
        <w:rPr>
          <w:rStyle w:val="VerbatimChar"/>
        </w:rPr>
        <w:t xml:space="preserve">oeffnen()</w:t>
      </w:r>
      <w:r>
        <w:t xml:space="preserve"> </w:t>
      </w:r>
      <w:r>
        <w:t xml:space="preserve">kann anschließend</w:t>
      </w:r>
      <w:r>
        <w:t xml:space="preserve"> </w:t>
      </w:r>
      <w:r>
        <w:rPr>
          <w:rStyle w:val="VerbatimChar"/>
        </w:rPr>
        <w:t xml:space="preserve">offen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ja</w:t>
      </w:r>
      <w:r>
        <w:t xml:space="preserve"> </w:t>
      </w:r>
      <w:r>
        <w:t xml:space="preserve">setzen. Eine sinnvolle Bedingung lautet: Öffnen nur, wenn</w:t>
      </w:r>
      <w:r>
        <w:t xml:space="preserve"> </w:t>
      </w:r>
      <w:r>
        <w:rPr>
          <w:rStyle w:val="VerbatimChar"/>
        </w:rPr>
        <w:t xml:space="preserve">verschlossen = nein</w:t>
      </w:r>
      <w:r>
        <w:t xml:space="preserve">.</w:t>
      </w:r>
    </w:p>
    <w:bookmarkEnd w:id="23"/>
    <w:bookmarkEnd w:id="2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v0.4.0-530-gbb43ae4-dirty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Objektorientierte Modellierung</dc:title>
  <dc:creator/>
  <dc:language>de-DE</dc:language>
  <cp:keywords/>
  <dcterms:created xsi:type="dcterms:W3CDTF">2026-08-20T05:38:41Z</dcterms:created>
  <dcterms:modified xsi:type="dcterms:W3CDTF">2026-08-20T05:38:41Z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Loesungen</vt:lpwstr>
  </property>
  <property fmtid="{D5CDD505-2E9C-101B-9397-08002B2CF9AE}" pid="3" name="toc-title">
    <vt:lpwstr>Inhaltsverzeichnis</vt:lpwstr>
  </property>
</Properties>
</file>