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Komplexaufgabe zur Algorithmierung</w:t>
      </w:r>
    </w:p>
    <w:p>
      <w:pPr>
        <w:pStyle w:val="Subtitle"/>
      </w:pPr>
      <w:r>
        <w:t xml:space="preserve">Informatik · Klasse 9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quellen"/>
    <w:p>
      <w:pPr>
        <w:pStyle w:val="Heading1"/>
      </w:pPr>
      <w:r>
        <w:t xml:space="preserve">Quellen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Komplexaufgabe zur Algorithmierung</dc:title>
  <dc:creator/>
  <dc:language>de-DE</dc:language>
  <cp:keywords/>
  <dcterms:created xsi:type="dcterms:W3CDTF">2026-08-20T05:42:01Z</dcterms:created>
  <dcterms:modified xsi:type="dcterms:W3CDTF">2026-08-20T05:42:01Z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Quellen</vt:lpwstr>
  </property>
  <property fmtid="{D5CDD505-2E9C-101B-9397-08002B2CF9AE}" pid="3" name="toc-title">
    <vt:lpwstr>Inhaltsverzeichnis</vt:lpwstr>
  </property>
</Properties>
</file>