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Webbasierte Anwendungen</w:t>
      </w:r>
    </w:p>
    <w:p>
      <w:pPr>
        <w:pStyle w:val="Subtitle"/>
      </w:pPr>
      <w:r>
        <w:t xml:space="preserve">Informatik · Klasse 10 · Lernkontrollen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Inhaltsverzeichnis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p>
      <w:r>
        <w:br w:type="page"/>
      </w:r>
    </w:p>
    <w:bookmarkStart w:id="25" w:name="Xa2d19ff902d3a1f0a400384d92e9f0061b1310a"/>
    <w:p>
      <w:pPr>
        <w:pStyle w:val="Heading1"/>
      </w:pPr>
      <w:r>
        <w:t xml:space="preserve">Leistungskontrolle 1 – Webbasierte Anwendungen</w:t>
      </w:r>
    </w:p>
    <w:p>
      <w:pPr>
        <w:pStyle w:val="FirstParagraph"/>
      </w:pPr>
      <w:r>
        <w:rPr>
          <w:bCs/>
          <w:b/>
        </w:rPr>
        <w:t xml:space="preserve">Klasse 10 · 45 Minuten · 30 Punkte</w:t>
      </w:r>
    </w:p>
    <w:p>
      <w:pPr>
        <w:pStyle w:val="BodyText"/>
      </w:pPr>
      <w:r>
        <w:t xml:space="preserve">Name: _______________________________ Datum: ______________</w:t>
      </w:r>
    </w:p>
    <w:bookmarkStart w:id="20" w:name="aufgabe-1-begriffe-8-p"/>
    <w:p>
      <w:pPr>
        <w:pStyle w:val="Heading2"/>
      </w:pPr>
      <w:r>
        <w:t xml:space="preserve">Aufgabe 1 – Begriffe (8 P)</w:t>
      </w:r>
    </w:p>
    <w:p>
      <w:pPr>
        <w:pStyle w:val="FirstParagraph"/>
      </w:pPr>
      <w:r>
        <w:t xml:space="preserve">Erkläre kurz:</w:t>
      </w:r>
    </w:p>
    <w:p>
      <w:pPr>
        <w:numPr>
          <w:ilvl w:val="0"/>
          <w:numId w:val="1001"/>
        </w:numPr>
        <w:pStyle w:val="Compact"/>
      </w:pPr>
      <w:r>
        <w:t xml:space="preserve">Client (2 P)</w:t>
      </w:r>
    </w:p>
    <w:p>
      <w:pPr>
        <w:numPr>
          <w:ilvl w:val="0"/>
          <w:numId w:val="1001"/>
        </w:numPr>
        <w:pStyle w:val="Compact"/>
      </w:pPr>
      <w:r>
        <w:t xml:space="preserve">Server (2 P)</w:t>
      </w:r>
    </w:p>
    <w:p>
      <w:pPr>
        <w:numPr>
          <w:ilvl w:val="0"/>
          <w:numId w:val="1001"/>
        </w:numPr>
        <w:pStyle w:val="Compact"/>
      </w:pPr>
      <w:r>
        <w:t xml:space="preserve">Netzwerkprotokoll (2 P)</w:t>
      </w:r>
    </w:p>
    <w:p>
      <w:pPr>
        <w:numPr>
          <w:ilvl w:val="0"/>
          <w:numId w:val="1001"/>
        </w:numPr>
        <w:pStyle w:val="Compact"/>
      </w:pPr>
      <w:r>
        <w:t xml:space="preserve">Hypertext (2 P)</w:t>
      </w:r>
    </w:p>
    <w:bookmarkEnd w:id="20"/>
    <w:bookmarkStart w:id="21" w:name="aufgabe-2-lokal-oder-webbasiert-6-p"/>
    <w:p>
      <w:pPr>
        <w:pStyle w:val="Heading2"/>
      </w:pPr>
      <w:r>
        <w:t xml:space="preserve">Aufgabe 2 – Lokal oder webbasiert? (6 P)</w:t>
      </w:r>
    </w:p>
    <w:p>
      <w:pPr>
        <w:pStyle w:val="FirstParagraph"/>
      </w:pPr>
      <w:r>
        <w:t xml:space="preserve">Nenne je zwei typische Vorteile und einen möglichen Nachteil einer webbasierten Anwendung gegenüber einer lokal installierten Anwendung. Begründe knapp.</w:t>
      </w:r>
    </w:p>
    <w:bookmarkEnd w:id="21"/>
    <w:bookmarkStart w:id="22" w:name="aufgabe-3-ablauf-im-netz-6-p"/>
    <w:p>
      <w:pPr>
        <w:pStyle w:val="Heading2"/>
      </w:pPr>
      <w:r>
        <w:t xml:space="preserve">Aufgabe 3 – Ablauf im Netz (6 P)</w:t>
      </w:r>
    </w:p>
    <w:p>
      <w:pPr>
        <w:pStyle w:val="FirstParagraph"/>
      </w:pPr>
      <w:r>
        <w:t xml:space="preserve">Beschreibe in sinnvoller Reihenfolge, was geschieht, wenn ein Browser eine Seite von einem Server anfordert. Verwende die Begriffe</w:t>
      </w:r>
      <w:r>
        <w:t xml:space="preserve"> </w:t>
      </w:r>
      <w:r>
        <w:rPr>
          <w:bCs/>
          <w:b/>
        </w:rPr>
        <w:t xml:space="preserve">Client</w:t>
      </w:r>
      <w:r>
        <w:t xml:space="preserve">,</w:t>
      </w:r>
      <w:r>
        <w:t xml:space="preserve"> </w:t>
      </w:r>
      <w:r>
        <w:rPr>
          <w:bCs/>
          <w:b/>
        </w:rPr>
        <w:t xml:space="preserve">Server</w:t>
      </w:r>
      <w:r>
        <w:t xml:space="preserve">,</w:t>
      </w:r>
      <w:r>
        <w:t xml:space="preserve"> </w:t>
      </w:r>
      <w:r>
        <w:rPr>
          <w:bCs/>
          <w:b/>
        </w:rPr>
        <w:t xml:space="preserve">Netzwerk</w:t>
      </w:r>
      <w:r>
        <w:t xml:space="preserve"> </w:t>
      </w:r>
      <w:r>
        <w:t xml:space="preserve">und</w:t>
      </w:r>
      <w:r>
        <w:t xml:space="preserve"> </w:t>
      </w:r>
      <w:r>
        <w:rPr>
          <w:bCs/>
          <w:b/>
        </w:rPr>
        <w:t xml:space="preserve">Protokoll</w:t>
      </w:r>
      <w:r>
        <w:t xml:space="preserve">.</w:t>
      </w:r>
    </w:p>
    <w:bookmarkEnd w:id="22"/>
    <w:bookmarkStart w:id="23" w:name="aufgabe-4-html-und-attribute-6-p"/>
    <w:p>
      <w:pPr>
        <w:pStyle w:val="Heading2"/>
      </w:pPr>
      <w:r>
        <w:t xml:space="preserve">Aufgabe 4 – HTML und Attribute (6 P)</w:t>
      </w:r>
    </w:p>
    <w:p>
      <w:pPr>
        <w:pStyle w:val="FirstParagraph"/>
      </w:pPr>
      <w:r>
        <w:t xml:space="preserve">Gegeben ist:</w:t>
      </w:r>
    </w:p>
    <w:p>
      <w:pPr>
        <w:pStyle w:val="SourceCode"/>
      </w:pPr>
      <w:r>
        <w:rPr>
          <w:rStyle w:val="DataTypeTok"/>
        </w:rPr>
        <w:t xml:space="preserve">&lt;</w:t>
      </w:r>
      <w:r>
        <w:rPr>
          <w:rStyle w:val="KeywordTok"/>
        </w:rPr>
        <w:t xml:space="preserve">a</w:t>
      </w:r>
      <w:r>
        <w:rPr>
          <w:rStyle w:val="NormalTok"/>
        </w:rPr>
        <w:t xml:space="preserve"> </w:t>
      </w:r>
      <w:r>
        <w:rPr>
          <w:rStyle w:val="ErrorTok"/>
        </w:rPr>
        <w:t xml:space="preserve">class</w:t>
      </w:r>
      <w:r>
        <w:rPr>
          <w:rStyle w:val="OtherTok"/>
        </w:rPr>
        <w:t xml:space="preserve">=</w:t>
      </w:r>
      <w:r>
        <w:rPr>
          <w:rStyle w:val="StringTok"/>
        </w:rPr>
        <w:t xml:space="preserve">"menu"</w:t>
      </w:r>
      <w:r>
        <w:rPr>
          <w:rStyle w:val="NormalTok"/>
        </w:rPr>
        <w:t xml:space="preserve"> </w:t>
      </w:r>
      <w:r>
        <w:rPr>
          <w:rStyle w:val="ErrorTok"/>
        </w:rPr>
        <w:t xml:space="preserve">href</w:t>
      </w:r>
      <w:r>
        <w:rPr>
          <w:rStyle w:val="OtherTok"/>
        </w:rPr>
        <w:t xml:space="preserve">=</w:t>
      </w:r>
      <w:r>
        <w:rPr>
          <w:rStyle w:val="StringTok"/>
        </w:rPr>
        <w:t xml:space="preserve">"kontakt.html"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Kontakt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a</w:t>
      </w:r>
      <w:r>
        <w:rPr>
          <w:rStyle w:val="DataTypeTok"/>
        </w:rPr>
        <w:t xml:space="preserve">&gt;</w:t>
      </w:r>
    </w:p>
    <w:p>
      <w:pPr>
        <w:numPr>
          <w:ilvl w:val="0"/>
          <w:numId w:val="1002"/>
        </w:numPr>
        <w:pStyle w:val="Compact"/>
      </w:pPr>
      <w:r>
        <w:t xml:space="preserve">Welches Element wird dargestellt? (1 P)</w:t>
      </w:r>
    </w:p>
    <w:p>
      <w:pPr>
        <w:numPr>
          <w:ilvl w:val="0"/>
          <w:numId w:val="1002"/>
        </w:numPr>
        <w:pStyle w:val="Compact"/>
      </w:pPr>
      <w:r>
        <w:t xml:space="preserve">Nenne zwei Attribute. (2 P)</w:t>
      </w:r>
    </w:p>
    <w:p>
      <w:pPr>
        <w:numPr>
          <w:ilvl w:val="0"/>
          <w:numId w:val="1002"/>
        </w:numPr>
        <w:pStyle w:val="Compact"/>
      </w:pPr>
      <w:r>
        <w:t xml:space="preserve">Nenne die zugehörigen Attributwerte. (2 P)</w:t>
      </w:r>
    </w:p>
    <w:p>
      <w:pPr>
        <w:numPr>
          <w:ilvl w:val="0"/>
          <w:numId w:val="1002"/>
        </w:numPr>
        <w:pStyle w:val="Compact"/>
      </w:pPr>
      <w:r>
        <w:t xml:space="preserve">Welche Aufgabe erfüllt</w:t>
      </w:r>
      <w:r>
        <w:t xml:space="preserve"> </w:t>
      </w:r>
      <w:r>
        <w:rPr>
          <w:rStyle w:val="VerbatimChar"/>
        </w:rPr>
        <w:t xml:space="preserve">href</w:t>
      </w:r>
      <w:r>
        <w:t xml:space="preserve">? (1 P)</w:t>
      </w:r>
    </w:p>
    <w:bookmarkEnd w:id="23"/>
    <w:bookmarkStart w:id="24" w:name="aufgabe-5-transfer-4-p"/>
    <w:p>
      <w:pPr>
        <w:pStyle w:val="Heading2"/>
      </w:pPr>
      <w:r>
        <w:t xml:space="preserve">Aufgabe 5 – Transfer (4 P)</w:t>
      </w:r>
    </w:p>
    <w:p>
      <w:pPr>
        <w:pStyle w:val="FirstParagraph"/>
      </w:pPr>
      <w:r>
        <w:t xml:space="preserve">Eine Klasse bearbeitet gemeinsam ein Dokument im Browser. Erkläre zwei Gründe, warum dafür ein Server sinnvoll sein kann.</w:t>
      </w:r>
    </w:p>
    <w:p>
      <w:r>
        <w:br w:type="page"/>
      </w:r>
    </w:p>
    <w:bookmarkEnd w:id="24"/>
    <w:bookmarkEnd w:id="25"/>
    <w:bookmarkStart w:id="31" w:name="X342bee62879fbb1d3c052f19cd9ef80f518af5c"/>
    <w:p>
      <w:pPr>
        <w:pStyle w:val="Heading1"/>
      </w:pPr>
      <w:r>
        <w:t xml:space="preserve">Leistungskontrolle 2 – Datensicherheit und Verschlüsselung</w:t>
      </w:r>
    </w:p>
    <w:p>
      <w:pPr>
        <w:pStyle w:val="FirstParagraph"/>
      </w:pPr>
      <w:r>
        <w:rPr>
          <w:bCs/>
          <w:b/>
        </w:rPr>
        <w:t xml:space="preserve">Klasse 10 · 45 Minuten · 30 Punkte</w:t>
      </w:r>
    </w:p>
    <w:p>
      <w:pPr>
        <w:pStyle w:val="BodyText"/>
      </w:pPr>
      <w:r>
        <w:t xml:space="preserve">Name: _______________________________ Datum: ______________</w:t>
      </w:r>
    </w:p>
    <w:bookmarkStart w:id="26" w:name="aufgabe-1-datenschutz-im-web-8-p"/>
    <w:p>
      <w:pPr>
        <w:pStyle w:val="Heading2"/>
      </w:pPr>
      <w:r>
        <w:t xml:space="preserve">Aufgabe 1 – Datenschutz im Web (8 P)</w:t>
      </w:r>
    </w:p>
    <w:p>
      <w:pPr>
        <w:pStyle w:val="FirstParagraph"/>
      </w:pPr>
      <w:r>
        <w:t xml:space="preserve">Erkläre zwei Risiken von Standortdaten und zwei sinnvolle Maßnahmen zum Schutz der Privatsphäre.</w:t>
      </w:r>
    </w:p>
    <w:bookmarkEnd w:id="26"/>
    <w:bookmarkStart w:id="27" w:name="aufgabe-2-cookies-5-p"/>
    <w:p>
      <w:pPr>
        <w:pStyle w:val="Heading2"/>
      </w:pPr>
      <w:r>
        <w:t xml:space="preserve">Aufgabe 2 – Cookies (5 P)</w:t>
      </w:r>
    </w:p>
    <w:p>
      <w:pPr>
        <w:pStyle w:val="FirstParagraph"/>
      </w:pPr>
      <w:r>
        <w:t xml:space="preserve">Erkläre, warum Cookies nicht grundsätzlich „gut“ oder „schlecht“ sind. Nenne zwei unterschiedliche Zwecke und bewerte sie.</w:t>
      </w:r>
    </w:p>
    <w:bookmarkEnd w:id="27"/>
    <w:bookmarkStart w:id="28" w:name="aufgabe-3-zugangsschutz-7-p"/>
    <w:p>
      <w:pPr>
        <w:pStyle w:val="Heading2"/>
      </w:pPr>
      <w:r>
        <w:t xml:space="preserve">Aufgabe 3 – Zugangsschutz (7 P)</w:t>
      </w:r>
    </w:p>
    <w:p>
      <w:pPr>
        <w:numPr>
          <w:ilvl w:val="0"/>
          <w:numId w:val="1003"/>
        </w:numPr>
        <w:pStyle w:val="Compact"/>
      </w:pPr>
      <w:r>
        <w:t xml:space="preserve">Warum ist Passwortwiederverwendung problematisch? (2 P)</w:t>
      </w:r>
    </w:p>
    <w:p>
      <w:pPr>
        <w:numPr>
          <w:ilvl w:val="0"/>
          <w:numId w:val="1003"/>
        </w:numPr>
        <w:pStyle w:val="Compact"/>
      </w:pPr>
      <w:r>
        <w:t xml:space="preserve">Nenne zwei Merkmale eines guten Passwortkonzepts. (2 P)</w:t>
      </w:r>
    </w:p>
    <w:p>
      <w:pPr>
        <w:numPr>
          <w:ilvl w:val="0"/>
          <w:numId w:val="1003"/>
        </w:numPr>
        <w:pStyle w:val="Compact"/>
      </w:pPr>
      <w:r>
        <w:t xml:space="preserve">Erkläre den Nutzen von Mehrfaktor-Authentisierung. (3 P)</w:t>
      </w:r>
    </w:p>
    <w:bookmarkEnd w:id="28"/>
    <w:bookmarkStart w:id="29" w:name="aufgabe-4-backup-4-p"/>
    <w:p>
      <w:pPr>
        <w:pStyle w:val="Heading2"/>
      </w:pPr>
      <w:r>
        <w:t xml:space="preserve">Aufgabe 4 – Backup (4 P)</w:t>
      </w:r>
    </w:p>
    <w:p>
      <w:pPr>
        <w:pStyle w:val="FirstParagraph"/>
      </w:pPr>
      <w:r>
        <w:t xml:space="preserve">Entwirf eine sinnvolle Backupstrategie für ein wichtiges Abschlussprojekt und begründe, warum die Sicherung nicht nur im selben Ordner liegen sollte.</w:t>
      </w:r>
    </w:p>
    <w:bookmarkEnd w:id="29"/>
    <w:bookmarkStart w:id="30" w:name="Xcb9b8bbbc9b2557ebaeb23c4e455729891b13db"/>
    <w:p>
      <w:pPr>
        <w:pStyle w:val="Heading2"/>
      </w:pPr>
      <w:r>
        <w:t xml:space="preserve">Aufgabe 5 – Asymmetrische Verschlüsselung (6 P)</w:t>
      </w:r>
    </w:p>
    <w:p>
      <w:pPr>
        <w:pStyle w:val="FirstParagraph"/>
      </w:pPr>
      <w:r>
        <w:t xml:space="preserve">Alice möchte Bob vertraulich schreiben.</w:t>
      </w:r>
    </w:p>
    <w:p>
      <w:pPr>
        <w:numPr>
          <w:ilvl w:val="0"/>
          <w:numId w:val="1004"/>
        </w:numPr>
        <w:pStyle w:val="Compact"/>
      </w:pPr>
      <w:r>
        <w:t xml:space="preserve">Welchen Schlüssel von Bob nutzt Alice zum Verschlüsseln? (2 P)</w:t>
      </w:r>
    </w:p>
    <w:p>
      <w:pPr>
        <w:numPr>
          <w:ilvl w:val="0"/>
          <w:numId w:val="1004"/>
        </w:numPr>
        <w:pStyle w:val="Compact"/>
      </w:pPr>
      <w:r>
        <w:t xml:space="preserve">Welcher Schlüssel muss geheim bleiben? (2 P)</w:t>
      </w:r>
    </w:p>
    <w:p>
      <w:pPr>
        <w:numPr>
          <w:ilvl w:val="0"/>
          <w:numId w:val="1004"/>
        </w:numPr>
        <w:pStyle w:val="Compact"/>
      </w:pPr>
      <w:r>
        <w:t xml:space="preserve">Erkläre den grundlegenden Unterschied zu einem symmetrischen Verfahren. (2 P)</w:t>
      </w:r>
    </w:p>
    <w:bookmarkEnd w:id="30"/>
    <w:bookmarkEnd w:id="31"/>
    <w:sectPr w:rsidR="00FC693F" w:rsidRPr="0006063C" w:rsidSect="00034616">
      <w:headerReference r:id="rId9" w:type="default"/>
      <w:footerReference r:id="rId11" w:type="default"/>
      <w:headerReference r:id="rId10" w:type="first"/>
      <w:footerReference r:id="rId12" w:type="first"/>
      <w:pgSz w:h="15840" w:w="12240"/>
      <w:pgMar w:bottom="1134" w:footer="720" w:gutter="0" w:header="720" w:left="1304" w:right="1134" w:top="1247"/>
      <w:cols w:space="720"/>
      <w:titlePg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6"/>
      </w:rPr>
      <w:t>Unterrichtsmaterial Oberschule Sachsen · Version v0.4.0-322-g516fad1-dirty · Build 17.08.2026</w:t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t>Unterrichtsmaterial Oberschule Sachsen · Informatik</w:t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/>
  </w:p>
</w:hdr>
</file>

<file path=word/numbering.xml><?xml version="1.0" encoding="utf-8"?>
<w:numbering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embedSystemFonts/>
  <w:stylePaneFormatFilter w:val="0004"/>
  <w:footnotePr>
    <w:footnote w:id="-1"/>
    <w:footnote w:id="0"/>
  </w:footnotePr>
  <w:doNotTrackMoves/>
  <w:drawingGridHorizontalSpacing w:val="360"/>
  <w:drawingGridVerticalSpacing w:val="360"/>
  <w:displayHorizontalDrawingGridEvery w:val="0"/>
  <w:displayVerticalDrawingGridEvery w:val="0"/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val="bestFit"/>
  <w:proofState w:grammar="clean" w:spelling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eastAsia="ja-JP" w:val="en-US"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cstheme="minorBidi" w:eastAsiaTheme="minorEastAsia" w:hAnsiTheme="minorHAnsi"/>
        <w:sz w:val="22"/>
        <w:szCs w:val="22"/>
        <w:lang w:bidi="ar-SA" w:eastAsia="en-US" w:val="de-DE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  <w:rPr>
      <w:rFonts w:ascii="Arial" w:hAnsi="Arial"/>
      <w:sz w:val="21"/>
    </w:rPr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after="0" w:before="480"/>
      <w:outlineLvl w:val="0"/>
    </w:pPr>
    <w:rPr>
      <w:rFonts w:ascii="Arial" w:asciiTheme="majorHAnsi" w:cstheme="majorBidi" w:eastAsiaTheme="majorEastAsia" w:hAnsi="Arial" w:hAnsiTheme="majorHAnsi"/>
      <w:b/>
      <w:bCs/>
      <w:color w:themeColor="accent1" w:themeShade="BF" w:val="365F91"/>
      <w:sz w:val="40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after="0" w:before="200"/>
      <w:outlineLvl w:val="1"/>
    </w:pPr>
    <w:rPr>
      <w:rFonts w:ascii="Arial" w:asciiTheme="majorHAnsi" w:cstheme="majorBidi" w:eastAsiaTheme="majorEastAsia" w:hAnsi="Arial" w:hAnsiTheme="majorHAnsi"/>
      <w:b/>
      <w:bCs/>
      <w:color w:themeColor="accent1" w:val="4F81BD"/>
      <w:sz w:val="30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after="0" w:before="200"/>
      <w:outlineLvl w:val="2"/>
    </w:pPr>
    <w:rPr>
      <w:rFonts w:ascii="Arial" w:asciiTheme="majorHAnsi" w:cstheme="majorBidi" w:eastAsiaTheme="majorEastAsia" w:hAnsi="Arial" w:hAnsiTheme="majorHAnsi"/>
      <w:b/>
      <w:bCs/>
      <w:color w:themeColor="accent1" w:val="4F81BD"/>
      <w:sz w:val="24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color w:themeColor="accent1" w:themeShade="7F" w:val="243F60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pBdr>
        <w:bottom w:color="4F81BD" w:space="4" w:sz="8" w:themeColor="accent1" w:val="single"/>
      </w:pBdr>
      <w:spacing w:after="300" w:line="240" w:lineRule="auto"/>
      <w:contextualSpacing/>
      <w:jc w:val="center"/>
    </w:pPr>
    <w:rPr>
      <w:rFonts w:ascii="Arial" w:asciiTheme="majorHAnsi" w:cstheme="majorBidi" w:eastAsiaTheme="majorEastAsia" w:hAnsi="Arial" w:hAnsiTheme="majorHAnsi"/>
      <w:color w:themeColor="text2" w:themeShade="BF" w:val="17365D"/>
      <w:spacing w:val="5"/>
      <w:kern w:val="28"/>
      <w:sz w:val="56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jc w:val="center"/>
    </w:pPr>
    <w:rPr>
      <w:rFonts w:ascii="Arial" w:asciiTheme="majorHAnsi" w:cstheme="majorBidi" w:eastAsiaTheme="majorEastAsia" w:hAnsi="Arial" w:hAnsiTheme="majorHAnsi"/>
      <w:i/>
      <w:iCs/>
      <w:color w:themeColor="accent1" w:val="4F81BD"/>
      <w:spacing w:val="15"/>
      <w:sz w:val="32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120"/>
    </w:p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rPr>
      <w:i/>
      <w:iCs/>
      <w:color w:themeColor="text1" w:val="000000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eastAsiaTheme="majorEastAsia" w:hAnsiTheme="majorHAnsi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eastAsiaTheme="majorEastAsia" w:hAnsiTheme="majorHAnsi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themeColor="accent1" w:val="4F81BD"/>
      <w:sz w:val="18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pageBreakBefore/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Relationship Id="rId9" Type="http://schemas.openxmlformats.org/officeDocument/2006/relationships/header" Target="header1.xml"/><Relationship Id="rId10" Type="http://schemas.openxmlformats.org/officeDocument/2006/relationships/header" Target="header2.xml"/><Relationship Id="rId11" Type="http://schemas.openxmlformats.org/officeDocument/2006/relationships/footer" Target="footer1.xml"/><Relationship Id="rId12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Webbasierte Anwendungen</dc:title>
  <dc:creator/>
  <dc:language>de-DE</dc:language>
  <cp:keywords/>
  <dcterms:created xsi:type="dcterms:W3CDTF">2026-08-17T05:55:41Z</dcterms:created>
  <dcterms:modified xsi:type="dcterms:W3CDTF">2026-08-17T05:55:41Z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subtitle">
    <vt:lpwstr>Informatik · Klasse 10 · Lernkontrollen</vt:lpwstr>
  </property>
  <property fmtid="{D5CDD505-2E9C-101B-9397-08002B2CF9AE}" pid="3" name="toc-title">
    <vt:lpwstr>Inhaltsverzeichnis</vt:lpwstr>
  </property>
</Properties>
</file>