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p>
      <w:r>
        <w:br w:type="page"/>
      </w:r>
    </w:p>
    <w:bookmarkEnd w:id="82"/>
    <w:bookmarkEnd w:id="83"/>
    <w:bookmarkEnd w:id="84"/>
    <w:bookmarkStart w:id="88" w:name="X6b87fadbc8d1b6f260edaae0fb40a5e7dfe1736"/>
    <w:p>
      <w:pPr>
        <w:pStyle w:val="Heading1"/>
      </w:pPr>
      <w:r>
        <w:t xml:space="preserve">Lösung – M07 Systembereitschaft und Dateioperationen</w:t>
      </w:r>
    </w:p>
    <w:bookmarkStart w:id="85" w:name="auftrag-a"/>
    <w:p>
      <w:pPr>
        <w:pStyle w:val="Heading2"/>
      </w:pPr>
      <w:r>
        <w:t xml:space="preserve">Auftrag A</w:t>
      </w:r>
    </w:p>
    <w:p>
      <w:pPr>
        <w:pStyle w:val="FirstParagraph"/>
      </w:pPr>
      <w:r>
        <w:t xml:space="preserve">Die Dokumentation soll zeigen, dass die Schülerinnen und Schüler das System nutzbar machen können: Anmeldung, Verbindung, Anwendung, Datei öffnen und Kopie sinnvoll speichern. Entscheidend sind nachvollziehbare Schritte und ein sinnvoller Dateiname.</w:t>
      </w:r>
    </w:p>
    <w:bookmarkEnd w:id="85"/>
    <w:bookmarkStart w:id="86" w:name="auftrag-b"/>
    <w:p>
      <w:pPr>
        <w:pStyle w:val="Heading2"/>
      </w:pPr>
      <w:r>
        <w:t xml:space="preserve">Auftrag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Meldung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Reaktion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Falsches Passwort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Tippfehler, falsches Konto, Feststelltaste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prüfen, erneut versuchen, Hilfe holen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Keine Netzwerkverbindung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WLAN/LAN getrennt, Server nicht erreichbar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Verbindung prüfen, später erneut versuchen, Lehrkraft informieren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 ist schreibgeschützt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Vorlage, fehlende Bearbeitungsrechte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Kopie speichern oder Berechtigung 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Keine Berechtigung zum Speichern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falscher Ordner, kein Zugriff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anderen Speicherort wählen, Rechte 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 mit diesem Namen existiert bereits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schon vergeben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Versionierung nutzen oder bewusst überschreiben, wenn sicher</w:t>
            </w:r>
          </w:p>
        </w:tc>
      </w:tr>
    </w:tbl>
    <w:bookmarkEnd w:id="86"/>
    <w:bookmarkStart w:id="87" w:name="auftrag-c"/>
    <w:p>
      <w:pPr>
        <w:pStyle w:val="Heading2"/>
      </w:pPr>
      <w:r>
        <w:t xml:space="preserve">Auftrag C</w:t>
      </w:r>
    </w:p>
    <w:p>
      <w:pPr>
        <w:numPr>
          <w:ilvl w:val="0"/>
          <w:numId w:val="1026"/>
        </w:numPr>
        <w:pStyle w:val="Compact"/>
      </w:pPr>
      <w:r>
        <w:t xml:space="preserve">Kopieren – Sicherheitskopie bleibt zusätzlich erhalten.</w:t>
      </w:r>
    </w:p>
    <w:p>
      <w:pPr>
        <w:numPr>
          <w:ilvl w:val="0"/>
          <w:numId w:val="1026"/>
        </w:numPr>
        <w:pStyle w:val="Compact"/>
      </w:pPr>
      <w:r>
        <w:t xml:space="preserve">Verschieben – Datei soll in den Projektordner einsortiert werden.</w:t>
      </w:r>
    </w:p>
    <w:p>
      <w:pPr>
        <w:numPr>
          <w:ilvl w:val="0"/>
          <w:numId w:val="1026"/>
        </w:numPr>
        <w:pStyle w:val="Compact"/>
      </w:pPr>
      <w:r>
        <w:t xml:space="preserve">Kopieren – Vorlage soll mehrfach verfügbar sein.</w:t>
      </w:r>
    </w:p>
    <w:p>
      <w:pPr>
        <w:numPr>
          <w:ilvl w:val="0"/>
          <w:numId w:val="1026"/>
        </w:numPr>
        <w:pStyle w:val="Compact"/>
      </w:pPr>
      <w:r>
        <w:t xml:space="preserve">Verschieben – Datei soll an den richtigen Ort, nicht doppelt bleiben.</w:t>
      </w:r>
    </w:p>
    <w:bookmarkEnd w:id="87"/>
    <w:bookmarkEnd w:id="8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2026-08-17T19:13:39Z</dcterms:created>
  <dcterms:modified xsi:type="dcterms:W3CDTF">2026-08-17T19:13:39Z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