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5-punkte"/>
    <w:p>
      <w:pPr>
        <w:pStyle w:val="Heading2"/>
      </w:pPr>
      <w:r>
        <w:t xml:space="preserve">Aufgabe 1 – Information und Daten (5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(2 P)</w:t>
      </w:r>
    </w:p>
    <w:bookmarkEnd w:id="20"/>
    <w:bookmarkStart w:id="21" w:name="Xfe21d8805844e48c60de8b63c41b5a1aa92ee7a"/>
    <w:p>
      <w:pPr>
        <w:pStyle w:val="Heading2"/>
      </w:pPr>
      <w:r>
        <w:t xml:space="preserve">Aufgabe 2 – Darstellungsformen und Softwareauswahl (5 Punkte)</w:t>
      </w:r>
    </w:p>
    <w:p>
      <w:pPr>
        <w:pStyle w:val="FirstParagraph"/>
      </w:pPr>
      <w:r>
        <w:t xml:space="preserve">Wähle jeweils eine geeignete Darstellungsform oder Softwareart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(1,5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(1,5 P)</w:t>
      </w:r>
    </w:p>
    <w:p>
      <w:pPr>
        <w:numPr>
          <w:ilvl w:val="0"/>
          <w:numId w:val="1002"/>
        </w:numPr>
        <w:pStyle w:val="Compact"/>
      </w:pPr>
      <w:r>
        <w:t xml:space="preserve">Auswertung einer Umfrage mit vielen Zahlenwerten. (2 P)</w:t>
      </w:r>
    </w:p>
    <w:bookmarkEnd w:id="21"/>
    <w:bookmarkStart w:id="22" w:name="X56cde6573b0c117e31d95e42efc3cfee6b574d9"/>
    <w:p>
      <w:pPr>
        <w:pStyle w:val="Heading2"/>
      </w:pPr>
      <w:r>
        <w:t xml:space="preserve">Aufgabe 3 – Digitale Medien, Inhalt und Design (4 Punkte)</w:t>
      </w:r>
    </w:p>
    <w:p>
      <w:pPr>
        <w:pStyle w:val="FirstParagraph"/>
      </w:pPr>
      <w:r>
        <w:t xml:space="preserve">Eine Gruppe erstellt eine Präsentation mit vielen Animationen, sehr kleiner Schrift und mehreren Bildern ohne Quellenangabe.</w:t>
      </w:r>
    </w:p>
    <w:p>
      <w:pPr>
        <w:numPr>
          <w:ilvl w:val="0"/>
          <w:numId w:val="1003"/>
        </w:numPr>
        <w:pStyle w:val="Compact"/>
      </w:pPr>
      <w:r>
        <w:t xml:space="preserve">Nenne einen inhaltlichen und einen gestalterischen Verbesserungsbedarf. (2 P)</w:t>
      </w:r>
    </w:p>
    <w:p>
      <w:pPr>
        <w:numPr>
          <w:ilvl w:val="0"/>
          <w:numId w:val="1003"/>
        </w:numPr>
        <w:pStyle w:val="Compact"/>
      </w:pPr>
      <w:r>
        <w:t xml:space="preserve">Erkläre, warum Inhalt und Design getrennt betrachtet werden sollten. (2 P)</w:t>
      </w:r>
    </w:p>
    <w:bookmarkEnd w:id="22"/>
    <w:bookmarkStart w:id="23" w:name="X5ae9871b33db1f2e5b53d3a7cb8ba0051e57c40"/>
    <w:p>
      <w:pPr>
        <w:pStyle w:val="Heading2"/>
      </w:pPr>
      <w:r>
        <w:t xml:space="preserve">Aufgabe 4 – Objekte, Attribute und Methoden (6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4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4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(2 P)</w:t>
      </w:r>
    </w:p>
    <w:p>
      <w:pPr>
        <w:numPr>
          <w:ilvl w:val="0"/>
          <w:numId w:val="1004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Bild löschen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. (2 P)</w:t>
      </w:r>
    </w:p>
    <w:bookmarkEnd w:id="23"/>
    <w:bookmarkStart w:id="24" w:name="X4ed87df78d5e4c5e5d45d1d69ae1225bf262533"/>
    <w:p>
      <w:pPr>
        <w:pStyle w:val="Heading2"/>
      </w:pPr>
      <w:r>
        <w:t xml:space="preserve">Aufgabe 5 – Klasse, Objekt und Zustand (4 Punkte)</w:t>
      </w:r>
    </w:p>
    <w:p>
      <w:pPr>
        <w:pStyle w:val="FirstParagraph"/>
      </w:pPr>
      <w:r>
        <w:t xml:space="preserve">Gegeben sind drei konkrete Fahrräder mit unterschiedlicher Farbe und Gangzahl.</w:t>
      </w:r>
    </w:p>
    <w:p>
      <w:pPr>
        <w:numPr>
          <w:ilvl w:val="0"/>
          <w:numId w:val="1005"/>
        </w:numPr>
        <w:pStyle w:val="Compact"/>
      </w:pPr>
      <w:r>
        <w:t xml:space="preserve">Erkläre, was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beschreibt. (2 P)</w:t>
      </w:r>
    </w:p>
    <w:p>
      <w:pPr>
        <w:numPr>
          <w:ilvl w:val="0"/>
          <w:numId w:val="1005"/>
        </w:numPr>
        <w:pStyle w:val="Compact"/>
      </w:pPr>
      <w:r>
        <w:t xml:space="preserve">Ein Fahrrad-Objekt ändert seine Farbe von rot zu blau. Ändert sich dadurch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? Begründe. (2 P)</w:t>
      </w:r>
    </w:p>
    <w:bookmarkEnd w:id="24"/>
    <w:bookmarkStart w:id="25" w:name="Xce848673e8455a523e7aadf422f0a70f8e58731"/>
    <w:p>
      <w:pPr>
        <w:pStyle w:val="Heading2"/>
      </w:pPr>
      <w:r>
        <w:t xml:space="preserve">Aufgabe 6 – Daten verantwortungsvoll nutzen (6 Punkte)</w:t>
      </w:r>
    </w:p>
    <w:p>
      <w:pPr>
        <w:pStyle w:val="FirstParagraph"/>
      </w:pPr>
      <w:r>
        <w:t xml:space="preserve">Du findest im Internet ein Foto deiner Klasse und möchtest es in einer öffentlich zugänglichen Präsentation verwenden.</w:t>
      </w:r>
    </w:p>
    <w:p>
      <w:pPr>
        <w:pStyle w:val="BodyText"/>
      </w:pPr>
      <w:r>
        <w:t xml:space="preserve">Nenne und erläutere sechs Punkte, die du vor einer Veröffentlichung prüfen solltest. Berücksichtige dabei auch Quelle/Zitat, Persönlichkeitsrechte, Metadaten oder Dokumentenschutz.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5-punkte"/>
    <w:p>
      <w:pPr>
        <w:pStyle w:val="Heading2"/>
      </w:pPr>
      <w:r>
        <w:t xml:space="preserve">Aufgabe 1 – 5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je 1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über die Zeit schnell sichtbar wird. – 1,5 P</w:t>
      </w:r>
    </w:p>
    <w:p>
      <w:pPr>
        <w:numPr>
          <w:ilvl w:val="0"/>
          <w:numId w:val="1007"/>
        </w:numPr>
        <w:pStyle w:val="Compact"/>
      </w:pPr>
      <w:r>
        <w:t xml:space="preserve">Tabelle, da Zeiten, Fächer und Räume systematisch zugeordnet werden können. – 1,5 P</w:t>
      </w:r>
    </w:p>
    <w:p>
      <w:pPr>
        <w:numPr>
          <w:ilvl w:val="0"/>
          <w:numId w:val="1007"/>
        </w:numPr>
        <w:pStyle w:val="Compact"/>
      </w:pPr>
      <w:r>
        <w:t xml:space="preserve">Tabellenkalkulation, da viele Zahlen strukturiert erfasst, berechnet, sortiert und grafisch ausgewertet werden können. – 2 P</w:t>
      </w:r>
    </w:p>
    <w:bookmarkEnd w:id="28"/>
    <w:bookmarkStart w:id="29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8"/>
        </w:numPr>
        <w:pStyle w:val="Compact"/>
      </w:pPr>
      <w:r>
        <w:t xml:space="preserve">Inhaltlich: z. B. fehlende Quellen, unklare Aussage, fehlende Zielgruppe. Gestalterisch: z. B. zu kleine Schrift, ablenkende Animationen, schlechte Kontraste. – 2 P</w:t>
      </w:r>
    </w:p>
    <w:p>
      <w:pPr>
        <w:numPr>
          <w:ilvl w:val="0"/>
          <w:numId w:val="1008"/>
        </w:numPr>
        <w:pStyle w:val="Compact"/>
      </w:pPr>
      <w:r>
        <w:t xml:space="preserve">Inhalt beschreibt, was vermittelt werden soll; Design beschreibt, wie es dargestellt wird. Beides muss zusammenpassen, aber getrennt geprüft werden, damit Gestaltung die Verständlichkeit unterstützt und den Inhalt nicht verfälscht. – 2 P</w:t>
      </w:r>
    </w:p>
    <w:bookmarkEnd w:id="29"/>
    <w:bookmarkStart w:id="30" w:name="aufgabe-4-6-punkte"/>
    <w:p>
      <w:pPr>
        <w:pStyle w:val="Heading2"/>
      </w:pPr>
      <w:r>
        <w:t xml:space="preserve">Aufgabe 4 – 6 Punkte</w:t>
      </w:r>
    </w:p>
    <w:p>
      <w:pPr>
        <w:numPr>
          <w:ilvl w:val="0"/>
          <w:numId w:val="1009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09"/>
        </w:numPr>
        <w:pStyle w:val="Compact"/>
      </w:pPr>
      <w:r>
        <w:t xml:space="preserve">Breite, Höhe, Drehung. Drei Attribute: insgesamt 2 P</w:t>
      </w:r>
    </w:p>
    <w:p>
      <w:pPr>
        <w:numPr>
          <w:ilvl w:val="0"/>
          <w:numId w:val="1009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09"/>
        </w:numPr>
        <w:pStyle w:val="Compact"/>
      </w:pPr>
      <w:r>
        <w:t xml:space="preserve">Löschen entfernt/verwaltet das Objekt; Breite ändern verändert einen Attributwert des bestehenden Objekts. – 2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1"/>
        </w:numPr>
        <w:pStyle w:val="Compact"/>
      </w:pPr>
      <w:r>
        <w:t xml:space="preserve">Die Klasse beschreibt gemeinsame Eigenschaften und mögliche Methoden ähnlicher Fahrrad-Objekte, z. B. Farbe, Gangzahl, bremsen, fahren. – 2 P</w:t>
      </w:r>
    </w:p>
    <w:p>
      <w:pPr>
        <w:numPr>
          <w:ilvl w:val="0"/>
          <w:numId w:val="1011"/>
        </w:numPr>
        <w:pStyle w:val="Compact"/>
      </w:pPr>
      <w:r>
        <w:t xml:space="preserve">Nein. Es ändert sich nur der Zustand bzw. ein Attributwert des konkreten Objekts. Die Klasse bleibt der gemeinsame Bauplan für Fahrrad-Objekte. – 2 P</w:t>
      </w:r>
    </w:p>
    <w:bookmarkEnd w:id="31"/>
    <w:bookmarkStart w:id="32" w:name="aufgabe-6-6-punkte"/>
    <w:p>
      <w:pPr>
        <w:pStyle w:val="Heading2"/>
      </w:pPr>
      <w:r>
        <w:t xml:space="preserve">Aufgabe 6 – 6 Punkte</w:t>
      </w:r>
    </w:p>
    <w:p>
      <w:pPr>
        <w:pStyle w:val="FirstParagraph"/>
      </w:pPr>
      <w:r>
        <w:t xml:space="preserve">Je sinnvoll erläuterter Aspekt 1 P, z. B.:</w:t>
      </w:r>
    </w:p>
    <w:p>
      <w:pPr>
        <w:numPr>
          <w:ilvl w:val="0"/>
          <w:numId w:val="1012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2"/>
        </w:numPr>
        <w:pStyle w:val="Compact"/>
      </w:pPr>
      <w:r>
        <w:t xml:space="preserve">Urheber bzw. Rechte am Foto</w:t>
      </w:r>
    </w:p>
    <w:p>
      <w:pPr>
        <w:numPr>
          <w:ilvl w:val="0"/>
          <w:numId w:val="1012"/>
        </w:numPr>
        <w:pStyle w:val="Compact"/>
      </w:pPr>
      <w:r>
        <w:t xml:space="preserve">Lizenz/Nutzungserlaubnis</w:t>
      </w:r>
    </w:p>
    <w:p>
      <w:pPr>
        <w:numPr>
          <w:ilvl w:val="0"/>
          <w:numId w:val="1012"/>
        </w:numPr>
        <w:pStyle w:val="Compact"/>
      </w:pPr>
      <w:r>
        <w:t xml:space="preserve">notwendige Quellenangabe bzw. korrektes Zitat</w:t>
      </w:r>
    </w:p>
    <w:p>
      <w:pPr>
        <w:numPr>
          <w:ilvl w:val="0"/>
          <w:numId w:val="1012"/>
        </w:numPr>
        <w:pStyle w:val="Compact"/>
      </w:pPr>
      <w:r>
        <w:t xml:space="preserve">kein Plagiat, eigene und fremde Beiträge erkennbar trennen</w:t>
      </w:r>
    </w:p>
    <w:p>
      <w:pPr>
        <w:numPr>
          <w:ilvl w:val="0"/>
          <w:numId w:val="1012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2"/>
        </w:numPr>
        <w:pStyle w:val="Compact"/>
      </w:pPr>
      <w:r>
        <w:t xml:space="preserve">Metadaten prüfen, z. B. Standort oder Autor im Bild/Dokument</w:t>
      </w:r>
    </w:p>
    <w:p>
      <w:pPr>
        <w:numPr>
          <w:ilvl w:val="0"/>
          <w:numId w:val="1012"/>
        </w:numPr>
        <w:pStyle w:val="Compact"/>
      </w:pPr>
      <w:r>
        <w:t xml:space="preserve">Dokumentenschutz/Freigaben prüfen</w:t>
      </w:r>
    </w:p>
    <w:p>
      <w:pPr>
        <w:numPr>
          <w:ilvl w:val="0"/>
          <w:numId w:val="1012"/>
        </w:numPr>
        <w:pStyle w:val="Compact"/>
      </w:pPr>
      <w:r>
        <w:t xml:space="preserve">schulische Vorgaben bzw. Datenschutzregeln beachten</w:t>
      </w:r>
    </w:p>
    <w:p>
      <w:pPr>
        <w:numPr>
          <w:ilvl w:val="0"/>
          <w:numId w:val="1012"/>
        </w:numPr>
        <w:pStyle w:val="Compact"/>
      </w:pPr>
      <w:r>
        <w:t xml:space="preserve">Manipulation oder Kontext des Bildes prüfen</w:t>
      </w:r>
    </w:p>
    <w:p>
      <w:pPr>
        <w:pStyle w:val="FirstParagraph"/>
      </w:pPr>
      <w:r>
        <w:t xml:space="preserve">Maximal 6 Punkte. Sinngemäß korrekte Antworten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2026-08-17T19:13:01Z</dcterms:created>
  <dcterms:modified xsi:type="dcterms:W3CDTF">2026-08-17T19:13:01Z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