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algorithmen"/>
    <w:p>
      <w:pPr>
        <w:pStyle w:val="Heading1"/>
      </w:pPr>
      <w:r>
        <w:t xml:space="preserve">Lösungen – Algorithmen</w:t>
      </w:r>
    </w:p>
    <w:bookmarkStart w:id="20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geeigneter Algorithmus muss eindeutig, ausführbar und endlich sein. „Gehe ein Stück“ oder „irgendwann“ sind nicht eindeutig.</w:t>
      </w:r>
    </w:p>
    <w:bookmarkEnd w:id="20"/>
    <w:bookmarkStart w:id="21" w:name="beispiel-sequenz"/>
    <w:p>
      <w:pPr>
        <w:pStyle w:val="Heading2"/>
      </w:pPr>
      <w:r>
        <w:t xml:space="preserve">Beispiel Sequenz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  <w:r>
        <w:br/>
      </w:r>
      <w:r>
        <w:rPr>
          <w:rStyle w:val="VerbatimChar"/>
        </w:rPr>
        <w:t xml:space="preserve">WIEDERHOLE 2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1"/>
    <w:bookmarkStart w:id="22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</w:p>
    <w:bookmarkEnd w:id="22"/>
    <w:bookmarkStart w:id="23" w:name="fehleralgorithmus"/>
    <w:p>
      <w:pPr>
        <w:pStyle w:val="Heading2"/>
      </w:pPr>
      <w:r>
        <w:t xml:space="preserve">Fehleralgorithmus</w:t>
      </w:r>
    </w:p>
    <w:p>
      <w:pPr>
        <w:pStyle w:val="FirstParagraph"/>
      </w:pPr>
      <w:r>
        <w:t xml:space="preserve">Eine endlose Wiederholung von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berücksichtigt eine Wand nicht. Der Ablauf benötigt eine Bedingung oder eine bedingte Wiederholung.</w:t>
      </w:r>
    </w:p>
    <w:bookmarkEnd w:id="23"/>
    <w:bookmarkStart w:id="24" w:name="testfall-zahl"/>
    <w:p>
      <w:pPr>
        <w:pStyle w:val="Heading2"/>
      </w:pPr>
      <w:r>
        <w:t xml:space="preserve">Testfall Zahl</w:t>
      </w:r>
    </w:p>
    <w:p>
      <w:pPr>
        <w:pStyle w:val="FirstParagraph"/>
      </w:pPr>
      <w:r>
        <w:t xml:space="preserve">Mögliche Testfälle:</w:t>
      </w:r>
      <w:r>
        <w:t xml:space="preserve"> </w:t>
      </w:r>
      <w:r>
        <w:rPr>
          <w:rStyle w:val="VerbatimChar"/>
        </w:rPr>
        <w:t xml:space="preserve">5 → positiv</w:t>
      </w:r>
      <w:r>
        <w:t xml:space="preserve">,</w:t>
      </w:r>
      <w:r>
        <w:t xml:space="preserve"> </w:t>
      </w:r>
      <w:r>
        <w:rPr>
          <w:rStyle w:val="VerbatimChar"/>
        </w:rPr>
        <w:t xml:space="preserve">0 →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-3 → negativ</w:t>
      </w:r>
      <w:r>
        <w:t xml:space="preserve">.</w:t>
      </w:r>
    </w:p>
    <w:bookmarkEnd w:id="24"/>
    <w:bookmarkStart w:id="25" w:name="verschachtelung"/>
    <w:p>
      <w:pPr>
        <w:pStyle w:val="Heading2"/>
      </w:pPr>
      <w:r>
        <w:t xml:space="preserve">Verschachtelung</w:t>
      </w:r>
    </w:p>
    <w:p>
      <w:pPr>
        <w:pStyle w:val="FirstParagraph"/>
      </w:pPr>
      <w:r>
        <w:t xml:space="preserve">Liegt eine Bedingung in einer Wiederholung, wird die Bedingung bei jedem Durchlauf erneut geprüft.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2026-08-17T19:14:46Z</dcterms:created>
  <dcterms:modified xsi:type="dcterms:W3CDTF">2026-08-17T19:14:46Z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