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Informatik und Automatisierung</w:t>
      </w:r>
    </w:p>
    <w:p>
      <w:pPr>
        <w:pStyle w:val="Subtitle"/>
      </w:pPr>
      <w:r>
        <w:t xml:space="preserve">Informatik · Klasse 9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quellen"/>
    <w:p>
      <w:pPr>
        <w:pStyle w:val="Heading1"/>
      </w:pPr>
      <w:r>
        <w:t xml:space="preserve">Quellen</w:t>
      </w:r>
    </w:p>
    <w:bookmarkStart w:id="20" w:name="lehrplan"/>
    <w:p>
      <w:pPr>
        <w:pStyle w:val="Heading2"/>
      </w:pPr>
      <w:r>
        <w:t xml:space="preserve">Lehrplan</w:t>
      </w:r>
    </w:p>
    <w:p>
      <w:pPr>
        <w:pStyle w:val="FirstParagraph"/>
      </w:pPr>
      <w:r>
        <w:t xml:space="preserve">Sächsisches Staatsministerium für Kultus: Lehrplan Oberschule Informatik, Klassenstufe 9, Wahlbereich „Informatik und Automatisierung“.</w:t>
      </w:r>
    </w:p>
    <w:p>
      <w:pPr>
        <w:pStyle w:val="BodyText"/>
      </w:pPr>
      <w:r>
        <w:t xml:space="preserve">https://www.schulportal.sachsen.de/lplandb/lehrplan/514</w:t>
      </w:r>
    </w:p>
    <w:bookmarkEnd w:id="20"/>
    <w:bookmarkStart w:id="21" w:name="datenschutz"/>
    <w:p>
      <w:pPr>
        <w:pStyle w:val="Heading2"/>
      </w:pPr>
      <w:r>
        <w:t xml:space="preserve">Datenschutz</w:t>
      </w:r>
    </w:p>
    <w:p>
      <w:pPr>
        <w:pStyle w:val="FirstParagraph"/>
      </w:pPr>
      <w:r>
        <w:t xml:space="preserve">Bundesbeauftragte für den Datenschutz und die Informationsfreiheit</w:t>
      </w:r>
    </w:p>
    <w:p>
      <w:pPr>
        <w:pStyle w:val="BodyText"/>
      </w:pPr>
      <w:r>
        <w:t xml:space="preserve">https://www.bfdi.bund.de</w:t>
      </w:r>
    </w:p>
    <w:bookmarkEnd w:id="21"/>
    <w:bookmarkStart w:id="22" w:name="it-sicherheit"/>
    <w:p>
      <w:pPr>
        <w:pStyle w:val="Heading2"/>
      </w:pPr>
      <w:r>
        <w:t xml:space="preserve">IT-Sicherheit</w:t>
      </w:r>
    </w:p>
    <w:p>
      <w:pPr>
        <w:pStyle w:val="FirstParagraph"/>
      </w:pPr>
      <w:r>
        <w:t xml:space="preserve">Bundesamt für Sicherheit in der Informationstechnik</w:t>
      </w:r>
    </w:p>
    <w:p>
      <w:pPr>
        <w:pStyle w:val="BodyText"/>
      </w:pPr>
      <w:r>
        <w:t xml:space="preserve">https://www.bsi.bund.de</w:t>
      </w:r>
    </w:p>
    <w:bookmarkEnd w:id="22"/>
    <w:bookmarkStart w:id="23" w:name="medienbildung"/>
    <w:p>
      <w:pPr>
        <w:pStyle w:val="Heading2"/>
      </w:pPr>
      <w:r>
        <w:t xml:space="preserve">Medienbildung</w:t>
      </w:r>
    </w:p>
    <w:p>
      <w:pPr>
        <w:pStyle w:val="FirstParagraph"/>
      </w:pPr>
      <w:r>
        <w:t xml:space="preserve">klicksafe</w:t>
      </w:r>
    </w:p>
    <w:p>
      <w:pPr>
        <w:pStyle w:val="BodyText"/>
      </w:pPr>
      <w:r>
        <w:t xml:space="preserve">https://www.klicksafe.de</w:t>
      </w:r>
    </w:p>
    <w:bookmarkEnd w:id="23"/>
    <w:bookmarkStart w:id="24" w:name="hinweis"/>
    <w:p>
      <w:pPr>
        <w:pStyle w:val="Heading2"/>
      </w:pPr>
      <w:r>
        <w:t xml:space="preserve">Hinweis</w:t>
      </w:r>
    </w:p>
    <w:p>
      <w:pPr>
        <w:pStyle w:val="FirstParagraph"/>
      </w:pPr>
      <w:r>
        <w:t xml:space="preserve">Für aktuelle Fallbeispiele sollten möglichst Primärquellen und seriöse aktuelle Nachrichtenquellen verwendet werden.</w:t>
      </w:r>
    </w:p>
    <w:bookmarkEnd w:id="24"/>
    <w:bookmarkEnd w:id="2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v0.4.0-534-gc09a6c6-dirty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Informatik und Automatisierung</dc:title>
  <dc:creator/>
  <dc:language>de-DE</dc:language>
  <cp:keywords/>
  <dcterms:created xsi:type="dcterms:W3CDTF">2026-08-20T06:30:44Z</dcterms:created>
  <dcterms:modified xsi:type="dcterms:W3CDTF">2026-08-20T06:30:44Z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Quellen</vt:lpwstr>
  </property>
  <property fmtid="{D5CDD505-2E9C-101B-9397-08002B2CF9AE}" pid="3" name="toc-title">
    <vt:lpwstr>Inhaltsverzeichnis</vt:lpwstr>
  </property>
</Properties>
</file>