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Projektauftrag – Abschlusszeitung</w:t>
      </w:r>
    </w:p>
    <w:p>
      <w:pPr>
        <w:jc w:val="center"/>
      </w:pPr>
      <w:r>
        <w:rPr>
          <w:i/>
        </w:rPr>
        <w:t>Vorlage für Klasse 10 · Komplexes Informatikprojekt</w:t>
      </w:r>
    </w:p>
    <w:p/>
    <w:p>
      <w:pPr>
        <w:pStyle w:val="Heading1"/>
      </w:pPr>
      <w:r>
        <w:t>1. Projektziel</w:t>
      </w:r>
    </w:p>
    <w:p>
      <w:r>
        <w:t>Was soll am Ende konkret entstanden sein?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Zielgruppe</w:t>
      </w:r>
    </w:p>
    <w:p>
      <w:r>
        <w:t>Wer soll die Abschlusszeitung erhalten oder sehen?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Veröffentlichungsform</w:t>
      </w:r>
    </w:p>
    <w:p>
      <w:r>
        <w:t>☐ Druck   ☐ PDF intern   ☐ Website   ☐ Sonstiges: 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Projektumfang</w:t>
      </w:r>
    </w:p>
    <w:p>
      <w:r>
        <w:t>Was gehört zum Projekt? Was gehört ausdrücklich nicht dazu?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Muss-/Soll-/Kann-Anforderungen</w:t>
      </w:r>
    </w:p>
    <w:p>
      <w:r>
        <w:t>Welche Anforderungen sind zwingend, wichtig oder optional?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Rollen und Verantwortlichkeiten</w:t>
      </w:r>
    </w:p>
    <w:p>
      <w:r>
        <w:t>Wer koordiniert Redaktion, Medien, Layout, Daten/Auswertung, Qualitätssicherung und Veröffentlichung?</w:t>
      </w:r>
    </w:p>
    <w:p>
      <w:r>
        <w:t>________________________________________________________________________________</w:t>
      </w:r>
    </w:p>
    <w:p>
      <w:pPr>
        <w:pStyle w:val="Heading1"/>
      </w:pPr>
      <w:r>
        <w:t>7. Meilensteine</w:t>
      </w:r>
    </w:p>
    <w:p>
      <w:r>
        <w:t>Welche überprüfbaren Zwischenstände müssen bis wann erreicht sein?</w:t>
      </w:r>
    </w:p>
    <w:p>
      <w:r>
        <w:t>________________________________________________________________________________</w:t>
      </w:r>
    </w:p>
    <w:p>
      <w:pPr>
        <w:pStyle w:val="Heading1"/>
      </w:pPr>
      <w:r>
        <w:t>8. Reviewprozess</w:t>
      </w:r>
    </w:p>
    <w:p>
      <w:r>
        <w:t>Welche Teilprodukte werden wann von wem geprüft? Wie werden Rückmeldungen dokumentiert?</w:t>
      </w:r>
    </w:p>
    <w:p>
      <w:r>
        <w:t>________________________________________________________________________________</w:t>
      </w:r>
    </w:p>
    <w:p>
      <w:pPr>
        <w:pStyle w:val="Heading1"/>
      </w:pPr>
      <w:r>
        <w:t>9. Freigabe</w:t>
      </w:r>
    </w:p>
    <w:p>
      <w:r>
        <w:t>Wer darf die endgültige Fassung für Druck bzw. Veröffentlichung freigeben?</w:t>
      </w:r>
    </w:p>
    <w:p>
      <w:r>
        <w:t>________________________________________________________________________________</w:t>
      </w:r>
    </w:p>
    <w:p>
      <w:pPr>
        <w:pStyle w:val="Heading1"/>
      </w:pPr>
      <w:r>
        <w:t>10. Risiken und Puffer</w:t>
      </w:r>
    </w:p>
    <w:p>
      <w:r>
        <w:t>Welche Risiken sind absehbar und welche Gegenmaßnahmen/Puffer planen wir?</w:t>
      </w:r>
    </w:p>
    <w:p>
      <w:r>
        <w:t>________________________________________________________________________________</w:t>
      </w:r>
    </w:p>
    <w:p>
      <w:pPr>
        <w:pStyle w:val="Heading1"/>
      </w:pPr>
      <w:r>
        <w:t>11. Datenschutz, Persönlichkeits- und Nutzungsrechte</w:t>
      </w:r>
    </w:p>
    <w:p>
      <w:r>
        <w:t>Welche Einwilligungen, Rechte und schulischen Vorgaben müssen wir beachten?</w:t>
      </w:r>
    </w:p>
    <w:p>
      <w:r>
        <w:t>________________________________________________________________________________</w:t>
      </w:r>
    </w:p>
    <w:p>
      <w:pPr>
        <w:pStyle w:val="Heading1"/>
      </w:pPr>
      <w:r>
        <w:t>12. Werkzeuge und Ablage</w:t>
      </w:r>
    </w:p>
    <w:p>
      <w:r>
        <w:t>Wo liegen Dateien? Welche Vorlagen, Programme und Versionshistorien werden verwendet?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