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03-daten-und-darstellungen"/>
    <w:p>
      <w:pPr>
        <w:pStyle w:val="Heading1"/>
      </w:pPr>
      <w:r>
        <w:t xml:space="preserve">Material M01–03 – Daten und Darstellungen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bookmarkEnd w:id="23"/>
    <w:bookmarkStart w:id="24" w:name="e-automatisierung"/>
    <w:p>
      <w:pPr>
        <w:pStyle w:val="Heading2"/>
      </w:pPr>
      <w:r>
        <w:t xml:space="preserve">E – Automatisierung</w:t>
      </w:r>
    </w:p>
    <w:p>
      <w:pPr>
        <w:pStyle w:val="FirstParagraph"/>
      </w:pPr>
      <w:r>
        <w:t xml:space="preserve">Sammelt Funktionen von Programmen, die Arbeit automatisch übernehmen. Entscheidet anschließend: Was wird automatisiert, welche Entscheidung muss trotzdem der Mensch treffen?</w:t>
      </w:r>
    </w:p>
    <w:p>
      <w:r>
        <w:br w:type="page"/>
      </w:r>
    </w:p>
    <w:bookmarkEnd w:id="24"/>
    <w:bookmarkEnd w:id="25"/>
    <w:bookmarkStart w:id="31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6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5"/>
        </w:numPr>
        <w:pStyle w:val="Compact"/>
      </w:pPr>
      <w:r>
        <w:t xml:space="preserve">rotes Fahrrad, 21 Gänge</w:t>
      </w:r>
    </w:p>
    <w:p>
      <w:pPr>
        <w:numPr>
          <w:ilvl w:val="0"/>
          <w:numId w:val="1005"/>
        </w:numPr>
        <w:pStyle w:val="Compact"/>
      </w:pPr>
      <w:r>
        <w:t xml:space="preserve">blaues Fahrrad, 7 Gänge</w:t>
      </w:r>
    </w:p>
    <w:p>
      <w:pPr>
        <w:numPr>
          <w:ilvl w:val="0"/>
          <w:numId w:val="1005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bookmarkEnd w:id="27"/>
    <w:bookmarkStart w:id="28" w:name="c-objekt-oder-verwaltung"/>
    <w:p>
      <w:pPr>
        <w:pStyle w:val="Heading2"/>
      </w:pPr>
      <w:r>
        <w:t xml:space="preserve">C – Objekt oder 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 löschen</w:t>
      </w:r>
    </w:p>
    <w:p>
      <w:pPr>
        <w:numPr>
          <w:ilvl w:val="0"/>
          <w:numId w:val="1006"/>
        </w:numPr>
        <w:pStyle w:val="Compact"/>
      </w:pPr>
      <w:r>
        <w:t xml:space="preserve">Bild kopieren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neues Bild einfügen</w:t>
      </w:r>
    </w:p>
    <w:p>
      <w:pPr>
        <w:pStyle w:val="FirstParagraph"/>
      </w:pPr>
      <w:r>
        <w:t xml:space="preserve">Unterscheide Änderung eines Attributwerts von Erstellen/Kopieren/Löschen.</w:t>
      </w:r>
    </w:p>
    <w:bookmarkEnd w:id="28"/>
    <w:bookmarkStart w:id="29" w:name="d-fallkarten-datenrechte"/>
    <w:p>
      <w:pPr>
        <w:pStyle w:val="Heading2"/>
      </w:pPr>
      <w:r>
        <w:t xml:space="preserve">D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7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7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7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7"/>
        </w:numPr>
        <w:pStyle w:val="Compact"/>
      </w:pPr>
      <w:r>
        <w:t xml:space="preserve">Ein Bild mit klarer freier Lizenz verwenden und die Quelle nennen.</w:t>
      </w:r>
    </w:p>
    <w:bookmarkEnd w:id="29"/>
    <w:bookmarkStart w:id="30" w:name="e-transfer"/>
    <w:p>
      <w:pPr>
        <w:pStyle w:val="Heading2"/>
      </w:pPr>
      <w:r>
        <w:t xml:space="preserve">E – Transfer</w:t>
      </w:r>
    </w:p>
    <w:p>
      <w:pPr>
        <w:pStyle w:val="FirstParagraph"/>
      </w:pPr>
      <w:r>
        <w:t xml:space="preserve">Beschreibe eine Scratch-Figur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Welche Begriffe kennst du bereits aus der Programmierung?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2026-08-17T08:55:51Z</dcterms:created>
  <dcterms:modified xsi:type="dcterms:W3CDTF">2026-08-17T08:55:51Z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