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quellen"/>
    <w:p>
      <w:pPr>
        <w:pStyle w:val="Heading1"/>
      </w:pPr>
      <w:r>
        <w:t xml:space="preserve">Quellen</w:t>
      </w:r>
    </w:p>
    <w:bookmarkStart w:id="20" w:name="lehrplan"/>
    <w:p>
      <w:pPr>
        <w:pStyle w:val="Heading2"/>
      </w:pPr>
      <w:r>
        <w:t xml:space="preserve">Lehrplan</w:t>
      </w:r>
    </w:p>
    <w:p>
      <w:pPr>
        <w:pStyle w:val="FirstParagraph"/>
      </w:pPr>
      <w:r>
        <w:t xml:space="preserve">Sächsisches Staatsministerium für Kultus: Lehrplan Oberschule Informatik, Klassenstufe 9, Wahlbereich „Informatik und Automatisierung“.</w:t>
      </w:r>
    </w:p>
    <w:p>
      <w:pPr>
        <w:pStyle w:val="BodyText"/>
      </w:pPr>
      <w:r>
        <w:t xml:space="preserve">https://www.schulportal.sachsen.de/lplandb/lehrplan/514</w:t>
      </w:r>
    </w:p>
    <w:bookmarkEnd w:id="20"/>
    <w:bookmarkStart w:id="21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Bundesbeauftragte für den Datenschutz und die Informationsfreiheit</w:t>
      </w:r>
    </w:p>
    <w:p>
      <w:pPr>
        <w:pStyle w:val="BodyText"/>
      </w:pPr>
      <w:r>
        <w:t xml:space="preserve">https://www.bfdi.bund.de</w:t>
      </w:r>
    </w:p>
    <w:bookmarkEnd w:id="21"/>
    <w:bookmarkStart w:id="22" w:name="it-sicherheit"/>
    <w:p>
      <w:pPr>
        <w:pStyle w:val="Heading2"/>
      </w:pPr>
      <w:r>
        <w:t xml:space="preserve">IT-Sicherheit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bookmarkEnd w:id="22"/>
    <w:bookmarkStart w:id="23" w:name="medienbildung"/>
    <w:p>
      <w:pPr>
        <w:pStyle w:val="Heading2"/>
      </w:pPr>
      <w:r>
        <w:t xml:space="preserve">Medienbildung</w: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23"/>
    <w:bookmarkStart w:id="24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Für aktuelle Fallbeispiele sollten möglichst Primärquellen und seriöse aktuelle Nachrichtenquellen verwendet werden.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2026-08-18T19:02:32Z</dcterms:created>
  <dcterms:modified xsi:type="dcterms:W3CDTF">2026-08-18T19:02:32Z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