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KI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0be216e7fddfc8cfc51ecbbe7c04caf455f1b73"/>
    <w:p>
      <w:pPr>
        <w:pStyle w:val="Heading1"/>
      </w:pPr>
      <w:r>
        <w:t xml:space="preserve">Lösungen – Wahlbereich Künstliche Intelligenz</w:t>
      </w:r>
    </w:p>
    <w:bookmarkStart w:id="20" w:name="grundbegriffe"/>
    <w:p>
      <w:pPr>
        <w:pStyle w:val="Heading2"/>
      </w:pPr>
      <w:r>
        <w:t xml:space="preserve">Grundbegriffe</w:t>
      </w:r>
    </w:p>
    <w:p>
      <w:pPr>
        <w:pStyle w:val="FirstParagraph"/>
      </w:pPr>
      <w:r>
        <w:t xml:space="preserve">Künstliche Intelligenz bezeichnet Informatiksysteme, die Aufgaben bearbeiten, für die bei Menschen Fähigkeiten wie Erkennen, Zuordnen, Vorhersagen oder Sprachverarbeitung nötig sind. Für Klasse 7 genügt diese funktionale Beschreibung; eine scharfe technische Definition ist nicht Ziel.</w:t>
      </w:r>
    </w:p>
    <w:bookmarkEnd w:id="20"/>
    <w:bookmarkStart w:id="21" w:name="ki-im-alltag"/>
    <w:p>
      <w:pPr>
        <w:pStyle w:val="Heading2"/>
      </w:pPr>
      <w:r>
        <w:t xml:space="preserve">KI im Alltag</w:t>
      </w:r>
    </w:p>
    <w:p>
      <w:pPr>
        <w:pStyle w:val="FirstParagraph"/>
      </w:pPr>
      <w:r>
        <w:t xml:space="preserve">Mögliche Beispiele:</w:t>
      </w:r>
    </w:p>
    <w:p>
      <w:pPr>
        <w:numPr>
          <w:ilvl w:val="0"/>
          <w:numId w:val="1001"/>
        </w:numPr>
        <w:pStyle w:val="Compact"/>
      </w:pPr>
      <w:r>
        <w:t xml:space="preserve">Sprachassistenten und Spracherkennung,</w:t>
      </w:r>
    </w:p>
    <w:p>
      <w:pPr>
        <w:numPr>
          <w:ilvl w:val="0"/>
          <w:numId w:val="1001"/>
        </w:numPr>
        <w:pStyle w:val="Compact"/>
      </w:pPr>
      <w:r>
        <w:t xml:space="preserve">Bilderkennung,</w:t>
      </w:r>
    </w:p>
    <w:p>
      <w:pPr>
        <w:numPr>
          <w:ilvl w:val="0"/>
          <w:numId w:val="1001"/>
        </w:numPr>
        <w:pStyle w:val="Compact"/>
      </w:pPr>
      <w:r>
        <w:t xml:space="preserve">Empfehlungssysteme,</w:t>
      </w:r>
    </w:p>
    <w:p>
      <w:pPr>
        <w:numPr>
          <w:ilvl w:val="0"/>
          <w:numId w:val="1001"/>
        </w:numPr>
        <w:pStyle w:val="Compact"/>
      </w:pPr>
      <w:r>
        <w:t xml:space="preserve">Übersetzung,</w:t>
      </w:r>
    </w:p>
    <w:p>
      <w:pPr>
        <w:numPr>
          <w:ilvl w:val="0"/>
          <w:numId w:val="1001"/>
        </w:numPr>
        <w:pStyle w:val="Compact"/>
      </w:pPr>
      <w:r>
        <w:t xml:space="preserve">generative Text- und Bildsysteme.</w:t>
      </w:r>
    </w:p>
    <w:p>
      <w:pPr>
        <w:pStyle w:val="FirstParagraph"/>
      </w:pPr>
      <w:r>
        <w:t xml:space="preserve">Nicht jedes automatische Programm ist KI. Ein Taschenrechner führt beispielsweise festgelegte Rechenregeln aus.</w:t>
      </w:r>
    </w:p>
    <w:bookmarkEnd w:id="21"/>
    <w:bookmarkStart w:id="22" w:name="ergebnisse-prüfen"/>
    <w:p>
      <w:pPr>
        <w:pStyle w:val="Heading2"/>
      </w:pPr>
      <w:r>
        <w:t xml:space="preserve">Ergebnisse prüfen</w:t>
      </w:r>
    </w:p>
    <w:p>
      <w:pPr>
        <w:pStyle w:val="FirstParagraph"/>
      </w:pPr>
      <w:r>
        <w:t xml:space="preserve">A:</w:t>
      </w:r>
      <w:r>
        <w:t xml:space="preserve"> </w:t>
      </w:r>
      <w:r>
        <w:rPr>
          <w:bCs/>
          <w:b/>
        </w:rPr>
        <w:t xml:space="preserve">wahrscheinlich falsch / zu allgemein</w:t>
      </w:r>
      <w:r>
        <w:t xml:space="preserve">. Entscheidungen allein machen ein Programm nicht zu KI.</w:t>
      </w:r>
    </w:p>
    <w:p>
      <w:pPr>
        <w:pStyle w:val="BodyText"/>
      </w:pPr>
      <w:r>
        <w:t xml:space="preserve">B:</w:t>
      </w:r>
      <w:r>
        <w:t xml:space="preserve"> </w:t>
      </w:r>
      <w:r>
        <w:rPr>
          <w:bCs/>
          <w:b/>
        </w:rPr>
        <w:t xml:space="preserve">plausibel</w:t>
      </w:r>
      <w:r>
        <w:t xml:space="preserve">. Mustererkennung aus Beispieldaten ist ein typischer Ansatz vieler KI-Systeme.</w:t>
      </w:r>
    </w:p>
    <w:p>
      <w:pPr>
        <w:pStyle w:val="BodyText"/>
      </w:pPr>
      <w:r>
        <w:t xml:space="preserve">C:</w:t>
      </w:r>
      <w:r>
        <w:t xml:space="preserve"> </w:t>
      </w:r>
      <w:r>
        <w:rPr>
          <w:bCs/>
          <w:b/>
        </w:rPr>
        <w:t xml:space="preserve">falsch</w:t>
      </w:r>
      <w:r>
        <w:t xml:space="preserve">. Sprachliche Sicherheit ist kein Nachweis für Richtigkeit.</w:t>
      </w:r>
    </w:p>
    <w:p>
      <w:pPr>
        <w:pStyle w:val="BodyText"/>
      </w:pPr>
      <w:r>
        <w:t xml:space="preserve">D:</w:t>
      </w:r>
      <w:r>
        <w:t xml:space="preserve"> </w:t>
      </w:r>
      <w:r>
        <w:rPr>
          <w:bCs/>
          <w:b/>
        </w:rPr>
        <w:t xml:space="preserve">richtig</w:t>
      </w:r>
      <w:r>
        <w:t xml:space="preserve">. Personenbezogene Daten bleiben auch bei KI-Nutzung schutzbedürftig.</w:t>
      </w:r>
    </w:p>
    <w:p>
      <w:pPr>
        <w:pStyle w:val="BodyText"/>
      </w:pPr>
      <w:r>
        <w:t xml:space="preserve">E:</w:t>
      </w:r>
      <w:r>
        <w:t xml:space="preserve"> </w:t>
      </w:r>
      <w:r>
        <w:rPr>
          <w:bCs/>
          <w:b/>
        </w:rPr>
        <w:t xml:space="preserve">richtig</w:t>
      </w:r>
      <w:r>
        <w:t xml:space="preserve">. Verzerrungen in Daten können sich in Ergebnissen wiederfinden.</w:t>
      </w:r>
    </w:p>
    <w:bookmarkEnd w:id="22"/>
    <w:bookmarkStart w:id="23" w:name="wichtige-prüffragen"/>
    <w:p>
      <w:pPr>
        <w:pStyle w:val="Heading2"/>
      </w:pPr>
      <w:r>
        <w:t xml:space="preserve">Wichtige Prüffragen</w:t>
      </w:r>
    </w:p>
    <w:p>
      <w:pPr>
        <w:numPr>
          <w:ilvl w:val="0"/>
          <w:numId w:val="1002"/>
        </w:numPr>
        <w:pStyle w:val="Compact"/>
      </w:pPr>
      <w:r>
        <w:t xml:space="preserve">Passt die Antwort zur Aufgabe?</w:t>
      </w:r>
    </w:p>
    <w:p>
      <w:pPr>
        <w:numPr>
          <w:ilvl w:val="0"/>
          <w:numId w:val="1002"/>
        </w:numPr>
        <w:pStyle w:val="Compact"/>
      </w:pPr>
      <w:r>
        <w:t xml:space="preserve">Kann ich die Aussage mit einer unabhängigen Quelle prüfen?</w:t>
      </w:r>
    </w:p>
    <w:p>
      <w:pPr>
        <w:numPr>
          <w:ilvl w:val="0"/>
          <w:numId w:val="1002"/>
        </w:numPr>
        <w:pStyle w:val="Compact"/>
      </w:pPr>
      <w:r>
        <w:t xml:space="preserve">Werden Quellen genannt und sind sie tatsächlich vorhanden?</w:t>
      </w:r>
    </w:p>
    <w:p>
      <w:pPr>
        <w:numPr>
          <w:ilvl w:val="0"/>
          <w:numId w:val="1002"/>
        </w:numPr>
        <w:pStyle w:val="Compact"/>
      </w:pPr>
      <w:r>
        <w:t xml:space="preserve">Sind persönliche Daten betroffen?</w:t>
      </w:r>
    </w:p>
    <w:p>
      <w:pPr>
        <w:numPr>
          <w:ilvl w:val="0"/>
          <w:numId w:val="1002"/>
        </w:numPr>
        <w:pStyle w:val="Compact"/>
      </w:pPr>
      <w:r>
        <w:t xml:space="preserve">Könnte das Ergebnis Menschen unfair behandeln?</w:t>
      </w:r>
    </w:p>
    <w:bookmarkEnd w:id="23"/>
    <w:bookmarkStart w:id="24" w:name="kernaussage"/>
    <w:p>
      <w:pPr>
        <w:pStyle w:val="Heading2"/>
      </w:pPr>
      <w:r>
        <w:t xml:space="preserve">Kernaussage</w:t>
      </w:r>
    </w:p>
    <w:p>
      <w:pPr>
        <w:pStyle w:val="BlockText"/>
      </w:pPr>
      <w:r>
        <w:t xml:space="preserve">KI-Ergebnisse sind Vorschläge bzw. Ausgaben eines Systems. Die Verantwortung für Prüfung und Verwendung bleibt beim Menschen.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KI</dc:title>
  <dc:creator/>
  <dc:language>de-DE</dc:language>
  <cp:keywords/>
  <dcterms:created xsi:type="dcterms:W3CDTF">2026-08-20T06:26:23Z</dcterms:created>
  <dcterms:modified xsi:type="dcterms:W3CDTF">2026-08-20T06:26:23Z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