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wird aus einem Algorithmus ein ausführbares Programm?</w:t>
      </w:r>
    </w:p>
    <w:p>
      <w:pPr>
        <w:pStyle w:val="BlockText"/>
      </w:pPr>
      <w:r>
        <w:t xml:space="preserve">Layout-Hinweis: Leitfragenkasten nicht durch Grafiken überdecken. Karol-Welt darunter platzieren.</w:t>
      </w:r>
    </w:p>
    <w:bookmarkEnd w:id="20"/>
    <w:bookmarkStart w:id="21" w:name="folie-2-die-karol-welt"/>
    <w:p>
      <w:pPr>
        <w:pStyle w:val="Heading2"/>
      </w:pPr>
      <w:r>
        <w:t xml:space="preserve">Folie 2 – Die Karol-Welt</w:t>
      </w:r>
    </w:p>
    <w:p>
      <w:pPr>
        <w:numPr>
          <w:ilvl w:val="0"/>
          <w:numId w:val="1001"/>
        </w:numPr>
        <w:pStyle w:val="Compact"/>
      </w:pPr>
      <w:r>
        <w:t xml:space="preserve">Karol bewegt sich auf Kacheln.</w:t>
      </w:r>
    </w:p>
    <w:p>
      <w:pPr>
        <w:numPr>
          <w:ilvl w:val="0"/>
          <w:numId w:val="1001"/>
        </w:numPr>
        <w:pStyle w:val="Compact"/>
      </w:pPr>
      <w:r>
        <w:t xml:space="preserve">Wände, Ziegel und Marken können Teil der Welt sein.</w:t>
      </w:r>
    </w:p>
    <w:p>
      <w:pPr>
        <w:numPr>
          <w:ilvl w:val="0"/>
          <w:numId w:val="1001"/>
        </w:numPr>
        <w:pStyle w:val="Compact"/>
      </w:pPr>
      <w:r>
        <w:t xml:space="preserve">Karol besitzt Position und Blickrichtung.</w:t>
      </w:r>
    </w:p>
    <w:p>
      <w:pPr>
        <w:numPr>
          <w:ilvl w:val="0"/>
          <w:numId w:val="1001"/>
        </w:numPr>
        <w:pStyle w:val="Compact"/>
      </w:pPr>
      <w:r>
        <w:t xml:space="preserve">Blickrichtung kann mit Norden, Osten, Süden und Westen beschrieben werden; sie hängt von der jeweiligen Welt ab.</w:t>
      </w:r>
    </w:p>
    <w:bookmarkEnd w:id="21"/>
    <w:bookmarkStart w:id="22" w:name="folie-3-grundbefehle"/>
    <w:p>
      <w:pPr>
        <w:pStyle w:val="Heading2"/>
      </w:pPr>
      <w:r>
        <w:t xml:space="preserve">Folie 3 – Grundbefehle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</w:t>
      </w:r>
      <w:r>
        <w:t xml:space="preserve">.</w:t>
      </w:r>
    </w:p>
    <w:bookmarkEnd w:id="22"/>
    <w:bookmarkStart w:id="23" w:name="folie-4-vom-algorithmus-zum-struktogramm"/>
    <w:p>
      <w:pPr>
        <w:pStyle w:val="Heading2"/>
      </w:pPr>
      <w:r>
        <w:t xml:space="preserve">Folie 4 – Vom Algorithmus zum Struktogramm</w:t>
      </w:r>
    </w:p>
    <w:p>
      <w:pPr>
        <w:numPr>
          <w:ilvl w:val="0"/>
          <w:numId w:val="1002"/>
        </w:numPr>
        <w:pStyle w:val="Compact"/>
      </w:pPr>
      <w:r>
        <w:t xml:space="preserve">Struktogramm = grafische Darstellung eines Algorithmus</w:t>
      </w:r>
    </w:p>
    <w:p>
      <w:pPr>
        <w:numPr>
          <w:ilvl w:val="0"/>
          <w:numId w:val="1002"/>
        </w:numPr>
        <w:pStyle w:val="Compact"/>
      </w:pPr>
      <w:r>
        <w:t xml:space="preserve">zeigt Sequenz, Wiederholung und später Bedingungen</w:t>
      </w:r>
    </w:p>
    <w:p>
      <w:pPr>
        <w:numPr>
          <w:ilvl w:val="0"/>
          <w:numId w:val="1002"/>
        </w:numPr>
        <w:pStyle w:val="Compact"/>
      </w:pPr>
      <w:r>
        <w:t xml:space="preserve">Ablauf wird anschließend in Karol-Code übertragen</w:t>
      </w:r>
    </w:p>
    <w:bookmarkEnd w:id="23"/>
    <w:bookmarkStart w:id="24" w:name="folie-5-problem-zehn-gleiche-schritte"/>
    <w:p>
      <w:pPr>
        <w:pStyle w:val="Heading2"/>
      </w:pPr>
      <w:r>
        <w:t xml:space="preserve">Folie 5 – Problem: zehn gleiche Schritte</w:t>
      </w:r>
    </w:p>
    <w:p>
      <w:pPr>
        <w:pStyle w:val="FirstParagraph"/>
      </w:pPr>
      <w:r>
        <w:t xml:space="preserve">Zehnmal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ist lang und fehleranfällig. Wiederkehrendes Muster erkennen lassen.</w:t>
      </w:r>
    </w:p>
    <w:bookmarkEnd w:id="24"/>
    <w:bookmarkStart w:id="25" w:name="folie-6-lösung-wiederholung"/>
    <w:p>
      <w:pPr>
        <w:pStyle w:val="Heading2"/>
      </w:pPr>
      <w:r>
        <w:t xml:space="preserve">Folie 6 – Lösung: Wiederholung</w:t>
      </w:r>
    </w:p>
    <w:p>
      <w:pPr>
        <w:pStyle w:val="FirstParagraph"/>
      </w:pPr>
      <w:r>
        <w:t xml:space="preserve">Konkretes Beispiel: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bookmarkEnd w:id="25"/>
    <w:bookmarkStart w:id="26" w:name="folie-7-quadrat-mit-wiederholung"/>
    <w:p>
      <w:pPr>
        <w:pStyle w:val="Heading2"/>
      </w:pPr>
      <w:r>
        <w:t xml:space="preserve">Folie 7 – Quadrat mit Wiederholung</w:t>
      </w:r>
    </w:p>
    <w:p>
      <w:pPr>
        <w:pStyle w:val="FirstParagraph"/>
      </w:pPr>
      <w:r>
        <w:t xml:space="preserve">Konkreter Karol-Code: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Daneben ein passendes Struktogramm zeigen.</w:t>
      </w:r>
    </w:p>
    <w:bookmarkEnd w:id="26"/>
    <w:bookmarkStart w:id="27" w:name="folie-8-fehler-sind-informationen"/>
    <w:p>
      <w:pPr>
        <w:pStyle w:val="Heading2"/>
      </w:pPr>
      <w:r>
        <w:t xml:space="preserve">Folie 8 – Fehler sind Informationen</w:t>
      </w:r>
    </w:p>
    <w:p>
      <w:pPr>
        <w:pStyle w:val="FirstParagraph"/>
      </w:pPr>
      <w:r>
        <w:t xml:space="preserve">Als geschlossenen Lifecycle darstellen:</w:t>
      </w:r>
      <w:r>
        <w:t xml:space="preserve"> </w:t>
      </w:r>
      <w:r>
        <w:rPr>
          <w:bCs/>
          <w:b/>
        </w:rPr>
        <w:t xml:space="preserve">Beobachten → Eingrenzen → Ändern → Testen → Beobachten → …</w:t>
      </w:r>
    </w:p>
    <w:p>
      <w:pPr>
        <w:pStyle w:val="BodyText"/>
      </w:pPr>
      <w:r>
        <w:t xml:space="preserve">Merksatz: nur eine gezielte Änderung durchführen und danach erneut testen.</w:t>
      </w:r>
    </w:p>
    <w:bookmarkEnd w:id="27"/>
    <w:bookmarkStart w:id="28" w:name="folie-9-konkrete-testfälle"/>
    <w:p>
      <w:pPr>
        <w:pStyle w:val="Heading2"/>
      </w:pPr>
      <w:r>
        <w:t xml:space="preserve">Folie 9 – Konkrete Testfälle</w:t>
      </w:r>
    </w:p>
    <w:p>
      <w:pPr>
        <w:numPr>
          <w:ilvl w:val="0"/>
          <w:numId w:val="1003"/>
        </w:numPr>
        <w:pStyle w:val="Compact"/>
      </w:pPr>
      <w:r>
        <w:t xml:space="preserve">3 freie Kacheln bis zur Wand → bleibt Karol rechtzeitig stehen?</w:t>
      </w:r>
    </w:p>
    <w:p>
      <w:pPr>
        <w:numPr>
          <w:ilvl w:val="0"/>
          <w:numId w:val="1003"/>
        </w:numPr>
        <w:pStyle w:val="Compact"/>
      </w:pPr>
      <w:r>
        <w:t xml:space="preserve">Wand direkt vor Karol → kein ungültiger Schritt?</w:t>
      </w:r>
    </w:p>
    <w:p>
      <w:pPr>
        <w:numPr>
          <w:ilvl w:val="0"/>
          <w:numId w:val="1003"/>
        </w:numPr>
        <w:pStyle w:val="Compact"/>
      </w:pPr>
      <w:r>
        <w:t xml:space="preserve">6 freie Kacheln → funktioniert derselbe Algorithmus ohne Änderung?</w:t>
      </w:r>
    </w:p>
    <w:bookmarkEnd w:id="28"/>
    <w:bookmarkStart w:id="29" w:name="folie-10-ausblick"/>
    <w:p>
      <w:pPr>
        <w:pStyle w:val="Heading2"/>
      </w:pPr>
      <w:r>
        <w:t xml:space="preserve">Folie 10 – Ausblick</w:t>
      </w:r>
    </w:p>
    <w:p>
      <w:pPr>
        <w:pStyle w:val="FirstParagraph"/>
      </w:pPr>
      <w:r>
        <w:t xml:space="preserve">Karol soll als Nächstes auf seine Umgebung reagieren: Sensorfragen, Bedingungen und eigene Anweisungen.</w:t>
      </w:r>
    </w:p>
    <w:bookmarkEnd w:id="29"/>
    <w:bookmarkStart w:id="30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4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4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4"/>
        </w:numPr>
        <w:pStyle w:val="Compact"/>
      </w:pPr>
      <w:r>
        <w:t xml:space="preserve">Grafiken und Struktogramme: eigene didaktische Darstellung.</w:t>
      </w:r>
    </w:p>
    <w:p>
      <w:r>
        <w:br w:type="page"/>
      </w:r>
    </w:p>
    <w:bookmarkEnd w:id="30"/>
    <w:bookmarkEnd w:id="31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2" w:name="folie-1-leitfrage-1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Karol auf unterschiedliche Situationen reagieren und Programmteile wiederverwenden?</w:t>
      </w:r>
    </w:p>
    <w:p>
      <w:pPr>
        <w:pStyle w:val="BlockText"/>
      </w:pPr>
      <w:r>
        <w:t xml:space="preserve">Layout-Hinweis: Leitfragenkasten frei halten; Grafik darunter.</w:t>
      </w:r>
    </w:p>
    <w:bookmarkEnd w:id="32"/>
    <w:bookmarkStart w:id="33" w:name="folie-2-sensorfragen-als-bedingungen"/>
    <w:p>
      <w:pPr>
        <w:pStyle w:val="Heading2"/>
      </w:pPr>
      <w:r>
        <w:t xml:space="preserve">Folie 2 – Sensorfragen als Bedingungen</w:t>
      </w:r>
    </w:p>
    <w:p>
      <w:pPr>
        <w:numPr>
          <w:ilvl w:val="0"/>
          <w:numId w:val="1005"/>
        </w:numPr>
        <w:pStyle w:val="Compact"/>
      </w:pPr>
      <w:r>
        <w:t xml:space="preserve">Sensorfragen liefern Informationen über Karols Umgebung.</w:t>
      </w:r>
    </w:p>
    <w:p>
      <w:pPr>
        <w:numPr>
          <w:ilvl w:val="0"/>
          <w:numId w:val="1005"/>
        </w:numPr>
        <w:pStyle w:val="Compact"/>
      </w:pPr>
      <w:r>
        <w:t xml:space="preserve">Die hier verwendeten Sensorfragen liefern</w:t>
      </w:r>
      <w:r>
        <w:t xml:space="preserve"> </w:t>
      </w:r>
      <w:r>
        <w:rPr>
          <w:bCs/>
          <w:b/>
        </w:rPr>
        <w:t xml:space="preserve">WAHR oder FALSCH (JA oder NEIN)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Dadurch können sie direkt als Bedingungen verwendet werden.</w:t>
      </w:r>
    </w:p>
    <w:p>
      <w:pPr>
        <w:pStyle w:val="FirstParagraph"/>
      </w:pPr>
      <w:r>
        <w:t xml:space="preserve">Lehrerhinweis: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wertet Bedingungen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sind andere Auswahlstrukturen und werden hier nicht benötigt.</w:t>
      </w:r>
    </w:p>
    <w:bookmarkEnd w:id="33"/>
    <w:bookmarkStart w:id="34" w:name="folie-3-wenn-dann-sonst"/>
    <w:p>
      <w:pPr>
        <w:pStyle w:val="Heading2"/>
      </w:pPr>
      <w:r>
        <w:t xml:space="preserve">Folie 3 – WENN – DANN – SONST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IstWand dann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*wenn</w:t>
      </w:r>
    </w:p>
    <w:p>
      <w:pPr>
        <w:pStyle w:val="FirstParagraph"/>
      </w:pPr>
      <w:r>
        <w:t xml:space="preserve">Daneben ein passendes Struktogramm.</w:t>
      </w:r>
    </w:p>
    <w:bookmarkEnd w:id="34"/>
    <w:bookmarkStart w:id="35" w:name="folie-4-feste-vs.-bedingte-wiederholung"/>
    <w:p>
      <w:pPr>
        <w:pStyle w:val="Heading2"/>
      </w:pPr>
      <w:r>
        <w:t xml:space="preserve">Folie 4 – Feste vs. bedingte Wiederholung</w:t>
      </w:r>
    </w:p>
    <w:p>
      <w:pPr>
        <w:pStyle w:val="FirstParagraph"/>
      </w:pPr>
      <w:r>
        <w:t xml:space="preserve">Fest: „Gehe genau 5 Felder.“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Bedingt: „Gehe bis zur Wand.“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p>
      <w:pPr>
        <w:pStyle w:val="FirstParagraph"/>
      </w:pPr>
      <w:r>
        <w:t xml:space="preserve">Merksatz:</w:t>
      </w:r>
      <w:r>
        <w:t xml:space="preserve"> </w:t>
      </w:r>
      <w:r>
        <w:rPr>
          <w:bCs/>
          <w:b/>
        </w:rPr>
        <w:t xml:space="preserve">Fest = Wie oft? · Bedingt = Wie lange?</w:t>
      </w:r>
    </w:p>
    <w:bookmarkEnd w:id="35"/>
    <w:bookmarkStart w:id="36" w:name="folie-5-verschachtelung"/>
    <w:p>
      <w:pPr>
        <w:pStyle w:val="Heading2"/>
      </w:pPr>
      <w:r>
        <w:t xml:space="preserve">Folie 5 – Verschachtelung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mehrere Bedingungen und Schleifen können verschachtelt werden</w:t>
      </w:r>
    </w:p>
    <w:p>
      <w:pPr>
        <w:numPr>
          <w:ilvl w:val="0"/>
          <w:numId w:val="1006"/>
        </w:numPr>
        <w:pStyle w:val="Compact"/>
      </w:pPr>
      <w:r>
        <w:t xml:space="preserve">Einrückung zeigt Zugehörigkeiten</w:t>
      </w:r>
    </w:p>
    <w:p>
      <w:pPr>
        <w:pStyle w:val="FirstParagraph"/>
      </w:pPr>
      <w:r>
        <w:t xml:space="preserve">Beispielidee: 4 × 4-Ziegelfeld mit innerer Schleife für eine Reihe und äußerer Schleife für mehrere Reihen.</w:t>
      </w:r>
    </w:p>
    <w:bookmarkEnd w:id="36"/>
    <w:bookmarkStart w:id="37" w:name="Xfdeee8d2c7c92a38817591b221f32814081a9fe"/>
    <w:p>
      <w:pPr>
        <w:pStyle w:val="Heading2"/>
      </w:pPr>
      <w:r>
        <w:t xml:space="preserve">Folie 6 – Wie machen wir Programme übersichtlich?</w:t>
      </w:r>
    </w:p>
    <w:p>
      <w:pPr>
        <w:pStyle w:val="FirstParagraph"/>
      </w:pPr>
      <w:r>
        <w:t xml:space="preserve">Schlecht eingerückten und sauber eingerückten Karol-Code vergleichen.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wenn IstZiegel</w:t>
      </w:r>
      <w:r>
        <w:br/>
      </w:r>
      <w:r>
        <w:rPr>
          <w:rStyle w:val="VerbatimChar"/>
        </w:rPr>
        <w:t xml:space="preserve">        Aufheben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*wenn</w:t>
      </w:r>
      <w:r>
        <w:br/>
      </w:r>
      <w:r>
        <w:rPr>
          <w:rStyle w:val="VerbatimChar"/>
        </w:rPr>
        <w:t xml:space="preserve">*solange</w:t>
      </w:r>
    </w:p>
    <w:bookmarkEnd w:id="37"/>
    <w:bookmarkStart w:id="38" w:name="folie-7-teilprobleme-bilden-konkret"/>
    <w:p>
      <w:pPr>
        <w:pStyle w:val="Heading2"/>
      </w:pPr>
      <w:r>
        <w:t xml:space="preserve">Folie 7 – Teilprobleme bilden – konkret</w:t>
      </w:r>
    </w:p>
    <w:p>
      <w:pPr>
        <w:pStyle w:val="FirstParagraph"/>
      </w:pPr>
      <w:r>
        <w:t xml:space="preserve">Aufgabe: drei Reihen mit je vier Ziegeln bauen.</w:t>
      </w:r>
      <w:r>
        <w:t xml:space="preserve"> </w:t>
      </w:r>
      <w:r>
        <w:t xml:space="preserve">- Teilproblem 1: eine Reihe bauen</w:t>
      </w:r>
      <w:r>
        <w:t xml:space="preserve"> </w:t>
      </w:r>
      <w:r>
        <w:t xml:space="preserve">- Teilproblem 2: zur nächsten Reihe wechseln</w:t>
      </w:r>
      <w:r>
        <w:t xml:space="preserve"> </w:t>
      </w:r>
      <w:r>
        <w:t xml:space="preserve">- Teilproblem 3: Teilprobleme passend wiederholen</w:t>
      </w:r>
    </w:p>
    <w:p>
      <w:pPr>
        <w:pStyle w:val="BodyText"/>
      </w:pPr>
      <w:r>
        <w:t xml:space="preserve">Lehrerhinweis: Fachbegriff</w:t>
      </w:r>
      <w:r>
        <w:t xml:space="preserve"> </w:t>
      </w:r>
      <w:r>
        <w:rPr>
          <w:bCs/>
          <w:b/>
        </w:rPr>
        <w:t xml:space="preserve">Dekomposition</w:t>
      </w:r>
      <w:r>
        <w:t xml:space="preserve"> </w:t>
      </w:r>
      <w:r>
        <w:t xml:space="preserve">kann ergänzend genannt werden.</w:t>
      </w:r>
    </w:p>
    <w:bookmarkEnd w:id="38"/>
    <w:bookmarkStart w:id="39" w:name="folie-8-eigene-anweisungen-definieren"/>
    <w:p>
      <w:pPr>
        <w:pStyle w:val="Heading2"/>
      </w:pPr>
      <w:r>
        <w:t xml:space="preserve">Folie 8 – Eigene Anweisungen definieren</w:t>
      </w:r>
    </w:p>
    <w:p>
      <w:pPr>
        <w:pStyle w:val="FirstParagraph"/>
      </w:pPr>
      <w:r>
        <w:t xml:space="preserve">Eine Befehlsfolge erhält einen Namen.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bookmarkEnd w:id="39"/>
    <w:bookmarkStart w:id="40" w:name="folie-9-definition-aufruf"/>
    <w:p>
      <w:pPr>
        <w:pStyle w:val="Heading2"/>
      </w:pPr>
      <w:r>
        <w:t xml:space="preserve">Folie 9 – Definition ≠ Aufruf</w:t>
      </w:r>
    </w:p>
    <w:p>
      <w:pPr>
        <w:numPr>
          <w:ilvl w:val="0"/>
          <w:numId w:val="1007"/>
        </w:numPr>
        <w:pStyle w:val="Compact"/>
      </w:pPr>
      <w:r>
        <w:t xml:space="preserve">Definition beschreibt den Ablauf.</w:t>
      </w:r>
    </w:p>
    <w:p>
      <w:pPr>
        <w:numPr>
          <w:ilvl w:val="0"/>
          <w:numId w:val="1007"/>
        </w:numPr>
        <w:pStyle w:val="Compact"/>
      </w:pPr>
      <w:r>
        <w:t xml:space="preserve">Definition wird nicht automatisch ausgeführt.</w:t>
      </w:r>
    </w:p>
    <w:p>
      <w:pPr>
        <w:numPr>
          <w:ilvl w:val="0"/>
          <w:numId w:val="1007"/>
        </w:numPr>
        <w:pStyle w:val="Compact"/>
      </w:pPr>
      <w:r>
        <w:t xml:space="preserve">Erst ein Aufruf führt den Ablauf 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ReiheBauen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ReiheBauen</w:t>
      </w:r>
    </w:p>
    <w:p>
      <w:pPr>
        <w:pStyle w:val="FirstParagraph"/>
      </w:pPr>
      <w:r>
        <w:t xml:space="preserve">Frage: Wie viele Ziegel werden gelegt, wenn</w:t>
      </w:r>
      <w:r>
        <w:t xml:space="preserve"> </w:t>
      </w:r>
      <w:r>
        <w:rPr>
          <w:rStyle w:val="VerbatimChar"/>
        </w:rPr>
        <w:t xml:space="preserve">ReiheBauen</w:t>
      </w:r>
      <w:r>
        <w:t xml:space="preserve"> </w:t>
      </w:r>
      <w:r>
        <w:t xml:space="preserve">nur definiert, aber nie aufgerufen wird? →</w:t>
      </w:r>
      <w:r>
        <w:t xml:space="preserve"> </w:t>
      </w:r>
      <w:r>
        <w:rPr>
          <w:bCs/>
          <w:b/>
        </w:rPr>
        <w:t xml:space="preserve">keine</w:t>
      </w:r>
      <w:r>
        <w:t xml:space="preserve">.</w:t>
      </w:r>
    </w:p>
    <w:bookmarkEnd w:id="40"/>
    <w:bookmarkStart w:id="41" w:name="folie-10-wiederverwendbarkeit"/>
    <w:p>
      <w:pPr>
        <w:pStyle w:val="Heading2"/>
      </w:pPr>
      <w:r>
        <w:t xml:space="preserve">Folie 10 – Wiederverwendbarkeit</w:t>
      </w:r>
    </w:p>
    <w:p>
      <w:pPr>
        <w:numPr>
          <w:ilvl w:val="0"/>
          <w:numId w:val="1008"/>
        </w:numPr>
        <w:pStyle w:val="Compact"/>
      </w:pPr>
      <w:r>
        <w:t xml:space="preserve">einmal definieren – mehrfach aufrufen</w:t>
      </w:r>
    </w:p>
    <w:p>
      <w:pPr>
        <w:numPr>
          <w:ilvl w:val="0"/>
          <w:numId w:val="1008"/>
        </w:numPr>
        <w:pStyle w:val="Compact"/>
      </w:pPr>
      <w:r>
        <w:t xml:space="preserve">weniger kopierter Code</w:t>
      </w:r>
    </w:p>
    <w:p>
      <w:pPr>
        <w:numPr>
          <w:ilvl w:val="0"/>
          <w:numId w:val="1008"/>
        </w:numPr>
        <w:pStyle w:val="Compact"/>
      </w:pPr>
      <w:r>
        <w:t xml:space="preserve">Änderungen nur an einer Stelle</w:t>
      </w:r>
    </w:p>
    <w:p>
      <w:pPr>
        <w:numPr>
          <w:ilvl w:val="0"/>
          <w:numId w:val="1008"/>
        </w:numPr>
        <w:pStyle w:val="Compact"/>
      </w:pPr>
      <w:r>
        <w:t xml:space="preserve">Teilaufgaben separat testbar</w:t>
      </w:r>
    </w:p>
    <w:bookmarkEnd w:id="41"/>
    <w:bookmarkStart w:id="42" w:name="X94895494b853ad6439086e709817f5f82135567"/>
    <w:p>
      <w:pPr>
        <w:pStyle w:val="Heading2"/>
      </w:pPr>
      <w:r>
        <w:t xml:space="preserve">Folie 11 – Bekannten Debugging-Zyklus anwenden</w:t>
      </w:r>
    </w:p>
    <w:p>
      <w:pPr>
        <w:pStyle w:val="FirstParagraph"/>
      </w:pPr>
      <w:r>
        <w:t xml:space="preserve">Nicht erneut vollständig einführen, sondern auf die neue Aufgabe anwenden:</w:t>
      </w:r>
      <w:r>
        <w:t xml:space="preserve"> </w:t>
      </w:r>
      <w:r>
        <w:rPr>
          <w:bCs/>
          <w:b/>
        </w:rPr>
        <w:t xml:space="preserve">Beobachten → Eingrenzen → Ändern → Testen</w:t>
      </w:r>
    </w:p>
    <w:p>
      <w:pPr>
        <w:pStyle w:val="BodyText"/>
      </w:pPr>
      <w:r>
        <w:t xml:space="preserve">Beispiel: In der zweiten Reihe fehlt ein Ziegel. Welche eigene Anweisung würdest du zuerst prüfen?</w:t>
      </w:r>
    </w:p>
    <w:bookmarkEnd w:id="42"/>
    <w:bookmarkStart w:id="43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Schüler erklären an einem Codebeispiel:</w:t>
      </w:r>
      <w:r>
        <w:t xml:space="preserve"> </w:t>
      </w:r>
      <w:r>
        <w:t xml:space="preserve">- Bedingung</w:t>
      </w:r>
      <w:r>
        <w:t xml:space="preserve"> </w:t>
      </w:r>
      <w:r>
        <w:t xml:space="preserve">- feste/bedingte Wiederholung</w:t>
      </w:r>
      <w:r>
        <w:t xml:space="preserve"> </w:t>
      </w:r>
      <w:r>
        <w:t xml:space="preserve">- Verschachtelung</w:t>
      </w:r>
      <w:r>
        <w:t xml:space="preserve"> </w:t>
      </w:r>
      <w:r>
        <w:t xml:space="preserve">- Definition</w:t>
      </w:r>
      <w:r>
        <w:t xml:space="preserve"> </w:t>
      </w:r>
      <w:r>
        <w:t xml:space="preserve">- Aufruf</w:t>
      </w:r>
      <w:r>
        <w:t xml:space="preserve"> </w:t>
      </w:r>
      <w:r>
        <w:t xml:space="preserve">- Wiederverwendung</w:t>
      </w:r>
    </w:p>
    <w:bookmarkEnd w:id="43"/>
    <w:bookmarkStart w:id="44" w:name="quellen-1"/>
    <w:p>
      <w:pPr>
        <w:pStyle w:val="Heading2"/>
      </w:pPr>
      <w:r>
        <w:t xml:space="preserve">Quellen</w:t>
      </w:r>
    </w:p>
    <w:p>
      <w:pPr>
        <w:numPr>
          <w:ilvl w:val="0"/>
          <w:numId w:val="1009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9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9"/>
        </w:numPr>
        <w:pStyle w:val="Compact"/>
      </w:pPr>
      <w:r>
        <w:t xml:space="preserve">Grafiken, Code und Struktogramme: eigene didaktische Darstellung.</w:t>
      </w:r>
    </w:p>
    <w:p>
      <w:r>
        <w:br w:type="page"/>
      </w:r>
    </w:p>
    <w:bookmarkEnd w:id="44"/>
    <w:bookmarkEnd w:id="45"/>
    <w:bookmarkStart w:id="57" w:name="X6b95e202300e6e732efc288aee1c697f82904e7"/>
    <w:p>
      <w:pPr>
        <w:pStyle w:val="Heading1"/>
      </w:pPr>
      <w:r>
        <w:t xml:space="preserve">Präsentation – Karol-Projekt: Muster programmatisch erzeugen</w:t>
      </w:r>
    </w:p>
    <w:bookmarkStart w:id="46" w:name="folie-1-projektauftrag"/>
    <w:p>
      <w:pPr>
        <w:pStyle w:val="Heading2"/>
      </w:pPr>
      <w:r>
        <w:t xml:space="preserve">Folie 1 – Projektauftrag</w:t>
      </w:r>
    </w:p>
    <w:p>
      <w:pPr>
        <w:pStyle w:val="FirstParagraph"/>
      </w:pPr>
      <w:r>
        <w:t xml:space="preserve">Programmiere Karol so, dass er auf einer leeren Fläche ein</w:t>
      </w:r>
      <w:r>
        <w:t xml:space="preserve"> </w:t>
      </w:r>
      <w:r>
        <w:rPr>
          <w:bCs/>
          <w:b/>
        </w:rPr>
        <w:t xml:space="preserve">4 × 4-Ziegelfeld</w:t>
      </w:r>
      <w:r>
        <w:t xml:space="preserve"> </w:t>
      </w:r>
      <w:r>
        <w:t xml:space="preserve">erzeugt.</w:t>
      </w:r>
    </w:p>
    <w:p>
      <w:pPr>
        <w:pStyle w:val="BodyText"/>
      </w:pPr>
      <w:r>
        <w:t xml:space="preserve">Die Aufgabe steht direkt in der Präsentation; keine externe Datei muss gesucht werden.</w:t>
      </w:r>
    </w:p>
    <w:bookmarkEnd w:id="46"/>
    <w:bookmarkStart w:id="47" w:name="folie-2-was-soll-dein-programm-zeigen"/>
    <w:p>
      <w:pPr>
        <w:pStyle w:val="Heading2"/>
      </w:pPr>
      <w:r>
        <w:t xml:space="preserve">Folie 2 – Was soll dein Programm zeigen?</w:t>
      </w:r>
    </w:p>
    <w:p>
      <w:pPr>
        <w:numPr>
          <w:ilvl w:val="0"/>
          <w:numId w:val="1010"/>
        </w:numPr>
        <w:pStyle w:val="Compact"/>
      </w:pPr>
      <w:r>
        <w:t xml:space="preserve">sinnvolle Wiederholungen</w:t>
      </w:r>
    </w:p>
    <w:p>
      <w:pPr>
        <w:numPr>
          <w:ilvl w:val="0"/>
          <w:numId w:val="1010"/>
        </w:numPr>
        <w:pStyle w:val="Compact"/>
      </w:pPr>
      <w:r>
        <w:t xml:space="preserve">mindestens eine verschachtelte Wiederholung</w:t>
      </w:r>
    </w:p>
    <w:p>
      <w:pPr>
        <w:numPr>
          <w:ilvl w:val="0"/>
          <w:numId w:val="1010"/>
        </w:numPr>
        <w:pStyle w:val="Compact"/>
      </w:pPr>
      <w:r>
        <w:t xml:space="preserve">mindestens eine eigene Anweisung für eine wiederkehrende Teilaufgabe</w:t>
      </w:r>
    </w:p>
    <w:p>
      <w:pPr>
        <w:numPr>
          <w:ilvl w:val="0"/>
          <w:numId w:val="1010"/>
        </w:numPr>
        <w:pStyle w:val="Compact"/>
      </w:pPr>
      <w:r>
        <w:t xml:space="preserve">saubere Einrückung</w:t>
      </w:r>
    </w:p>
    <w:p>
      <w:pPr>
        <w:numPr>
          <w:ilvl w:val="0"/>
          <w:numId w:val="1010"/>
        </w:numPr>
        <w:pStyle w:val="Compact"/>
      </w:pPr>
      <w:r>
        <w:t xml:space="preserve">verständliche Namen</w:t>
      </w:r>
    </w:p>
    <w:bookmarkEnd w:id="47"/>
    <w:bookmarkStart w:id="48" w:name="folie-3-zerlege-das-problem"/>
    <w:p>
      <w:pPr>
        <w:pStyle w:val="Heading2"/>
      </w:pPr>
      <w:r>
        <w:t xml:space="preserve">Folie 3 – Zerlege das Problem</w:t>
      </w:r>
    </w:p>
    <w:p>
      <w:pPr>
        <w:numPr>
          <w:ilvl w:val="0"/>
          <w:numId w:val="1011"/>
        </w:numPr>
        <w:pStyle w:val="Compact"/>
      </w:pPr>
      <w:r>
        <w:t xml:space="preserve">Wie baust du eine einzelne Reihe?</w:t>
      </w:r>
    </w:p>
    <w:p>
      <w:pPr>
        <w:numPr>
          <w:ilvl w:val="0"/>
          <w:numId w:val="1011"/>
        </w:numPr>
        <w:pStyle w:val="Compact"/>
      </w:pPr>
      <w:r>
        <w:t xml:space="preserve">Wie wechselst du zur nächsten Reihe?</w:t>
      </w:r>
    </w:p>
    <w:p>
      <w:pPr>
        <w:numPr>
          <w:ilvl w:val="0"/>
          <w:numId w:val="1011"/>
        </w:numPr>
        <w:pStyle w:val="Compact"/>
      </w:pPr>
      <w:r>
        <w:t xml:space="preserve">Welche Schritte wiederholen sich?</w:t>
      </w:r>
    </w:p>
    <w:p>
      <w:pPr>
        <w:numPr>
          <w:ilvl w:val="0"/>
          <w:numId w:val="1011"/>
        </w:numPr>
        <w:pStyle w:val="Compact"/>
      </w:pPr>
      <w:r>
        <w:t xml:space="preserve">Welche Teilaufgabe lohnt sich als eigene Anweisung?</w:t>
      </w:r>
    </w:p>
    <w:bookmarkEnd w:id="48"/>
    <w:bookmarkStart w:id="49" w:name="folie-4-prüfe-deinen-code"/>
    <w:p>
      <w:pPr>
        <w:pStyle w:val="Heading2"/>
      </w:pPr>
      <w:r>
        <w:t xml:space="preserve">Folie 4 – Prüfe deinen Code</w:t>
      </w:r>
    </w:p>
    <w:p>
      <w:pPr>
        <w:pStyle w:val="FirstParagraph"/>
      </w:pPr>
      <w:r>
        <w:t xml:space="preserve">Checkliste:</w:t>
      </w:r>
      <w:r>
        <w:t xml:space="preserve"> </w:t>
      </w:r>
      <w:r>
        <w:t xml:space="preserve">- Habe ich eine Wiederholung verwendet?</w:t>
      </w:r>
      <w:r>
        <w:t xml:space="preserve"> </w:t>
      </w:r>
      <w:r>
        <w:t xml:space="preserve">- Habe ich eine verschachtelte Wiederholung verwendet?</w:t>
      </w:r>
      <w:r>
        <w:t xml:space="preserve"> </w:t>
      </w:r>
      <w:r>
        <w:t xml:space="preserve">- Habe ich eine eigene Anweisung definiert?</w:t>
      </w:r>
      <w:r>
        <w:t xml:space="preserve"> </w:t>
      </w:r>
      <w:r>
        <w:t xml:space="preserve">- Wird diese Anweisung mehrfach aufgerufen?</w:t>
      </w:r>
      <w:r>
        <w:t xml:space="preserve"> </w:t>
      </w:r>
      <w:r>
        <w:t xml:space="preserve">- Ist mein Code sinnvoll eingerückt?</w:t>
      </w:r>
      <w:r>
        <w:t xml:space="preserve"> </w:t>
      </w:r>
      <w:r>
        <w:t xml:space="preserve">- Habe ich unnötig kopierten Code vermieden?</w:t>
      </w:r>
      <w:r>
        <w:t xml:space="preserve"> </w:t>
      </w:r>
      <w:r>
        <w:t xml:space="preserve">- Erzeugt mein Programm genau das Zielmuster?</w:t>
      </w:r>
    </w:p>
    <w:bookmarkEnd w:id="49"/>
    <w:bookmarkStart w:id="50" w:name="folie-5-konkrete-testfragen"/>
    <w:p>
      <w:pPr>
        <w:pStyle w:val="Heading2"/>
      </w:pPr>
      <w:r>
        <w:t xml:space="preserve">Folie 5 – Konkrete Testfragen</w:t>
      </w:r>
    </w:p>
    <w:p>
      <w:pPr>
        <w:numPr>
          <w:ilvl w:val="0"/>
          <w:numId w:val="1012"/>
        </w:numPr>
        <w:pStyle w:val="Compact"/>
      </w:pPr>
      <w:r>
        <w:t xml:space="preserve">Werden genau 16 Ziegel gelegt?</w:t>
      </w:r>
    </w:p>
    <w:p>
      <w:pPr>
        <w:numPr>
          <w:ilvl w:val="0"/>
          <w:numId w:val="1012"/>
        </w:numPr>
        <w:pStyle w:val="Compact"/>
      </w:pPr>
      <w:r>
        <w:t xml:space="preserve">Stimmt die Position nach der ersten Reihe?</w:t>
      </w:r>
    </w:p>
    <w:p>
      <w:pPr>
        <w:numPr>
          <w:ilvl w:val="0"/>
          <w:numId w:val="1012"/>
        </w:numPr>
        <w:pStyle w:val="Compact"/>
      </w:pPr>
      <w:r>
        <w:t xml:space="preserve">Funktioniert der Reihenwechsel in die richtige Richtung?</w:t>
      </w:r>
    </w:p>
    <w:p>
      <w:pPr>
        <w:numPr>
          <w:ilvl w:val="0"/>
          <w:numId w:val="1012"/>
        </w:numPr>
        <w:pStyle w:val="Compact"/>
      </w:pPr>
      <w:r>
        <w:t xml:space="preserve">Endet Karol nach der vierten Reihe an der erwarteten Stelle?</w:t>
      </w:r>
    </w:p>
    <w:bookmarkEnd w:id="50"/>
    <w:bookmarkStart w:id="52" w:name="folie-6-so-soll-das-ergebnis-aussehen"/>
    <w:p>
      <w:pPr>
        <w:pStyle w:val="Heading2"/>
      </w:pPr>
      <w:r>
        <w:t xml:space="preserve">Folie 6 – So soll das Ergebnis aussehen</w:t>
      </w:r>
    </w:p>
    <w:p>
      <w:pPr>
        <w:pStyle w:val="FirstParagraph"/>
      </w:pPr>
      <w:r>
        <w:t xml:space="preserve">Großes Zielbild des 4 × 4-Ziegelfeldes zeigen.</w:t>
      </w:r>
    </w:p>
    <w:bookmarkStart w:id="51" w:name="lehrerhinweis-kopierfertige-musterlösung"/>
    <w:p>
      <w:pPr>
        <w:pStyle w:val="Heading3"/>
      </w:pPr>
      <w:r>
        <w:t xml:space="preserve">Lehrerhinweis – kopierfertige Musterlösung</w:t>
      </w:r>
    </w:p>
    <w:p>
      <w:pPr>
        <w:pStyle w:val="FirstParagraph"/>
      </w:pPr>
      <w:r>
        <w:t xml:space="preserve">Der endgültige Code muss vor dem Unterricht mit der tatsächlich verwendeten Karol-Version und Startwelt getestet werden. Entscheidend sind Startposition, Blickrichtung und gewünschter Endzustand.</w:t>
      </w:r>
    </w:p>
    <w:p>
      <w:pPr>
        <w:pStyle w:val="BodyText"/>
      </w:pPr>
      <w:r>
        <w:t xml:space="preserve">Beispielstruktur: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wenn NichtIstWand dann</w:t>
      </w:r>
      <w:r>
        <w:br/>
      </w:r>
      <w:r>
        <w:rPr>
          <w:rStyle w:val="VerbatimChar"/>
        </w:rPr>
        <w:t xml:space="preserve">            Schritt</w:t>
      </w:r>
      <w:r>
        <w:br/>
      </w:r>
      <w:r>
        <w:rPr>
          <w:rStyle w:val="VerbatimChar"/>
        </w:rPr>
        <w:t xml:space="preserve">        *wenn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p>
      <w:pPr>
        <w:pStyle w:val="FirstParagraph"/>
      </w:pPr>
      <w:r>
        <w:t xml:space="preserve">Für den Reihenwechsel eine eigene Anweisung verwenden und passend zur festgelegten Startlage implementieren.</w:t>
      </w:r>
    </w:p>
    <w:p>
      <w:pPr>
        <w:pStyle w:val="BodyText"/>
      </w:pPr>
      <w:r>
        <w:t xml:space="preserve">Typische Fehler:</w:t>
      </w:r>
      <w:r>
        <w:t xml:space="preserve"> </w:t>
      </w:r>
      <w:r>
        <w:t xml:space="preserve">- Schritt nach dem letzten Ziegel</w:t>
      </w:r>
      <w:r>
        <w:t xml:space="preserve"> </w:t>
      </w:r>
      <w:r>
        <w:t xml:space="preserve">- falsche Drehrichtung</w:t>
      </w:r>
      <w:r>
        <w:t xml:space="preserve"> </w:t>
      </w:r>
      <w:r>
        <w:t xml:space="preserve">- Reihenwechsel nach der letzten Reihe</w:t>
      </w:r>
      <w:r>
        <w:t xml:space="preserve"> </w:t>
      </w:r>
      <w:r>
        <w:t xml:space="preserve">- eigene Anweisung definiert, aber nicht aufgerufen</w:t>
      </w:r>
    </w:p>
    <w:bookmarkEnd w:id="51"/>
    <w:bookmarkEnd w:id="52"/>
    <w:bookmarkStart w:id="53" w:name="Xfeeeebf06a113d840e02db9af852d7b506e4568"/>
    <w:p>
      <w:pPr>
        <w:pStyle w:val="Heading2"/>
      </w:pPr>
      <w:r>
        <w:t xml:space="preserve">Folie 7 – Eine mögliche Lösung als Struktogramm</w:t>
      </w:r>
    </w:p>
    <w:p>
      <w:pPr>
        <w:pStyle w:val="FirstParagraph"/>
      </w:pPr>
      <w:r>
        <w:t xml:space="preserve">Schüler sehen die Lösungsstruktur als Struktogramm statt vollständigem Lösungscode:</w:t>
      </w:r>
      <w:r>
        <w:t xml:space="preserve"> </w:t>
      </w:r>
      <w:r>
        <w:t xml:space="preserve">- äußere Wiederholung = Reihen</w:t>
      </w:r>
      <w:r>
        <w:t xml:space="preserve"> </w:t>
      </w:r>
      <w:r>
        <w:t xml:space="preserve">- innere Wiederholung = Felder/Ziegel einer Reihe</w:t>
      </w:r>
      <w:r>
        <w:t xml:space="preserve"> </w:t>
      </w:r>
      <w:r>
        <w:t xml:space="preserve">- Reihenwechsel als eigene Teilaufgabe</w:t>
      </w:r>
    </w:p>
    <w:bookmarkEnd w:id="53"/>
    <w:bookmarkStart w:id="54" w:name="folie-8-reflexion-am-eigenen-code"/>
    <w:p>
      <w:pPr>
        <w:pStyle w:val="Heading2"/>
      </w:pPr>
      <w:r>
        <w:t xml:space="preserve">Folie 8 – Reflexion am eigenen Code</w:t>
      </w:r>
    </w:p>
    <w:p>
      <w:pPr>
        <w:numPr>
          <w:ilvl w:val="0"/>
          <w:numId w:val="1013"/>
        </w:numPr>
        <w:pStyle w:val="Compact"/>
      </w:pPr>
      <w:r>
        <w:t xml:space="preserve">Wo ist die äußere Schleife?</w:t>
      </w:r>
    </w:p>
    <w:p>
      <w:pPr>
        <w:numPr>
          <w:ilvl w:val="0"/>
          <w:numId w:val="1013"/>
        </w:numPr>
        <w:pStyle w:val="Compact"/>
      </w:pPr>
      <w:r>
        <w:t xml:space="preserve">Wo ist die innere Schleife?</w:t>
      </w:r>
    </w:p>
    <w:p>
      <w:pPr>
        <w:numPr>
          <w:ilvl w:val="0"/>
          <w:numId w:val="1013"/>
        </w:numPr>
        <w:pStyle w:val="Compact"/>
      </w:pPr>
      <w:r>
        <w:t xml:space="preserve">Welche eigene Anweisung hast du definiert?</w:t>
      </w:r>
    </w:p>
    <w:p>
      <w:pPr>
        <w:numPr>
          <w:ilvl w:val="0"/>
          <w:numId w:val="1013"/>
        </w:numPr>
        <w:pStyle w:val="Compact"/>
      </w:pPr>
      <w:r>
        <w:t xml:space="preserve">Wo wird sie aufgerufen?</w:t>
      </w:r>
    </w:p>
    <w:p>
      <w:pPr>
        <w:numPr>
          <w:ilvl w:val="0"/>
          <w:numId w:val="1013"/>
        </w:numPr>
        <w:pStyle w:val="Compact"/>
      </w:pPr>
      <w:r>
        <w:t xml:space="preserve">Warum muss die Definition nur einmal geschrieben werden?</w:t>
      </w:r>
    </w:p>
    <w:bookmarkEnd w:id="54"/>
    <w:bookmarkStart w:id="55" w:name="folie-9-transfer"/>
    <w:p>
      <w:pPr>
        <w:pStyle w:val="Heading2"/>
      </w:pPr>
      <w:r>
        <w:t xml:space="preserve">Folie 9 – Transfer</w:t>
      </w:r>
    </w:p>
    <w:p>
      <w:pPr>
        <w:numPr>
          <w:ilvl w:val="0"/>
          <w:numId w:val="1014"/>
        </w:numPr>
        <w:pStyle w:val="Compact"/>
      </w:pPr>
      <w:r>
        <w:t xml:space="preserve">3 × 6-Feld erzeugen</w:t>
      </w:r>
    </w:p>
    <w:p>
      <w:pPr>
        <w:numPr>
          <w:ilvl w:val="0"/>
          <w:numId w:val="1014"/>
        </w:numPr>
        <w:pStyle w:val="Compact"/>
      </w:pPr>
      <w:r>
        <w:t xml:space="preserve">Welche Wiederholungszahlen ändern sich?</w:t>
      </w:r>
    </w:p>
    <w:p>
      <w:pPr>
        <w:numPr>
          <w:ilvl w:val="0"/>
          <w:numId w:val="1014"/>
        </w:numPr>
        <w:pStyle w:val="Compact"/>
      </w:pPr>
      <w:r>
        <w:t xml:space="preserve">Welche eigene Anweisung kann unverändert bleiben?</w:t>
      </w:r>
    </w:p>
    <w:p>
      <w:pPr>
        <w:numPr>
          <w:ilvl w:val="0"/>
          <w:numId w:val="1014"/>
        </w:numPr>
        <w:pStyle w:val="Compact"/>
      </w:pPr>
      <w:r>
        <w:t xml:space="preserve">Erweiterung: Rahmen- oder Wechselmuster</w:t>
      </w:r>
    </w:p>
    <w:bookmarkEnd w:id="55"/>
    <w:bookmarkStart w:id="56" w:name="quellen-2"/>
    <w:p>
      <w:pPr>
        <w:pStyle w:val="Heading2"/>
      </w:pPr>
      <w:r>
        <w:t xml:space="preserve">Quellen</w:t>
      </w:r>
    </w:p>
    <w:p>
      <w:pPr>
        <w:numPr>
          <w:ilvl w:val="0"/>
          <w:numId w:val="1015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15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15"/>
        </w:numPr>
        <w:pStyle w:val="Compact"/>
      </w:pPr>
      <w:r>
        <w:t xml:space="preserve">Zielmuster und Struktogramme: eigene didaktische Darstellung.</w:t>
      </w:r>
    </w:p>
    <w:bookmarkEnd w:id="56"/>
    <w:bookmarkEnd w:id="5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2026-08-18T11:23:14Z</dcterms:created>
  <dcterms:modified xsi:type="dcterms:W3CDTF">2026-08-18T11:23:14Z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