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Cookies</w:t>
      </w:r>
    </w:p>
    <w:p>
      <w:pPr>
        <w:pStyle w:val="Heading2"/>
      </w:pPr>
      <w:r>
        <w:t>1. O que são Cookies?</w:t>
      </w:r>
    </w:p>
    <w:p>
      <w:r>
        <w:t>Cookies são pequenos arquivos armazenados em seu navegador que ajudam a melhorar sua experiência online.</w:t>
      </w:r>
    </w:p>
    <w:p>
      <w:pPr>
        <w:pStyle w:val="Heading2"/>
      </w:pPr>
      <w:r>
        <w:t>2. Tipos de Cookies Utilizados</w:t>
      </w:r>
    </w:p>
    <w:p>
      <w:r>
        <w:t>- Cookies Essenciais: Necessários para o funcionamento do site.</w:t>
      </w:r>
    </w:p>
    <w:p>
      <w:r>
        <w:t>- Cookies Analíticos: Ajudam a entender como os usuários interagem com o site.</w:t>
      </w:r>
    </w:p>
    <w:p>
      <w:pPr>
        <w:pStyle w:val="Heading2"/>
      </w:pPr>
      <w:r>
        <w:t>3. Gestão de Cookies</w:t>
      </w:r>
    </w:p>
    <w:p>
      <w:r>
        <w:t>Você pode configurar seu navegador para bloquear ou alertar sobre cookies. A desativação pode afetar a funcionalidade do site.</w:t>
      </w:r>
    </w:p>
    <w:p>
      <w:pPr>
        <w:pStyle w:val="Heading2"/>
      </w:pPr>
      <w:r>
        <w:t>4. Consentimento</w:t>
      </w:r>
    </w:p>
    <w:p>
      <w:r>
        <w:t>Utilizamos cookies analíticos com base no seu consentimento. Ao continuar navegando, você concorda com o uso.</w:t>
      </w:r>
    </w:p>
    <w:p>
      <w:r>
        <w:br/>
        <w:t>Última atualização: 18 de July de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