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Default Extension="png" ContentType="image/png"/>
  <Default Extension="jpg" ContentType="image/jpeg"/>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tbl>
      <w:tblPr>
        <w:tblpPr w:leftFromText="141" w:rightFromText="141" w:horzAnchor="page" w:tblpX="367" w:vertAnchor="text" w:tblpY="-886"/>
        <w:tblW w:w="11307" w:type="dxa"/>
        <w:tblBorders>
          <w:top w:val="nil"/>
          <w:left w:val="nil"/>
          <w:bottom w:val="nil"/>
          <w:right w:val="nil"/>
          <w:insideH w:val="nil"/>
          <w:insideV w:val="nil"/>
        </w:tblBorders>
        <w:shd w:val="clear" w:color="auto" w:fill="FFFFFF"/>
        <w:tblLook w:firstRow="1" w:lastRow="1" w:firstColumn="1" w:lastColumn="1" w:noHBand="0" w:noVBand="0" w:val="01E0"/>
      </w:tblPr>
      <w:tblGrid>
        <w:gridCol w:w="11307"/>
      </w:tblGrid>
      <w:tr>
        <w:trPr>
          <w:cnfStyle w:val="000000000000"/>
          <w:trHeight w:hRule="atLeast" w:val="1559"/>
        </w:trPr>
        <w:tc>
          <w:tcPr>
            <w:cnfStyle w:val="000000000000"/>
            <w:tcW w:w="11307" w:type="dxa"/>
            <w:shd w:val="clear" w:color="auto" w:fill="FFFFFF"/>
            <w:vAlign w:val="center"/>
          </w:tcPr>
          <w:p>
            <w:pPr>
              <w:cnfStyle w:val="000000000000"/>
              <w:jc w:val="center"/>
              <w:rPr>
                <w:rFonts w:ascii="Verdana" w:hAnsi="Verdana"/>
              </w:rPr>
            </w:pPr>
            <w:r>
              <w:drawing>
                <wp:inline>
                  <wp:extent cx="2882900" cy="990600"/>
                  <wp:docPr id="1" name="Picture 1"/>
                  <a:graphic xmlns:a="http://schemas.openxmlformats.org/drawingml/2006/main">
                    <a:graphicData uri="http://schemas.openxmlformats.org/drawingml/2006/picture">
                      <pic:pic xmlns:pic="http://schemas.openxmlformats.org/drawingml/2006/picture">
                        <pic:nvPicPr>
                          <pic:cNvPr id="2" name="Picture 2"/>
                          <pic:cNvPicPr/>
                        </pic:nvPicPr>
                        <pic:blipFill>
                          <a:blip cstate="print" r:embed="PictureId1"/>
                          <a:stretch>
                            <a:fillRect/>
                          </a:stretch>
                        </pic:blipFill>
                        <pic:spPr>
                          <a:xfrm>
                            <a:off x="0" y="0"/>
                            <a:ext cx="2882900" cy="990600"/>
                          </a:xfrm>
                          <a:prstGeom prst="rect">
                            <a:avLst/>
                          </a:prstGeom>
                        </pic:spPr>
                      </pic:pic>
                    </a:graphicData>
                  </a:graphic>
                </wp:inline>
              </w:drawing>
            </w:r>
          </w:p>
        </w:tc>
      </w:tr>
    </w:tbl>
    <w:p>
      <w:pPr>
        <w:pBdr>
          <w:bottom w:val="single" w:sz="4" w:space="1" w:color="auto"/>
        </w:pBdr>
        <w:spacing w:before="120"/>
        <w:ind w:left="-706" w:right="-432"/>
        <w:jc w:val="center"/>
        <w:rPr>
          <w:rFonts w:ascii="Verdana" w:hAnsi="Verdana"/>
          <w:sz w:val="24"/>
          <w:szCs w:val="24"/>
        </w:rPr>
      </w:pPr>
      <w:r>
        <w:rPr>
          <w:rFonts w:ascii="Verdana" w:hAnsi="Verdana"/>
          <w:b/>
          <w:bCs/>
          <w:sz w:val="28"/>
          <w:szCs w:val="28"/>
        </w:rPr>
        <w:t>Rapport de l’état relatif à la présence de termites dans le bâtiment</w:t>
      </w:r>
    </w:p>
    <w:tbl>
      <w:tblPr>
        <w:tblW w:w="0" w:type="auto"/>
        <w:jc w:val="center"/>
        <w:tblBorders>
          <w:top w:val="nil"/>
          <w:left w:val="nil"/>
          <w:bottom w:val="nil"/>
          <w:right w:val="nil"/>
          <w:insideH w:val="nil"/>
          <w:insideV w:val="nil"/>
        </w:tblBorders>
        <w:tblLayout w:type="fixed"/>
        <w:tblLook w:firstRow="1" w:lastRow="0" w:firstColumn="1" w:lastColumn="0" w:noHBand="0" w:noVBand="1" w:val="04A0"/>
      </w:tblPr>
      <w:tblGrid>
        <w:gridCol w:w="4267"/>
        <w:gridCol w:w="3955"/>
      </w:tblGrid>
      <w:tr>
        <w:trPr>
          <w:cnfStyle w:val="000000000000"/>
        </w:trPr>
        <w:tc>
          <w:tcPr>
            <w:cnfStyle w:val="000000000000"/>
            <w:tcW w:w="4267" w:type="dxa"/>
          </w:tcPr>
          <w:p>
            <w:pPr>
              <w:cnfStyle w:val="000000000000"/>
              <w:pStyle w:val="Sansinterligne"/>
              <w:jc w:val="right"/>
              <w:rPr>
                <w:rFonts w:ascii="Verdana" w:hAnsi="Verdana"/>
                <w:sz w:val="18"/>
                <w:szCs w:val="18"/>
              </w:rPr>
            </w:pPr>
            <w:r>
              <w:rPr>
                <w:rFonts w:ascii="Verdana" w:hAnsi="Verdana"/>
                <w:sz w:val="18"/>
                <w:szCs w:val="18"/>
              </w:rPr>
              <w:t>Numéro de dossier :</w:t>
            </w:r>
          </w:p>
          <w:p>
            <w:pPr>
              <w:cnfStyle w:val="000000000000"/>
              <w:pStyle w:val="Sansinterligne"/>
              <w:jc w:val="right"/>
              <w:rPr>
                <w:rFonts w:ascii="Verdana" w:hAnsi="Verdana"/>
                <w:sz w:val="18"/>
                <w:szCs w:val="18"/>
              </w:rPr>
            </w:pPr>
            <w:r>
              <w:rPr>
                <w:rFonts w:ascii="Verdana" w:hAnsi="Verdana"/>
                <w:sz w:val="18"/>
                <w:szCs w:val="18"/>
              </w:rPr>
              <w:t>Norme méthodologique employée :</w:t>
            </w:r>
          </w:p>
          <w:p>
            <w:pPr>
              <w:cnfStyle w:val="000000000000"/>
              <w:pStyle w:val="Sansinterligne"/>
              <w:jc w:val="right"/>
              <w:rPr>
                <w:rFonts w:ascii="Verdana" w:hAnsi="Verdana"/>
                <w:sz w:val="18"/>
                <w:szCs w:val="18"/>
              </w:rPr>
            </w:pPr>
            <w:r>
              <w:rPr>
                <w:rFonts w:ascii="Verdana" w:hAnsi="Verdana"/>
                <w:sz w:val="18"/>
                <w:szCs w:val="18"/>
              </w:rPr>
              <w:t>Date du repérage :</w:t>
            </w:r>
          </w:p>
          <w:p>
            <w:pPr>
              <w:cnfStyle w:val="000000000000"/>
              <w:pStyle w:val="Sansinterligne"/>
              <w:jc w:val="right"/>
              <w:rPr>
                <w:rFonts w:ascii="Verdana" w:hAnsi="Verdana"/>
                <w:sz w:val="18"/>
                <w:szCs w:val="18"/>
              </w:rPr>
            </w:pPr>
            <w:r>
              <w:rPr>
                <w:rFonts w:ascii="Verdana" w:hAnsi="Verdana"/>
                <w:sz w:val="18"/>
                <w:szCs w:val="18"/>
              </w:rPr>
              <w:t>Temps passé sur site :</w:t>
            </w:r>
          </w:p>
        </w:tc>
        <w:tc>
          <w:tcPr>
            <w:cnfStyle w:val="000000000000"/>
            <w:tcW w:w="3955" w:type="dxa"/>
            <w:shd w:val="clear" w:color="auto" w:fill="D9D9D9"/>
          </w:tcPr>
          <w:p>
            <w:pPr>
              <w:cnfStyle w:val="000000000000"/>
              <w:spacing w:after="0" w:lineRule="auto" w:line="240"/>
              <w:rPr>
                <w:rFonts w:ascii="Verdana" w:hAnsi="Verdana"/>
                <w:sz w:val="18"/>
                <w:szCs w:val="18"/>
              </w:rPr>
            </w:pPr>
            <w:r>
              <w:rPr>
                <w:rFonts w:ascii="Verdana" w:hAnsi="Verdana"/>
                <w:sz w:val="18"/>
                <w:szCs w:val="18"/>
              </w:rPr>
              <w:t>2411-20447</w:t>
            </w:r>
          </w:p>
          <w:p>
            <w:pPr>
              <w:cnfStyle w:val="000000000000"/>
              <w:spacing w:after="0" w:lineRule="auto" w:line="240"/>
              <w:rPr>
                <w:rFonts w:ascii="Verdana" w:hAnsi="Verdana"/>
                <w:sz w:val="18"/>
                <w:szCs w:val="18"/>
              </w:rPr>
            </w:pPr>
            <w:r>
              <w:rPr>
                <w:rFonts w:ascii="Verdana" w:hAnsi="Verdana"/>
                <w:sz w:val="18"/>
                <w:szCs w:val="18"/>
              </w:rPr>
              <w:t>AFNOR NF P 03-201 – Février 2016</w:t>
            </w:r>
          </w:p>
          <w:p>
            <w:pPr>
              <w:cnfStyle w:val="000000000000"/>
              <w:spacing w:after="0" w:lineRule="auto" w:line="240"/>
              <w:rPr>
                <w:rFonts w:ascii="Verdana" w:hAnsi="Verdana"/>
                <w:sz w:val="18"/>
                <w:szCs w:val="18"/>
                <w:lang w:val="en-US"/>
              </w:rPr>
            </w:pPr>
            <w:r>
              <w:rPr>
                <w:rFonts w:ascii="Verdana" w:hAnsi="Verdana"/>
                <w:sz w:val="18"/>
                <w:szCs w:val="18"/>
                <w:lang w:val="en-US"/>
              </w:rPr>
              <w:t>19/11/2024</w:t>
            </w:r>
          </w:p>
          <w:p>
            <w:pPr>
              <w:cnfStyle w:val="000000000000"/>
              <w:spacing w:after="0" w:lineRule="auto" w:line="240"/>
              <w:rPr>
                <w:rFonts w:ascii="Verdana" w:hAnsi="Verdana"/>
                <w:sz w:val="18"/>
                <w:szCs w:val="18"/>
                <w:lang w:val="en-US"/>
              </w:rPr>
            </w:pPr>
            <w:r>
              <w:rPr>
                <w:rFonts w:ascii="Verdana" w:hAnsi="Verdana"/>
                <w:sz w:val="18"/>
                <w:szCs w:val="18"/>
                <w:lang w:val="en-US"/>
              </w:rPr>
              <w:t>01 h 00</w:t>
            </w:r>
          </w:p>
        </w:tc>
      </w:tr>
    </w:tbl>
    <w:p>
      <w:pPr>
        <w:pStyle w:val="En-tte0"/>
        <w:tabs>
          <w:tab w:pos="4536" w:val="clear"/>
          <w:tab w:pos="9072" w:val="clear"/>
        </w:tabs>
        <w:spacing w:before="120"/>
        <w:jc w:val="both"/>
        <w:rPr>
          <w:rFonts w:ascii="Verdana" w:hAnsi="Verdana" w:cs="Times New Roman"/>
          <w:sz w:val="16"/>
          <w:szCs w:val="16"/>
          <w:lang w:val="en-US"/>
        </w:rPr>
      </w:pPr>
    </w:p>
    <w:tbl>
      <w:tblPr>
        <w:tblW w:w="10566" w:type="dxa"/>
        <w:tblInd w:w="-252" w:type="dxa"/>
        <w:tblBorders>
          <w:top w:val="single" w:sz="4" w:color="auto"/>
          <w:left w:val="single" w:sz="4" w:color="auto"/>
          <w:bottom w:val="single" w:sz="4" w:color="auto"/>
          <w:right w:val="single" w:sz="4" w:color="auto"/>
          <w:insideH w:val="single" w:sz="4" w:color="auto"/>
          <w:insideV w:val="single" w:sz="4" w:color="auto"/>
        </w:tblBorders>
        <w:tblLayout w:type="fixed"/>
        <w:tblCellMar>
          <w:top w:w="62" w:type="dxa"/>
          <w:bottom w:w="62" w:type="dxa"/>
        </w:tblCellMar>
        <w:tblLook w:firstRow="1" w:lastRow="1" w:firstColumn="1" w:lastColumn="1" w:noHBand="0" w:noVBand="0" w:val="01E0"/>
      </w:tblPr>
      <w:tblGrid>
        <w:gridCol w:w="10566"/>
      </w:tblGrid>
      <w:tr>
        <w:trPr>
          <w:cnfStyle w:val="000000000000"/>
          <w:trHeight w:hRule="atLeast" w:val="27"/>
        </w:trPr>
        <w:tc>
          <w:tcPr>
            <w:cnfStyle w:val="000000000000"/>
            <w:tcW w:w="10566" w:type="dxa"/>
            <w:shd w:val="clear" w:color="auto" w:fill="D9D9D9"/>
            <w:vAlign w:val="center"/>
          </w:tcPr>
          <w:p>
            <w:pPr>
              <w:cnfStyle w:val="000000000000"/>
              <w:pStyle w:val="Titre1"/>
              <w:tabs>
                <w:tab w:pos="2520" w:val="clear"/>
              </w:tabs>
              <w:rPr>
                <w:sz w:val="18"/>
                <w:szCs w:val="18"/>
              </w:rPr>
            </w:pPr>
            <w:bookmarkStart w:id="0" w:name="_Toc200640748"/>
            <w:bookmarkStart w:id="1" w:name="_Toc200640772"/>
            <w:r>
              <w:t>A. - Désignation du ou des bâtiments</w:t>
            </w:r>
            <w:bookmarkEnd w:id="0"/>
            <w:bookmarkEnd w:id="1"/>
          </w:p>
        </w:tc>
      </w:tr>
      <w:tr>
        <w:trPr>
          <w:cnfStyle w:val="000000000000"/>
          <w:trHeight w:hRule="atLeast" w:val="1097"/>
        </w:trPr>
        <w:tc>
          <w:tcPr>
            <w:cnfStyle w:val="000000000000"/>
            <w:tcW w:w="10566" w:type="dxa"/>
            <w:tcBorders>
              <w:bottom w:val="single" w:sz="4" w:color="auto"/>
            </w:tcBorders>
          </w:tcPr>
          <w:p>
            <w:pPr>
              <w:cnfStyle w:val="000000000000"/>
              <w:pStyle w:val="xl33"/>
              <w:tabs>
                <w:tab w:pos="3600" w:val="left" w:leader="dot"/>
              </w:tabs>
              <w:spacing w:before="0" w:beforeAutospacing="false" w:after="0" w:afterAutospacing="false"/>
              <w:rPr>
                <w:rFonts w:ascii="Verdana" w:hAnsi="Verdana" w:cs="Tahoma"/>
                <w:sz w:val="16"/>
                <w:szCs w:val="16"/>
              </w:rPr>
            </w:pPr>
            <w:r>
              <w:rPr>
                <w:rFonts w:ascii="Verdana" w:hAnsi="Verdana" w:cs="Tahoma"/>
                <w:b w:val="false"/>
                <w:bCs w:val="false"/>
                <w:i/>
                <w:sz w:val="16"/>
                <w:szCs w:val="16"/>
              </w:rPr>
              <w:t>Localisation du ou des bâtiments :</w:t>
            </w:r>
            <w:r>
              <w:rPr>
                <w:rFonts w:ascii="Verdana" w:hAnsi="Verdana" w:cs="Tahoma"/>
                <w:sz w:val="16"/>
                <w:szCs w:val="16"/>
              </w:rPr>
              <w:t xml:space="preserve"> </w:t>
            </w:r>
          </w:p>
          <w:p>
            <w:pPr>
              <w:cnfStyle w:val="000000000000"/>
              <w:pStyle w:val="xl33"/>
              <w:tabs>
                <w:tab w:pos="2270" w:val="left" w:leader="dot"/>
              </w:tabs>
              <w:spacing w:before="0" w:beforeAutospacing="false" w:after="0" w:afterAutospacing="false"/>
              <w:ind w:left="2270" w:hanging="2268"/>
              <w:rPr>
                <w:rFonts w:ascii="Verdana" w:hAnsi="Verdana" w:cs="Tahoma"/>
                <w:sz w:val="16"/>
                <w:szCs w:val="16"/>
              </w:rPr>
            </w:pPr>
            <w:r>
              <w:rPr>
                <w:rFonts w:ascii="Verdana" w:hAnsi="Verdana" w:cs="Tahoma"/>
                <w:b w:val="false"/>
                <w:bCs w:val="false"/>
                <w:sz w:val="16"/>
                <w:szCs w:val="16"/>
              </w:rPr>
              <w:t>Département :</w:t>
            </w:r>
            <w:r>
              <w:rPr>
                <w:rFonts w:ascii="Verdana" w:hAnsi="Verdana" w:cs="Tahoma"/>
                <w:b w:val="false"/>
                <w:bCs w:val="false"/>
                <w:sz w:val="16"/>
                <w:szCs w:val="16"/>
              </w:rPr>
              <w:tab/>
            </w:r>
            <w:r>
              <w:rPr>
                <w:rFonts w:ascii="Verdana" w:hAnsi="Verdana" w:cs="Tahoma"/>
                <w:sz w:val="16"/>
                <w:szCs w:val="16"/>
              </w:rPr>
              <w:t>Paris</w:t>
            </w:r>
          </w:p>
          <w:p>
            <w:pPr>
              <w:cnfStyle w:val="000000000000"/>
              <w:pStyle w:val="xl33"/>
              <w:tabs>
                <w:tab w:pos="2270" w:val="left" w:leader="dot"/>
              </w:tabs>
              <w:spacing w:before="0" w:beforeAutospacing="false" w:after="0" w:afterAutospacing="false"/>
              <w:ind w:left="2270" w:hanging="2268"/>
              <w:rPr>
                <w:rFonts w:ascii="Verdana" w:hAnsi="Verdana" w:cs="Tahoma"/>
                <w:sz w:val="16"/>
                <w:szCs w:val="16"/>
              </w:rPr>
            </w:pPr>
            <w:r>
              <w:rPr>
                <w:rFonts w:ascii="Verdana" w:hAnsi="Verdana" w:cs="Tahoma"/>
                <w:b w:val="false"/>
                <w:bCs w:val="false"/>
                <w:sz w:val="16"/>
                <w:szCs w:val="16"/>
              </w:rPr>
              <w:t>Adresse :</w:t>
            </w:r>
            <w:r>
              <w:rPr>
                <w:rFonts w:ascii="Verdana" w:hAnsi="Verdana" w:cs="Tahoma"/>
                <w:b w:val="false"/>
                <w:bCs w:val="false"/>
                <w:sz w:val="16"/>
                <w:szCs w:val="16"/>
              </w:rPr>
              <w:tab/>
            </w:r>
            <w:r>
              <w:rPr>
                <w:rFonts w:ascii="Verdana" w:hAnsi="Verdana" w:cs="Tahoma"/>
                <w:sz w:val="16"/>
                <w:szCs w:val="16"/>
              </w:rPr>
              <w:t>7 Rue des Cottages</w:t>
            </w:r>
          </w:p>
          <w:p>
            <w:pPr>
              <w:cnfStyle w:val="000000000000"/>
              <w:pStyle w:val="xl33"/>
              <w:tabs>
                <w:tab w:pos="2270" w:val="left" w:leader="dot"/>
              </w:tabs>
              <w:spacing w:before="0" w:beforeAutospacing="false" w:after="0" w:afterAutospacing="false"/>
              <w:ind w:left="2270" w:hanging="2268"/>
              <w:rPr>
                <w:rFonts w:ascii="Verdana" w:hAnsi="Verdana" w:cs="Tahoma"/>
                <w:sz w:val="16"/>
                <w:szCs w:val="16"/>
              </w:rPr>
            </w:pPr>
            <w:r>
              <w:rPr>
                <w:rFonts w:ascii="Verdana" w:hAnsi="Verdana" w:cs="Tahoma"/>
                <w:b w:val="false"/>
                <w:bCs w:val="false"/>
                <w:sz w:val="16"/>
                <w:szCs w:val="16"/>
              </w:rPr>
              <w:t>Commune :</w:t>
            </w:r>
            <w:r>
              <w:rPr>
                <w:rFonts w:ascii="Verdana" w:hAnsi="Verdana" w:cs="Tahoma"/>
                <w:b w:val="false"/>
                <w:bCs w:val="false"/>
                <w:sz w:val="16"/>
                <w:szCs w:val="16"/>
              </w:rPr>
              <w:tab/>
            </w:r>
            <w:r>
              <w:rPr>
                <w:rFonts w:ascii="Verdana" w:hAnsi="Verdana" w:cs="Tahoma"/>
                <w:sz w:val="16"/>
                <w:szCs w:val="16"/>
              </w:rPr>
              <w:t>75018 PARIS</w:t>
            </w:r>
          </w:p>
          <w:p>
            <w:pPr>
              <w:cnfStyle w:val="000000000000"/>
              <w:pStyle w:val="xl33"/>
              <w:tabs>
                <w:tab w:pos="3600" w:val="left"/>
              </w:tabs>
              <w:spacing w:before="0" w:beforeAutospacing="false" w:after="0" w:afterAutospacing="false"/>
              <w:rPr>
                <w:rFonts w:ascii="Verdana" w:hAnsi="Verdana" w:cs="Tahoma"/>
                <w:b w:val="false"/>
                <w:bCs w:val="false"/>
                <w:sz w:val="16"/>
                <w:szCs w:val="16"/>
              </w:rPr>
            </w:pPr>
            <w:r>
              <w:rPr>
                <w:rFonts w:ascii="Verdana" w:hAnsi="Verdana" w:cs="Tahoma"/>
                <w:b w:val="false"/>
                <w:bCs w:val="false"/>
                <w:sz w:val="16"/>
                <w:szCs w:val="16"/>
              </w:rPr>
              <w:t>Désignation et situation du ou des lot(s) de copropriété :</w:t>
            </w:r>
          </w:p>
          <w:p>
            <w:pPr>
              <w:cnfStyle w:val="000000000000"/>
              <w:pStyle w:val="xl33"/>
              <w:tabs>
                <w:tab w:pos="2270" w:val="left" w:leader="dot"/>
              </w:tabs>
              <w:spacing w:before="0" w:beforeAutospacing="false" w:after="0" w:afterAutospacing="false"/>
              <w:ind w:left="2270" w:hanging="2268"/>
              <w:rPr>
                <w:rFonts w:ascii="Verdana" w:hAnsi="Verdana" w:cs="Tahoma"/>
                <w:sz w:val="16"/>
                <w:szCs w:val="16"/>
              </w:rPr>
            </w:pPr>
            <w:r>
              <w:rPr>
                <w:rFonts w:ascii="Verdana" w:hAnsi="Verdana" w:cs="Tahoma"/>
                <w:b w:val="false"/>
                <w:bCs w:val="false"/>
                <w:sz w:val="16"/>
                <w:szCs w:val="16"/>
              </w:rPr>
              <w:tab/>
            </w:r>
            <w:r>
              <w:rPr>
                <w:rFonts w:ascii="Verdana" w:hAnsi="Verdana" w:cs="Tahoma"/>
                <w:sz w:val="16"/>
                <w:szCs w:val="16"/>
              </w:rPr>
              <w:t xml:space="preserve">Etage : 7 ; </w:t>
            </w:r>
          </w:p>
          <w:p>
            <w:pPr>
              <w:cnfStyle w:val="000000000000"/>
              <w:pStyle w:val="xl33"/>
              <w:tabs>
                <w:tab w:pos="2270" w:val="left"/>
              </w:tabs>
              <w:spacing w:before="0" w:beforeAutospacing="false" w:after="0" w:afterAutospacing="false"/>
              <w:ind w:left="2270" w:hanging="2268"/>
              <w:rPr>
                <w:rFonts w:ascii="Verdana" w:hAnsi="Verdana" w:cs="Tahoma"/>
                <w:sz w:val="16"/>
                <w:szCs w:val="16"/>
              </w:rPr>
            </w:pPr>
            <w:bookmarkStart w:id="2" w:name="OLE_LINK3"/>
            <w:bookmarkStart w:id="3" w:name="OLE_LINK4"/>
            <w:bookmarkStart w:id="4" w:name="OLE_LINK5"/>
            <w:r>
              <w:rPr>
                <w:rFonts w:ascii="Verdana" w:hAnsi="Verdana" w:cs="Tahoma"/>
                <w:b w:val="false"/>
                <w:bCs w:val="false"/>
                <w:sz w:val="16"/>
                <w:szCs w:val="16"/>
              </w:rPr>
              <w:tab/>
            </w:r>
            <w:bookmarkStart w:id="5" w:name="OLE_LINK18"/>
            <w:bookmarkStart w:id="6" w:name="OLE_LINK19"/>
            <w:bookmarkEnd w:id="2"/>
            <w:bookmarkEnd w:id="3"/>
            <w:bookmarkEnd w:id="4"/>
            <w:r>
              <w:rPr>
                <w:rFonts w:ascii="Verdana" w:hAnsi="Verdana" w:cs="Tahoma"/>
                <w:sz w:val="16"/>
                <w:szCs w:val="16"/>
              </w:rPr>
              <w:t xml:space="preserve"> </w:t>
            </w:r>
            <w:bookmarkStart w:id="7" w:name="OLE_LINK9"/>
            <w:bookmarkStart w:id="8" w:name="OLE_LINK10"/>
          </w:p>
          <w:p>
            <w:pPr>
              <w:cnfStyle w:val="000000000000"/>
              <w:pStyle w:val="xl33"/>
              <w:tabs>
                <w:tab w:pos="3600" w:val="left"/>
              </w:tabs>
              <w:spacing w:before="0" w:beforeAutospacing="false" w:after="0" w:afterAutospacing="false"/>
              <w:rPr>
                <w:rFonts w:ascii="Verdana" w:hAnsi="Verdana" w:cs="Tahoma"/>
                <w:b w:val="false"/>
                <w:bCs w:val="false"/>
                <w:sz w:val="16"/>
                <w:szCs w:val="16"/>
              </w:rPr>
            </w:pPr>
            <w:bookmarkStart w:id="9" w:name="OLE_LINK1"/>
            <w:bookmarkStart w:id="10" w:name="OLE_LINK2"/>
            <w:bookmarkEnd w:id="5"/>
            <w:bookmarkEnd w:id="6"/>
            <w:r>
              <w:rPr>
                <w:rFonts w:ascii="Verdana" w:hAnsi="Verdana" w:cs="Tahoma"/>
                <w:b w:val="false"/>
                <w:bCs w:val="false"/>
                <w:sz w:val="16"/>
                <w:szCs w:val="16"/>
              </w:rPr>
              <w:t xml:space="preserve">Informations collectées auprès du donneur d'ordre </w:t>
            </w:r>
            <w:bookmarkEnd w:id="9"/>
            <w:bookmarkEnd w:id="10"/>
            <w:r>
              <w:rPr>
                <w:rFonts w:ascii="Verdana" w:hAnsi="Verdana" w:cs="Tahoma"/>
                <w:b w:val="false"/>
                <w:bCs w:val="false"/>
                <w:sz w:val="16"/>
                <w:szCs w:val="16"/>
              </w:rPr>
              <w:t>:</w:t>
            </w:r>
          </w:p>
          <w:p>
            <w:pPr>
              <w:cnfStyle w:val="000000000000"/>
              <w:pStyle w:val="xl33"/>
              <w:tabs>
                <w:tab w:pos="2270" w:val="left"/>
              </w:tabs>
              <w:spacing w:before="0" w:beforeAutospacing="false" w:after="0" w:afterAutospacing="false"/>
              <w:ind w:left="2268" w:hanging="2268"/>
              <w:rPr>
                <w:rFonts w:ascii="Verdana" w:hAnsi="Verdana" w:cs="Tahoma"/>
                <w:sz w:val="14"/>
                <w:szCs w:val="14"/>
              </w:rPr>
            </w:pPr>
            <w:r>
              <w:rPr>
                <w:rFonts w:ascii="Verdana" w:hAnsi="Verdana" w:cs="Tahoma"/>
                <w:b w:val="false"/>
                <w:bCs w:val="false"/>
                <w:sz w:val="16"/>
                <w:szCs w:val="16"/>
              </w:rPr>
              <w:tab/>
            </w:r>
            <w:bookmarkStart w:id="11" w:name="OLE_LINK6"/>
            <w:bookmarkStart w:id="12" w:name="OLE_LINK7"/>
            <w:bookmarkStart w:id="13" w:name="OLE_LINK8"/>
            <w:r>
              <w:rPr>
                <w:rFonts w:ascii="Wingdings" w:eastAsia="Wingdings" w:hAnsi="Wingdings" w:cs="Wingdings"/>
                <w:b w:val="false"/>
                <w:bCs w:val="false"/>
                <w:smallCaps w:val="false"/>
                <w:sz w:val="22"/>
                <w:szCs w:val="22"/>
              </w:rPr>
              <w:t>o</w:t>
            </w:r>
            <w:r>
              <w:rPr>
                <w:rFonts w:ascii="Verdana" w:hAnsi="Verdana" w:cs="Tahoma"/>
                <w:sz w:val="14"/>
                <w:szCs w:val="14"/>
              </w:rPr>
              <w:t xml:space="preserve"> Présence de traitements antérieurs contre les termites</w:t>
            </w:r>
            <w:r>
              <w:br/>
            </w:r>
            <w:r>
              <w:rPr>
                <w:rFonts w:ascii="Wingdings" w:eastAsia="Wingdings" w:hAnsi="Wingdings" w:cs="Wingdings"/>
                <w:b w:val="false"/>
                <w:bCs w:val="false"/>
                <w:smallCaps w:val="false"/>
                <w:sz w:val="22"/>
                <w:szCs w:val="22"/>
              </w:rPr>
              <w:t>o</w:t>
            </w:r>
            <w:r>
              <w:rPr>
                <w:rFonts w:ascii="Verdana" w:hAnsi="Verdana" w:cs="Tahoma"/>
                <w:sz w:val="14"/>
                <w:szCs w:val="14"/>
              </w:rPr>
              <w:t xml:space="preserve"> Présence de termites dans le bâtiment</w:t>
            </w:r>
            <w:r>
              <w:br/>
            </w:r>
            <w:r>
              <w:rPr>
                <w:rFonts w:ascii="Wingdings" w:eastAsia="Wingdings" w:hAnsi="Wingdings" w:cs="Wingdings"/>
                <w:b w:val="false"/>
                <w:bCs w:val="false"/>
                <w:smallCaps w:val="false"/>
                <w:sz w:val="22"/>
                <w:szCs w:val="22"/>
              </w:rPr>
              <w:t>o</w:t>
            </w:r>
            <w:r>
              <w:rPr>
                <w:rFonts w:ascii="Verdana" w:hAnsi="Verdana" w:cs="Tahoma"/>
                <w:sz w:val="14"/>
                <w:szCs w:val="14"/>
              </w:rPr>
              <w:t xml:space="preserve"> Fourniture de la notice technique relatif à l'article R 131-3 du CCH si date du dépôt de la demande de  permis de construire ou date d'engagement des travaux postérieure au 01/11/2006</w:t>
            </w:r>
            <w:bookmarkEnd w:id="11"/>
            <w:bookmarkEnd w:id="12"/>
            <w:bookmarkEnd w:id="13"/>
          </w:p>
          <w:p>
            <w:pPr>
              <w:cnfStyle w:val="000000000000"/>
              <w:pStyle w:val="xl33"/>
              <w:tabs>
                <w:tab w:pos="3600" w:val="left"/>
              </w:tabs>
              <w:spacing w:before="0" w:beforeAutospacing="false" w:after="0" w:afterAutospacing="false"/>
              <w:rPr>
                <w:rFonts w:ascii="Verdana" w:hAnsi="Verdana" w:cs="Tahoma"/>
                <w:b w:val="false"/>
                <w:bCs w:val="false"/>
                <w:sz w:val="16"/>
                <w:szCs w:val="16"/>
              </w:rPr>
            </w:pPr>
            <w:r>
              <w:rPr>
                <w:rFonts w:ascii="Verdana" w:hAnsi="Verdana" w:cs="Tahoma"/>
                <w:b w:val="false"/>
                <w:bCs w:val="false"/>
                <w:sz w:val="16"/>
                <w:szCs w:val="16"/>
              </w:rPr>
              <w:t>Documents fournis:</w:t>
            </w:r>
          </w:p>
          <w:p>
            <w:pPr>
              <w:cnfStyle w:val="000000000000"/>
              <w:pStyle w:val="xl33"/>
              <w:tabs>
                <w:tab w:pos="2270" w:val="left" w:leader="dot"/>
              </w:tabs>
              <w:spacing w:before="0" w:beforeAutospacing="false" w:after="0" w:afterAutospacing="false"/>
              <w:ind w:left="2270" w:hanging="2268"/>
              <w:rPr>
                <w:rFonts w:ascii="Verdana" w:hAnsi="Verdana" w:cs="Tahoma"/>
                <w:sz w:val="16"/>
                <w:szCs w:val="16"/>
              </w:rPr>
            </w:pPr>
            <w:r>
              <w:rPr>
                <w:rFonts w:ascii="Verdana" w:hAnsi="Verdana" w:cs="Tahoma"/>
                <w:b w:val="false"/>
                <w:bCs w:val="false"/>
                <w:sz w:val="16"/>
                <w:szCs w:val="16"/>
              </w:rPr>
              <w:tab/>
            </w:r>
            <w:r>
              <w:rPr>
                <w:rFonts w:ascii="Verdana" w:hAnsi="Verdana" w:cs="Tahoma"/>
                <w:sz w:val="16"/>
                <w:szCs w:val="16"/>
              </w:rPr>
              <w:t xml:space="preserve">Néant </w:t>
            </w:r>
          </w:p>
          <w:p>
            <w:pPr>
              <w:cnfStyle w:val="000000000000"/>
              <w:pStyle w:val="xl33"/>
              <w:tabs>
                <w:tab w:pos="2270" w:val="left"/>
              </w:tabs>
              <w:spacing w:before="0" w:beforeAutospacing="false" w:after="0" w:afterAutospacing="false"/>
              <w:ind w:left="2270" w:hanging="2268"/>
              <w:rPr>
                <w:rFonts w:ascii="Verdana" w:hAnsi="Verdana" w:cs="Tahoma"/>
                <w:sz w:val="16"/>
                <w:szCs w:val="16"/>
              </w:rPr>
            </w:pPr>
            <w:r>
              <w:rPr>
                <w:rFonts w:ascii="Verdana" w:hAnsi="Verdana" w:cs="Tahoma"/>
                <w:b w:val="false"/>
                <w:bCs w:val="false"/>
                <w:sz w:val="16"/>
                <w:szCs w:val="16"/>
              </w:rPr>
              <w:t>Désignation du (ou des) bâtiment(s) et périmètre de repérage :</w:t>
            </w:r>
            <w:r>
              <w:rPr>
                <w:rFonts w:ascii="Verdana" w:hAnsi="Verdana" w:cs="Tahoma"/>
                <w:sz w:val="16"/>
                <w:szCs w:val="16"/>
              </w:rPr>
              <w:t xml:space="preserve"> </w:t>
            </w:r>
          </w:p>
          <w:p>
            <w:pPr>
              <w:cnfStyle w:val="000000000000"/>
              <w:pStyle w:val="xl33"/>
              <w:tabs>
                <w:tab w:pos="2270" w:val="left" w:leader="dot"/>
              </w:tabs>
              <w:spacing w:before="0" w:beforeAutospacing="false" w:after="0" w:afterAutospacing="false"/>
              <w:ind w:left="2270" w:hanging="2268"/>
              <w:rPr>
                <w:rFonts w:ascii="Verdana" w:hAnsi="Verdana" w:cs="Tahoma"/>
                <w:sz w:val="16"/>
                <w:szCs w:val="16"/>
              </w:rPr>
            </w:pPr>
            <w:r>
              <w:rPr>
                <w:rFonts w:ascii="Verdana" w:hAnsi="Verdana" w:cs="Tahoma"/>
                <w:b w:val="false"/>
                <w:bCs w:val="false"/>
                <w:sz w:val="16"/>
                <w:szCs w:val="16"/>
              </w:rPr>
              <w:tab/>
            </w:r>
            <w:r>
              <w:rPr>
                <w:rFonts w:ascii="Verdana" w:hAnsi="Verdana" w:cs="Tahoma"/>
                <w:sz w:val="16"/>
                <w:szCs w:val="16"/>
              </w:rPr>
              <w:t>Habitation (partie privative d'immeuble)</w:t>
            </w:r>
          </w:p>
          <w:p>
            <w:pPr>
              <w:cnfStyle w:val="000000000000"/>
              <w:pStyle w:val="xl33"/>
              <w:tabs>
                <w:tab w:pos="2270" w:val="left" w:leader="dot"/>
              </w:tabs>
              <w:spacing w:before="0" w:beforeAutospacing="false" w:after="0" w:afterAutospacing="false"/>
              <w:ind w:left="2270" w:hanging="2268"/>
              <w:rPr>
                <w:rFonts w:ascii="Verdana" w:hAnsi="Verdana" w:cs="Tahoma"/>
                <w:sz w:val="16"/>
                <w:szCs w:val="16"/>
              </w:rPr>
            </w:pPr>
            <w:r>
              <w:rPr>
                <w:rFonts w:ascii="Verdana" w:hAnsi="Verdana" w:cs="Tahoma"/>
                <w:b w:val="false"/>
                <w:bCs w:val="false"/>
                <w:sz w:val="16"/>
                <w:szCs w:val="16"/>
              </w:rPr>
              <w:tab/>
            </w:r>
            <w:r>
              <w:rPr>
                <w:rFonts w:ascii="Verdana" w:hAnsi="Verdana" w:cs="Tahoma"/>
                <w:sz w:val="16"/>
                <w:szCs w:val="16"/>
              </w:rPr>
              <w:t>Toutes parties accessibles sans démontage ni destruction</w:t>
            </w:r>
          </w:p>
          <w:p>
            <w:pPr>
              <w:cnfStyle w:val="000000000000"/>
              <w:pStyle w:val="xl33"/>
              <w:tabs>
                <w:tab w:pos="3600" w:val="left"/>
              </w:tabs>
              <w:spacing w:before="0" w:beforeAutospacing="false" w:after="0" w:afterAutospacing="false"/>
              <w:rPr>
                <w:rFonts w:ascii="Verdana" w:hAnsi="Verdana" w:cs="Tahoma"/>
                <w:b w:val="false"/>
                <w:bCs w:val="false"/>
                <w:sz w:val="16"/>
                <w:szCs w:val="16"/>
              </w:rPr>
            </w:pPr>
            <w:r>
              <w:rPr>
                <w:rFonts w:ascii="Verdana" w:hAnsi="Verdana" w:cs="Tahoma"/>
                <w:b w:val="false"/>
                <w:bCs w:val="false"/>
                <w:sz w:val="16"/>
                <w:szCs w:val="16"/>
              </w:rPr>
              <w:t>Situation du bien en regard d’un arrêté préfectoral pris en application de l’article L 133-5 du CCH :</w:t>
            </w:r>
          </w:p>
          <w:p>
            <w:pPr>
              <w:cnfStyle w:val="000000000000"/>
              <w:pStyle w:val="xl33"/>
              <w:tabs>
                <w:tab w:pos="2270" w:val="left" w:leader="dot"/>
              </w:tabs>
              <w:spacing w:before="0" w:beforeAutospacing="false" w:after="0" w:afterAutospacing="false"/>
              <w:ind w:left="2270" w:hanging="2268"/>
              <w:rPr>
                <w:rFonts w:ascii="Verdana" w:hAnsi="Verdana" w:cs="Tahoma"/>
                <w:sz w:val="16"/>
                <w:szCs w:val="16"/>
              </w:rPr>
            </w:pPr>
            <w:r>
              <w:rPr>
                <w:rFonts w:ascii="Verdana" w:hAnsi="Verdana" w:cs="Tahoma"/>
                <w:b w:val="false"/>
                <w:bCs w:val="false"/>
                <w:sz w:val="16"/>
                <w:szCs w:val="16"/>
              </w:rPr>
              <w:tab/>
            </w:r>
            <w:r>
              <w:rPr>
                <w:rFonts w:ascii="Verdana" w:hAnsi="Verdana" w:cs="Tahoma"/>
                <w:sz w:val="16"/>
                <w:szCs w:val="16"/>
              </w:rPr>
              <w:t>Arrêté préfectoral</w:t>
            </w:r>
            <w:bookmarkEnd w:id="7"/>
            <w:bookmarkEnd w:id="8"/>
            <w:r>
              <w:rPr>
                <w:rFonts w:ascii="Verdana" w:hAnsi="Verdana" w:cs="Tahoma"/>
                <w:sz w:val="16"/>
                <w:szCs w:val="16"/>
              </w:rPr>
              <w:t xml:space="preserve"> du 21 mars 2003</w:t>
            </w:r>
          </w:p>
        </w:tc>
      </w:tr>
      <w:tr>
        <w:trPr>
          <w:cnfStyle w:val="000000000000"/>
          <w:trHeight w:hRule="atLeast" w:val="113"/>
        </w:trPr>
        <w:tc>
          <w:tcPr>
            <w:cnfStyle w:val="000000000000"/>
            <w:tcW w:w="10566" w:type="dxa"/>
            <w:tcBorders>
              <w:left w:val="nil"/>
              <w:bottom w:val="single" w:sz="4" w:color="auto"/>
              <w:right w:val="nil"/>
            </w:tcBorders>
            <w:tcMar>
              <w:top w:w="0" w:type="dxa"/>
              <w:bottom w:w="0" w:type="dxa"/>
            </w:tcMar>
          </w:tcPr>
          <w:p>
            <w:pPr>
              <w:cnfStyle w:val="000000000000"/>
              <w:pStyle w:val="xl33"/>
              <w:spacing w:before="0" w:beforeAutospacing="false" w:after="0" w:afterAutospacing="false"/>
              <w:rPr>
                <w:rFonts w:ascii="Verdana" w:hAnsi="Verdana" w:cs="Tahoma"/>
                <w:b w:val="false"/>
                <w:bCs w:val="false"/>
                <w:sz w:val="16"/>
                <w:szCs w:val="16"/>
              </w:rPr>
            </w:pPr>
          </w:p>
        </w:tc>
      </w:tr>
      <w:tr>
        <w:trPr>
          <w:cnfStyle w:val="000000000000"/>
          <w:trHeight w:hRule="atLeast" w:val="27"/>
        </w:trPr>
        <w:tc>
          <w:tcPr>
            <w:cnfStyle w:val="000000000000"/>
            <w:tcW w:w="10566" w:type="dxa"/>
            <w:shd w:val="clear" w:color="auto" w:fill="D9D9D9"/>
            <w:vAlign w:val="center"/>
          </w:tcPr>
          <w:p>
            <w:pPr>
              <w:cnfStyle w:val="000000000000"/>
              <w:pStyle w:val="Titre1"/>
              <w:tabs>
                <w:tab w:pos="2520" w:val="clear"/>
              </w:tabs>
              <w:rPr>
                <w:sz w:val="18"/>
                <w:szCs w:val="18"/>
              </w:rPr>
            </w:pPr>
            <w:bookmarkStart w:id="14" w:name="_Toc200640749"/>
            <w:bookmarkStart w:id="15" w:name="_Toc200640773"/>
            <w:r>
              <w:t>B. - Désignation du client</w:t>
            </w:r>
            <w:bookmarkEnd w:id="14"/>
            <w:bookmarkEnd w:id="15"/>
          </w:p>
        </w:tc>
      </w:tr>
      <w:tr>
        <w:trPr>
          <w:cnfStyle w:val="000000000000"/>
          <w:trHeight w:hRule="atLeast" w:val="1245"/>
        </w:trPr>
        <w:tc>
          <w:tcPr>
            <w:cnfStyle w:val="000000000000"/>
            <w:tcW w:w="10566" w:type="dxa"/>
            <w:tcBorders>
              <w:bottom w:val="single" w:sz="4" w:color="auto"/>
            </w:tcBorders>
          </w:tcPr>
          <w:p>
            <w:pPr>
              <w:cnfStyle w:val="000000000000"/>
              <w:pStyle w:val="xl33"/>
              <w:spacing w:before="0" w:beforeAutospacing="false" w:after="0" w:afterAutospacing="false"/>
              <w:rPr>
                <w:rFonts w:ascii="Verdana" w:hAnsi="Verdana" w:cs="Tahoma"/>
                <w:b w:val="false"/>
                <w:bCs w:val="false"/>
                <w:i/>
                <w:sz w:val="16"/>
                <w:szCs w:val="16"/>
              </w:rPr>
            </w:pPr>
            <w:r>
              <w:rPr>
                <w:rFonts w:ascii="Verdana" w:hAnsi="Verdana" w:cs="Tahoma"/>
                <w:b w:val="false"/>
                <w:bCs w:val="false"/>
                <w:i/>
                <w:sz w:val="16"/>
                <w:szCs w:val="16"/>
              </w:rPr>
              <w:t>Désignation du client :</w:t>
            </w:r>
          </w:p>
          <w:p>
            <w:pPr>
              <w:cnfStyle w:val="000000000000"/>
              <w:pStyle w:val="xl33"/>
              <w:tabs>
                <w:tab w:pos="2270" w:val="left" w:leader="dot"/>
              </w:tabs>
              <w:spacing w:before="0" w:beforeAutospacing="false" w:after="0" w:afterAutospacing="false"/>
              <w:ind w:left="2270" w:hanging="2268"/>
              <w:rPr>
                <w:rFonts w:ascii="Verdana" w:hAnsi="Verdana" w:cs="Tahoma"/>
                <w:sz w:val="16"/>
                <w:szCs w:val="16"/>
              </w:rPr>
            </w:pPr>
            <w:r>
              <w:rPr>
                <w:rFonts w:ascii="Verdana" w:hAnsi="Verdana" w:cs="Tahoma"/>
                <w:b w:val="false"/>
                <w:bCs w:val="false"/>
                <w:sz w:val="16"/>
                <w:szCs w:val="16"/>
              </w:rPr>
              <w:t>Nom et prénom :</w:t>
            </w:r>
            <w:r>
              <w:rPr>
                <w:rFonts w:ascii="Verdana" w:hAnsi="Verdana" w:cs="Tahoma"/>
                <w:b w:val="false"/>
                <w:bCs w:val="false"/>
                <w:sz w:val="16"/>
                <w:szCs w:val="16"/>
              </w:rPr>
              <w:tab/>
            </w:r>
            <w:r>
              <w:rPr>
                <w:rFonts w:ascii="Verdana" w:hAnsi="Verdana" w:cs="Tahoma"/>
                <w:sz w:val="16"/>
                <w:szCs w:val="16"/>
              </w:rPr>
              <w:t>Mme DESRUES</w:t>
            </w:r>
          </w:p>
          <w:p>
            <w:pPr>
              <w:cnfStyle w:val="000000000000"/>
              <w:pStyle w:val="xl33"/>
              <w:tabs>
                <w:tab w:pos="2270" w:val="left" w:leader="dot"/>
              </w:tabs>
              <w:spacing w:before="0" w:beforeAutospacing="false" w:after="0" w:afterAutospacing="false"/>
              <w:ind w:left="2270" w:hanging="2268"/>
              <w:rPr>
                <w:rFonts w:ascii="Verdana" w:hAnsi="Verdana" w:cs="Tahoma"/>
                <w:sz w:val="16"/>
                <w:szCs w:val="16"/>
              </w:rPr>
            </w:pPr>
            <w:r>
              <w:rPr>
                <w:rFonts w:ascii="Verdana" w:hAnsi="Verdana" w:cs="Tahoma"/>
                <w:b w:val="false"/>
                <w:bCs w:val="false"/>
                <w:sz w:val="16"/>
                <w:szCs w:val="16"/>
              </w:rPr>
              <w:t>Adresse :</w:t>
            </w:r>
            <w:r>
              <w:rPr>
                <w:rFonts w:ascii="Verdana" w:hAnsi="Verdana" w:cs="Tahoma"/>
                <w:b w:val="false"/>
                <w:bCs w:val="false"/>
                <w:sz w:val="16"/>
                <w:szCs w:val="16"/>
              </w:rPr>
              <w:tab/>
            </w:r>
            <w:r>
              <w:rPr>
                <w:rFonts w:ascii="Verdana" w:hAnsi="Verdana" w:cs="Tahoma"/>
                <w:sz w:val="16"/>
                <w:szCs w:val="16"/>
              </w:rPr>
              <w:t>7 Rue des Cottages 75018  PARIS</w:t>
            </w:r>
          </w:p>
          <w:p>
            <w:pPr>
              <w:cnfStyle w:val="000000000000"/>
              <w:pStyle w:val="xl33"/>
              <w:spacing w:before="0" w:beforeAutospacing="false" w:after="0" w:afterAutospacing="false"/>
              <w:rPr>
                <w:rFonts w:ascii="Verdana" w:hAnsi="Verdana" w:cs="Tahoma"/>
                <w:b w:val="false"/>
                <w:bCs w:val="false"/>
                <w:i/>
                <w:sz w:val="16"/>
                <w:szCs w:val="16"/>
              </w:rPr>
            </w:pPr>
            <w:r>
              <w:rPr>
                <w:rFonts w:ascii="Verdana" w:hAnsi="Verdana" w:cs="Tahoma"/>
                <w:b w:val="false"/>
                <w:bCs w:val="false"/>
                <w:i/>
                <w:sz w:val="16"/>
                <w:szCs w:val="16"/>
              </w:rPr>
              <w:t>Si le client n'est pas le donneur d'ordre :</w:t>
            </w:r>
          </w:p>
          <w:p>
            <w:pPr>
              <w:cnfStyle w:val="000000000000"/>
              <w:pStyle w:val="xl33"/>
              <w:tabs>
                <w:tab w:pos="3600" w:val="left"/>
              </w:tabs>
              <w:spacing w:before="0" w:beforeAutospacing="false" w:after="0" w:afterAutospacing="false"/>
              <w:rPr>
                <w:rFonts w:ascii="Verdana" w:hAnsi="Verdana" w:cs="Tahoma"/>
                <w:sz w:val="8"/>
                <w:szCs w:val="8"/>
              </w:rPr>
            </w:pPr>
            <w:r>
              <w:rPr>
                <w:rFonts w:ascii="Verdana" w:hAnsi="Verdana" w:cs="Tahoma"/>
                <w:b w:val="false"/>
                <w:bCs w:val="false"/>
                <w:sz w:val="16"/>
                <w:szCs w:val="16"/>
              </w:rPr>
              <w:t xml:space="preserve">Qualité du donneur d'ordre </w:t>
            </w:r>
            <w:r>
              <w:rPr>
                <w:rFonts w:ascii="Verdana" w:hAnsi="Verdana" w:cs="Tahoma"/>
                <w:b w:val="false"/>
                <w:bCs w:val="false"/>
                <w:sz w:val="12"/>
                <w:szCs w:val="12"/>
              </w:rPr>
              <w:t xml:space="preserve">(sur déclaration de l'intéressé) : </w:t>
            </w:r>
            <w:r>
              <w:rPr>
                <w:rFonts w:ascii="Verdana" w:hAnsi="Verdana" w:cs="Tahoma"/>
                <w:sz w:val="16"/>
                <w:szCs w:val="16"/>
              </w:rPr>
              <w:t>Autre</w:t>
            </w:r>
          </w:p>
          <w:p>
            <w:pPr>
              <w:cnfStyle w:val="000000000000"/>
              <w:pStyle w:val="xl33"/>
              <w:tabs>
                <w:tab w:pos="2270" w:val="left" w:leader="dot"/>
              </w:tabs>
              <w:spacing w:before="0" w:beforeAutospacing="false" w:after="0" w:afterAutospacing="false"/>
              <w:ind w:left="2270" w:hanging="2268"/>
              <w:rPr>
                <w:rFonts w:ascii="Verdana" w:hAnsi="Verdana" w:cs="Tahoma"/>
                <w:sz w:val="16"/>
                <w:szCs w:val="16"/>
              </w:rPr>
            </w:pPr>
            <w:r>
              <w:rPr>
                <w:rFonts w:ascii="Verdana" w:hAnsi="Verdana" w:cs="Tahoma"/>
                <w:b w:val="false"/>
                <w:bCs w:val="false"/>
                <w:sz w:val="16"/>
                <w:szCs w:val="16"/>
              </w:rPr>
              <w:t>Nom et prénom :</w:t>
            </w:r>
            <w:r>
              <w:rPr>
                <w:rFonts w:ascii="Verdana" w:hAnsi="Verdana" w:cs="Tahoma"/>
                <w:b w:val="false"/>
                <w:bCs w:val="false"/>
                <w:sz w:val="16"/>
                <w:szCs w:val="16"/>
              </w:rPr>
              <w:tab/>
            </w:r>
            <w:r>
              <w:rPr>
                <w:rFonts w:ascii="Verdana" w:hAnsi="Verdana" w:cs="Tahoma"/>
                <w:sz w:val="16"/>
                <w:szCs w:val="16"/>
              </w:rPr>
              <w:t>SARL DAMREMONT -  CONNEXION DAMREMONT</w:t>
            </w:r>
          </w:p>
          <w:p>
            <w:pPr>
              <w:cnfStyle w:val="000000000000"/>
              <w:pStyle w:val="xl33"/>
              <w:tabs>
                <w:tab w:pos="2270" w:val="left" w:leader="dot"/>
              </w:tabs>
              <w:spacing w:before="0" w:beforeAutospacing="false" w:after="0" w:afterAutospacing="false"/>
              <w:ind w:left="2270" w:hanging="2268"/>
              <w:rPr>
                <w:rFonts w:ascii="Verdana" w:hAnsi="Verdana" w:cs="Tahoma"/>
                <w:sz w:val="16"/>
                <w:szCs w:val="16"/>
              </w:rPr>
            </w:pPr>
            <w:r>
              <w:rPr>
                <w:rFonts w:ascii="Verdana" w:hAnsi="Verdana" w:cs="Tahoma"/>
                <w:b w:val="false"/>
                <w:bCs w:val="false"/>
                <w:sz w:val="16"/>
                <w:szCs w:val="16"/>
              </w:rPr>
              <w:t>Adresse :</w:t>
            </w:r>
            <w:r>
              <w:rPr>
                <w:rFonts w:ascii="Verdana" w:hAnsi="Verdana" w:cs="Tahoma"/>
                <w:b w:val="false"/>
                <w:bCs w:val="false"/>
                <w:sz w:val="16"/>
                <w:szCs w:val="16"/>
              </w:rPr>
              <w:tab/>
            </w:r>
            <w:r>
              <w:rPr>
                <w:rFonts w:ascii="Verdana" w:hAnsi="Verdana" w:cs="Tahoma"/>
                <w:sz w:val="16"/>
                <w:szCs w:val="16"/>
              </w:rPr>
              <w:t>47, Rue Damrémont</w:t>
            </w:r>
          </w:p>
          <w:p>
            <w:pPr>
              <w:cnfStyle w:val="000000000000"/>
              <w:pStyle w:val="xl33"/>
              <w:tabs>
                <w:tab w:pos="2270" w:val="left"/>
              </w:tabs>
              <w:spacing w:before="0" w:beforeAutospacing="false" w:after="0" w:afterAutospacing="false"/>
              <w:ind w:left="2270" w:hanging="2268"/>
              <w:rPr>
                <w:rFonts w:ascii="Verdana" w:hAnsi="Verdana" w:cs="Tahoma"/>
                <w:b w:val="false"/>
                <w:bCs w:val="false"/>
                <w:sz w:val="16"/>
                <w:szCs w:val="16"/>
              </w:rPr>
            </w:pPr>
            <w:r>
              <w:rPr>
                <w:rFonts w:ascii="Verdana" w:hAnsi="Verdana" w:cs="Tahoma"/>
                <w:b w:val="false"/>
                <w:bCs w:val="false"/>
                <w:sz w:val="16"/>
                <w:szCs w:val="16"/>
              </w:rPr>
              <w:tab/>
            </w:r>
            <w:r>
              <w:rPr>
                <w:rFonts w:ascii="Verdana" w:hAnsi="Verdana" w:cs="Tahoma"/>
                <w:sz w:val="16"/>
                <w:szCs w:val="16"/>
              </w:rPr>
              <w:t>75018 PARIS</w:t>
            </w:r>
          </w:p>
        </w:tc>
      </w:tr>
      <w:tr>
        <w:trPr>
          <w:cnfStyle w:val="000000000000"/>
          <w:trHeight w:hRule="atLeast" w:val="113"/>
        </w:trPr>
        <w:tc>
          <w:tcPr>
            <w:cnfStyle w:val="000000000000"/>
            <w:tcW w:w="10566" w:type="dxa"/>
            <w:tcBorders>
              <w:left w:val="nil"/>
              <w:bottom w:val="single" w:sz="4" w:color="auto"/>
              <w:right w:val="nil"/>
            </w:tcBorders>
            <w:tcMar>
              <w:top w:w="0" w:type="dxa"/>
              <w:bottom w:w="0" w:type="dxa"/>
            </w:tcMar>
          </w:tcPr>
          <w:p>
            <w:pPr>
              <w:cnfStyle w:val="000000000000"/>
              <w:pStyle w:val="xl33"/>
              <w:spacing w:before="0" w:beforeAutospacing="false" w:after="0" w:afterAutospacing="false"/>
              <w:rPr>
                <w:rFonts w:ascii="Verdana" w:hAnsi="Verdana" w:cs="Tahoma"/>
                <w:b w:val="false"/>
                <w:bCs w:val="false"/>
                <w:sz w:val="16"/>
                <w:szCs w:val="16"/>
              </w:rPr>
            </w:pPr>
          </w:p>
        </w:tc>
      </w:tr>
      <w:tr>
        <w:trPr>
          <w:cnfStyle w:val="000000000000"/>
          <w:trHeight w:hRule="atLeast" w:val="27"/>
        </w:trPr>
        <w:tc>
          <w:tcPr>
            <w:cnfStyle w:val="000000000000"/>
            <w:tcW w:w="10566" w:type="dxa"/>
            <w:shd w:val="clear" w:color="auto" w:fill="D9D9D9"/>
            <w:vAlign w:val="center"/>
          </w:tcPr>
          <w:p>
            <w:pPr>
              <w:cnfStyle w:val="000000000000"/>
              <w:pStyle w:val="Titre1"/>
              <w:tabs>
                <w:tab w:pos="2520" w:val="clear"/>
              </w:tabs>
            </w:pPr>
            <w:bookmarkStart w:id="16" w:name="_Toc200640750"/>
            <w:bookmarkStart w:id="17" w:name="_Toc200640774"/>
            <w:r>
              <w:t>C. - Désignation de l'opérateur de diagnostic</w:t>
            </w:r>
            <w:bookmarkEnd w:id="16"/>
            <w:bookmarkEnd w:id="17"/>
          </w:p>
        </w:tc>
      </w:tr>
      <w:tr>
        <w:trPr>
          <w:cnfStyle w:val="000000000000"/>
          <w:trHeight w:hRule="atLeast" w:val="1452"/>
        </w:trPr>
        <w:tc>
          <w:tcPr>
            <w:cnfStyle w:val="000000000000"/>
            <w:tcW w:w="10566" w:type="dxa"/>
          </w:tcPr>
          <w:p>
            <w:pPr>
              <w:cnfStyle w:val="000000000000"/>
              <w:pStyle w:val="xl33"/>
              <w:spacing w:before="0" w:beforeAutospacing="false" w:after="0" w:afterAutospacing="false"/>
              <w:rPr>
                <w:rFonts w:ascii="Verdana" w:hAnsi="Verdana" w:cs="Tahoma"/>
                <w:b w:val="false"/>
                <w:bCs w:val="false"/>
                <w:i/>
                <w:sz w:val="16"/>
                <w:szCs w:val="16"/>
              </w:rPr>
            </w:pPr>
            <w:r>
              <w:rPr>
                <w:rFonts w:ascii="Verdana" w:hAnsi="Verdana" w:cs="Tahoma"/>
                <w:b w:val="false"/>
                <w:bCs w:val="false"/>
                <w:i/>
                <w:sz w:val="16"/>
                <w:szCs w:val="16"/>
              </w:rPr>
              <w:t>Identité de l'opérateur de diagnostic :</w:t>
            </w:r>
          </w:p>
          <w:p>
            <w:pPr>
              <w:cnfStyle w:val="000000000000"/>
              <w:pStyle w:val="xl33"/>
              <w:tabs>
                <w:tab w:pos="3687" w:val="left" w:leader="dot"/>
              </w:tabs>
              <w:spacing w:before="0" w:beforeAutospacing="false" w:after="0" w:afterAutospacing="false"/>
              <w:ind w:left="3687" w:hanging="3687"/>
              <w:rPr>
                <w:rFonts w:ascii="Verdana" w:hAnsi="Verdana" w:cs="Tahoma"/>
                <w:sz w:val="16"/>
                <w:szCs w:val="16"/>
              </w:rPr>
            </w:pPr>
            <w:r>
              <w:rPr>
                <w:rFonts w:ascii="Verdana" w:hAnsi="Verdana" w:cs="Tahoma"/>
                <w:b w:val="false"/>
                <w:bCs w:val="false"/>
                <w:sz w:val="16"/>
                <w:szCs w:val="16"/>
              </w:rPr>
              <w:t>Nom et prénom :</w:t>
            </w:r>
            <w:r>
              <w:rPr>
                <w:rFonts w:ascii="Verdana" w:hAnsi="Verdana" w:cs="Tahoma"/>
                <w:b w:val="false"/>
                <w:bCs w:val="false"/>
                <w:sz w:val="16"/>
                <w:szCs w:val="16"/>
              </w:rPr>
              <w:tab/>
            </w:r>
            <w:r>
              <w:rPr>
                <w:rFonts w:ascii="Verdana" w:hAnsi="Verdana" w:cs="Tahoma"/>
                <w:sz w:val="16"/>
                <w:szCs w:val="16"/>
              </w:rPr>
              <w:t>SCORDEL jacquelin</w:t>
            </w:r>
          </w:p>
          <w:p>
            <w:pPr>
              <w:cnfStyle w:val="000000000000"/>
              <w:pStyle w:val="xl33"/>
              <w:tabs>
                <w:tab w:pos="3687" w:val="left" w:leader="dot"/>
              </w:tabs>
              <w:spacing w:before="0" w:beforeAutospacing="false" w:after="0" w:afterAutospacing="false"/>
              <w:ind w:left="3687" w:hanging="3687"/>
              <w:rPr>
                <w:rFonts w:ascii="Verdana" w:hAnsi="Verdana" w:cs="Tahoma"/>
                <w:sz w:val="16"/>
                <w:szCs w:val="16"/>
              </w:rPr>
            </w:pPr>
            <w:r>
              <w:rPr>
                <w:rFonts w:ascii="Verdana" w:hAnsi="Verdana" w:cs="Tahoma"/>
                <w:b w:val="false"/>
                <w:bCs w:val="false"/>
                <w:sz w:val="16"/>
                <w:szCs w:val="16"/>
              </w:rPr>
              <w:t>Raison sociale et nom de l'entreprise :</w:t>
            </w:r>
            <w:r>
              <w:rPr>
                <w:rFonts w:ascii="Verdana" w:hAnsi="Verdana" w:cs="Tahoma"/>
                <w:b w:val="false"/>
                <w:bCs w:val="false"/>
                <w:sz w:val="16"/>
                <w:szCs w:val="16"/>
              </w:rPr>
              <w:tab/>
            </w:r>
            <w:r>
              <w:rPr>
                <w:rFonts w:ascii="Verdana" w:hAnsi="Verdana" w:cs="Tahoma"/>
                <w:sz w:val="16"/>
                <w:szCs w:val="16"/>
              </w:rPr>
              <w:t>DIAG 75</w:t>
            </w:r>
          </w:p>
          <w:p>
            <w:pPr>
              <w:cnfStyle w:val="000000000000"/>
              <w:pStyle w:val="xl33"/>
              <w:tabs>
                <w:tab w:pos="3687" w:val="left" w:leader="dot"/>
              </w:tabs>
              <w:spacing w:before="0" w:beforeAutospacing="false" w:after="0" w:afterAutospacing="false"/>
              <w:ind w:left="3687" w:hanging="3687"/>
              <w:rPr>
                <w:rFonts w:ascii="Verdana" w:hAnsi="Verdana" w:cs="Tahoma"/>
                <w:sz w:val="16"/>
                <w:szCs w:val="16"/>
              </w:rPr>
            </w:pPr>
            <w:r>
              <w:rPr>
                <w:rFonts w:ascii="Verdana" w:hAnsi="Verdana" w:cs="Tahoma"/>
                <w:b w:val="false"/>
                <w:bCs w:val="false"/>
                <w:sz w:val="16"/>
                <w:szCs w:val="16"/>
              </w:rPr>
              <w:t>Adresse :</w:t>
            </w:r>
            <w:r>
              <w:rPr>
                <w:rFonts w:ascii="Verdana" w:hAnsi="Verdana" w:cs="Tahoma"/>
                <w:b w:val="false"/>
                <w:bCs w:val="false"/>
                <w:sz w:val="16"/>
                <w:szCs w:val="16"/>
              </w:rPr>
              <w:tab/>
            </w:r>
            <w:r>
              <w:rPr>
                <w:rFonts w:ascii="Verdana" w:hAnsi="Verdana" w:cs="Tahoma"/>
                <w:sz w:val="16"/>
                <w:szCs w:val="16"/>
              </w:rPr>
              <w:t>TMM - 33, avenue du Maine</w:t>
            </w:r>
          </w:p>
          <w:p>
            <w:pPr>
              <w:cnfStyle w:val="000000000000"/>
              <w:pStyle w:val="xl33"/>
              <w:tabs>
                <w:tab w:pos="3687" w:val="left"/>
              </w:tabs>
              <w:spacing w:before="0" w:beforeAutospacing="false" w:after="0" w:afterAutospacing="false"/>
              <w:ind w:left="3687" w:hanging="3687"/>
              <w:rPr>
                <w:rFonts w:ascii="Verdana" w:hAnsi="Verdana" w:cs="Tahoma"/>
                <w:sz w:val="16"/>
                <w:szCs w:val="16"/>
              </w:rPr>
            </w:pPr>
            <w:r>
              <w:rPr>
                <w:rFonts w:ascii="Verdana" w:hAnsi="Verdana" w:cs="Tahoma"/>
                <w:b w:val="false"/>
                <w:bCs w:val="false"/>
                <w:sz w:val="16"/>
                <w:szCs w:val="16"/>
              </w:rPr>
              <w:tab/>
            </w:r>
            <w:r>
              <w:rPr>
                <w:rFonts w:ascii="Verdana" w:hAnsi="Verdana" w:cs="Tahoma"/>
                <w:sz w:val="16"/>
                <w:szCs w:val="16"/>
              </w:rPr>
              <w:t>75015 PARIS</w:t>
            </w:r>
          </w:p>
          <w:p>
            <w:pPr>
              <w:cnfStyle w:val="000000000000"/>
              <w:pStyle w:val="xl33"/>
              <w:tabs>
                <w:tab w:pos="3687" w:val="left" w:leader="dot"/>
              </w:tabs>
              <w:spacing w:before="0" w:beforeAutospacing="false" w:after="0" w:afterAutospacing="false"/>
              <w:ind w:left="3687" w:hanging="3687"/>
              <w:rPr>
                <w:rFonts w:ascii="Verdana" w:hAnsi="Verdana" w:cs="Tahoma"/>
                <w:sz w:val="16"/>
                <w:szCs w:val="16"/>
              </w:rPr>
            </w:pPr>
            <w:r>
              <w:rPr>
                <w:rFonts w:ascii="Verdana" w:hAnsi="Verdana" w:cs="Tahoma"/>
                <w:b w:val="false"/>
                <w:bCs w:val="false"/>
                <w:sz w:val="16"/>
                <w:szCs w:val="16"/>
              </w:rPr>
              <w:t>Numéro SIRET :</w:t>
            </w:r>
            <w:r>
              <w:rPr>
                <w:rFonts w:ascii="Verdana" w:hAnsi="Verdana" w:cs="Tahoma"/>
                <w:b w:val="false"/>
                <w:bCs w:val="false"/>
                <w:sz w:val="16"/>
                <w:szCs w:val="16"/>
              </w:rPr>
              <w:tab/>
            </w:r>
            <w:r>
              <w:rPr>
                <w:rFonts w:ascii="Verdana" w:hAnsi="Verdana" w:cs="Tahoma"/>
                <w:sz w:val="16"/>
                <w:szCs w:val="16"/>
              </w:rPr>
              <w:t>522373430</w:t>
            </w:r>
          </w:p>
          <w:p>
            <w:pPr>
              <w:cnfStyle w:val="000000000000"/>
              <w:pStyle w:val="xl33"/>
              <w:tabs>
                <w:tab w:pos="3687" w:val="left" w:leader="dot"/>
              </w:tabs>
              <w:spacing w:before="0" w:beforeAutospacing="false" w:after="0" w:afterAutospacing="false"/>
              <w:ind w:left="3687" w:hanging="3687"/>
              <w:rPr>
                <w:rFonts w:ascii="Verdana" w:hAnsi="Verdana" w:cs="Tahoma"/>
                <w:sz w:val="16"/>
                <w:szCs w:val="16"/>
              </w:rPr>
            </w:pPr>
            <w:r>
              <w:rPr>
                <w:rFonts w:ascii="Verdana" w:hAnsi="Verdana" w:cs="Tahoma"/>
                <w:b w:val="false"/>
                <w:bCs w:val="false"/>
                <w:sz w:val="16"/>
                <w:szCs w:val="16"/>
              </w:rPr>
              <w:t>Désignation de la compagnie d'assurance :</w:t>
            </w:r>
            <w:r>
              <w:rPr>
                <w:rFonts w:ascii="Verdana" w:hAnsi="Verdana" w:cs="Tahoma"/>
                <w:b w:val="false"/>
                <w:bCs w:val="false"/>
                <w:sz w:val="16"/>
                <w:szCs w:val="16"/>
              </w:rPr>
              <w:tab/>
            </w:r>
            <w:r>
              <w:rPr>
                <w:rFonts w:ascii="Verdana" w:hAnsi="Verdana" w:cs="Tahoma"/>
                <w:sz w:val="16"/>
                <w:szCs w:val="16"/>
              </w:rPr>
              <w:t>AXA</w:t>
            </w:r>
          </w:p>
          <w:p>
            <w:pPr>
              <w:cnfStyle w:val="000000000000"/>
              <w:pStyle w:val="xl33"/>
              <w:tabs>
                <w:tab w:pos="3687" w:val="left" w:leader="dot"/>
              </w:tabs>
              <w:spacing w:before="0" w:beforeAutospacing="false" w:after="0" w:afterAutospacing="false"/>
              <w:ind w:left="3687" w:hanging="3687"/>
              <w:rPr>
                <w:rFonts w:ascii="Verdana" w:hAnsi="Verdana" w:cs="Tahoma"/>
                <w:sz w:val="16"/>
                <w:szCs w:val="16"/>
              </w:rPr>
            </w:pPr>
            <w:r>
              <w:rPr>
                <w:rFonts w:ascii="Verdana" w:hAnsi="Verdana" w:cs="Tahoma"/>
                <w:b w:val="false"/>
                <w:bCs w:val="false"/>
                <w:sz w:val="16"/>
                <w:szCs w:val="16"/>
              </w:rPr>
              <w:t>Numéro de police et date de validité :</w:t>
            </w:r>
            <w:r>
              <w:rPr>
                <w:rFonts w:ascii="Verdana" w:hAnsi="Verdana" w:cs="Tahoma"/>
                <w:b w:val="false"/>
                <w:bCs w:val="false"/>
                <w:sz w:val="16"/>
                <w:szCs w:val="16"/>
              </w:rPr>
              <w:tab/>
            </w:r>
            <w:r>
              <w:rPr>
                <w:rFonts w:ascii="Verdana" w:hAnsi="Verdana" w:cs="Tahoma"/>
                <w:sz w:val="16"/>
                <w:szCs w:val="16"/>
              </w:rPr>
              <w:t>10592956604</w:t>
            </w:r>
            <w:r>
              <w:rPr>
                <w:rFonts w:ascii="Verdana" w:hAnsi="Verdana" w:cs="Tahoma"/>
                <w:sz w:val="16"/>
                <w:szCs w:val="16"/>
              </w:rPr>
              <w:t xml:space="preserve"> / </w:t>
            </w:r>
            <w:r>
              <w:rPr>
                <w:rFonts w:ascii="Verdana" w:hAnsi="Verdana" w:cs="Tahoma"/>
                <w:sz w:val="16"/>
                <w:szCs w:val="16"/>
              </w:rPr>
              <w:t>31/12/2024</w:t>
            </w:r>
          </w:p>
          <w:p>
            <w:pPr>
              <w:cnfStyle w:val="000000000000"/>
              <w:pStyle w:val="xl33"/>
              <w:spacing w:before="120" w:beforeAutospacing="false" w:after="0" w:afterAutospacing="false"/>
              <w:rPr>
                <w:rFonts w:ascii="Verdana" w:hAnsi="Verdana" w:cs="Tahoma"/>
                <w:b w:val="false"/>
                <w:bCs w:val="false"/>
                <w:sz w:val="16"/>
                <w:szCs w:val="16"/>
              </w:rPr>
            </w:pPr>
            <w:r>
              <w:rPr>
                <w:rFonts w:ascii="Verdana" w:hAnsi="Verdana" w:cs="Tahoma"/>
                <w:b w:val="false"/>
                <w:bCs w:val="false"/>
                <w:sz w:val="16"/>
                <w:szCs w:val="16"/>
              </w:rPr>
              <w:t xml:space="preserve">Certification de compétence </w:t>
            </w:r>
            <w:r>
              <w:rPr>
                <w:rFonts w:ascii="Verdana" w:hAnsi="Verdana" w:cs="Tahoma"/>
                <w:sz w:val="16"/>
                <w:szCs w:val="16"/>
              </w:rPr>
              <w:t>CPDI1755</w:t>
            </w:r>
            <w:r>
              <w:rPr>
                <w:rFonts w:ascii="Verdana" w:hAnsi="Verdana" w:cs="Tahoma"/>
                <w:b w:val="false"/>
                <w:bCs w:val="false"/>
                <w:sz w:val="16"/>
                <w:szCs w:val="16"/>
              </w:rPr>
              <w:t xml:space="preserve"> délivrée par : </w:t>
            </w:r>
            <w:r>
              <w:rPr>
                <w:rFonts w:ascii="Verdana" w:hAnsi="Verdana" w:cs="Tahoma"/>
                <w:sz w:val="16"/>
                <w:szCs w:val="16"/>
              </w:rPr>
              <w:t>DEKRA Certification</w:t>
            </w:r>
            <w:r>
              <w:rPr>
                <w:rFonts w:ascii="Verdana" w:hAnsi="Verdana" w:cs="Tahoma"/>
                <w:b w:val="false"/>
                <w:bCs w:val="false"/>
                <w:sz w:val="16"/>
                <w:szCs w:val="16"/>
              </w:rPr>
              <w:t xml:space="preserve">, le </w:t>
            </w:r>
            <w:r>
              <w:rPr>
                <w:rFonts w:ascii="Verdana" w:hAnsi="Verdana" w:cs="Tahoma"/>
                <w:sz w:val="16"/>
                <w:szCs w:val="16"/>
              </w:rPr>
              <w:t>21/11/2021</w:t>
            </w:r>
          </w:p>
        </w:tc>
      </w:tr>
    </w:tbl>
    <w:p>
      <w:pPr>
        <w:pStyle w:val="xl28"/>
        <w:pBdr>
          <w:left w:val="nil"/>
          <w:right w:val="nil"/>
        </w:pBdr>
        <w:spacing w:before="0" w:beforeAutospacing="false" w:after="0" w:afterAutospacing="false"/>
        <w:rPr>
          <w:rFonts w:ascii="Verdana" w:hAnsi="Verdana"/>
          <w:b/>
          <w:bCs/>
          <w:sz w:val="2"/>
          <w:szCs w:val="2"/>
        </w:rPr>
      </w:pPr>
    </w:p>
    <w:p>
      <w:pPr>
        <w:rPr>
          <w:lang w:eastAsia="fr-FR"/>
        </w:rPr>
      </w:pPr>
    </w:p>
    <w:p>
      <w:pPr>
        <w:rPr>
          <w:lang w:eastAsia="fr-FR"/>
        </w:rPr>
      </w:pPr>
    </w:p>
    <w:p>
      <w:pPr>
        <w:pStyle w:val="xl28"/>
        <w:pBdr>
          <w:left w:val="nil"/>
          <w:right w:val="nil"/>
        </w:pBdr>
        <w:tabs>
          <w:tab w:pos="8740" w:val="left"/>
        </w:tabs>
        <w:spacing w:before="0" w:beforeAutospacing="false" w:after="0" w:afterAutospacing="false"/>
      </w:pPr>
      <w:r>
        <w:tab/>
      </w:r>
    </w:p>
    <w:p>
      <w:pPr>
        <w:pStyle w:val="xl28"/>
        <w:pBdr>
          <w:left w:val="nil"/>
          <w:right w:val="nil"/>
        </w:pBdr>
        <w:spacing w:before="0" w:beforeAutospacing="false" w:after="0" w:afterAutospacing="false"/>
        <w:rPr>
          <w:rFonts w:ascii="Verdana" w:hAnsi="Verdana"/>
          <w:b/>
          <w:bCs/>
          <w:sz w:val="2"/>
          <w:szCs w:val="2"/>
        </w:rPr>
      </w:pPr>
      <w:r>
        <w:br w:type="page"/>
      </w:r>
    </w:p>
    <w:tbl>
      <w:tblPr>
        <w:tblW w:w="10746" w:type="dxa"/>
        <w:tblInd w:w="-432"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746"/>
      </w:tblGrid>
      <w:tr>
        <w:trPr>
          <w:cnfStyle w:val="000000000000"/>
          <w:trHeight w:hRule="atLeast" w:val="413"/>
        </w:trPr>
        <w:tc>
          <w:tcPr>
            <w:cnfStyle w:val="000000000000"/>
            <w:tcW w:w="10746" w:type="dxa"/>
            <w:shd w:val="clear" w:color="auto" w:fill="D9D9D9"/>
            <w:vAlign w:val="center"/>
          </w:tcPr>
          <w:p>
            <w:pPr>
              <w:cnfStyle w:val="000000000000"/>
              <w:pStyle w:val="Titre1"/>
              <w:tabs>
                <w:tab w:pos="2520" w:val="clear"/>
              </w:tabs>
            </w:pPr>
            <w:bookmarkStart w:id="18" w:name="_Toc200640753"/>
            <w:bookmarkStart w:id="19" w:name="_Toc200640777"/>
            <w:r>
              <w:t>D. - Identification des bâtiments et des parties de bâtiments visités et des éléments infestés ou ayant été infestés par les termites et ceux qui ne le sont pas</w:t>
            </w:r>
            <w:bookmarkEnd w:id="18"/>
            <w:bookmarkEnd w:id="19"/>
            <w:r>
              <w:t xml:space="preserve"> :</w:t>
            </w:r>
          </w:p>
        </w:tc>
      </w:tr>
    </w:tbl>
    <w:p>
      <w:pPr>
        <w:pStyle w:val="Titre5"/>
        <w:tabs>
          <w:tab w:pos="993" w:val="clear"/>
          <w:tab w:pos="2410" w:val="clear"/>
        </w:tabs>
        <w:spacing w:after="0"/>
        <w:rPr>
          <w:rFonts w:ascii="Verdana" w:hAnsi="Verdana"/>
          <w:b w:val="false"/>
          <w:bCs w:val="false"/>
          <w:smallCaps w:val="false"/>
          <w:sz w:val="18"/>
          <w:szCs w:val="18"/>
        </w:rPr>
      </w:pPr>
      <w:r>
        <w:rPr>
          <w:rFonts w:ascii="Verdana" w:hAnsi="Verdana"/>
          <w:b w:val="false"/>
          <w:bCs w:val="false"/>
          <w:smallCaps w:val="false"/>
          <w:sz w:val="18"/>
          <w:szCs w:val="18"/>
        </w:rPr>
        <w:t>Liste des pièces visitées :</w:t>
      </w:r>
    </w:p>
    <w:tbl>
      <w:tblPr>
        <w:tblW w:w="10368" w:type="dxa"/>
        <w:tblInd w:w="-252" w:type="dxa"/>
        <w:tblBorders>
          <w:top w:val="nil"/>
          <w:left w:val="nil"/>
          <w:bottom w:val="nil"/>
          <w:right w:val="nil"/>
          <w:insideH w:val="nil"/>
          <w:insideV w:val="nil"/>
        </w:tblBorders>
        <w:tblLook w:firstRow="1" w:lastRow="1" w:firstColumn="1" w:lastColumn="1" w:noHBand="0" w:noVBand="0" w:val="01E0"/>
      </w:tblPr>
      <w:tblGrid>
        <w:gridCol w:w="5040"/>
        <w:gridCol w:w="5328"/>
      </w:tblGrid>
      <w:tr>
        <w:trPr>
          <w:cnfStyle w:val="000000000000"/>
        </w:trPr>
        <w:tc>
          <w:tcPr>
            <w:cnfStyle w:val="000000000000"/>
            <w:tcW w:w="5040" w:type="dxa"/>
            <w:shd w:val="clear" w:color="auto" w:fill="auto"/>
          </w:tcPr>
          <w:p>
            <w:pPr>
              <w:cnfStyle w:val="000000000000"/>
              <w:pStyle w:val="Titre5"/>
              <w:tabs>
                <w:tab w:pos="993" w:val="clear"/>
                <w:tab w:pos="2410" w:val="clear"/>
              </w:tabs>
              <w:spacing w:before="0" w:after="0"/>
              <w:ind w:left="252"/>
              <w:jc w:val="left"/>
              <w:rPr>
                <w:rFonts w:ascii="Verdana" w:hAnsi="Verdana"/>
                <w:smallCaps w:val="false"/>
                <w:sz w:val="18"/>
                <w:szCs w:val="18"/>
              </w:rPr>
            </w:pPr>
            <w:r>
              <w:rPr>
                <w:rFonts w:ascii="Verdana" w:hAnsi="Verdana"/>
                <w:smallCaps w:val="false"/>
                <w:sz w:val="18"/>
                <w:szCs w:val="18"/>
              </w:rPr>
              <w:t xml:space="preserve">6ème étage - Palier, </w:t>
            </w:r>
            <w:r>
              <w:br/>
            </w:r>
            <w:r>
              <w:rPr>
                <w:rFonts w:ascii="Verdana" w:hAnsi="Verdana"/>
                <w:smallCaps w:val="false"/>
                <w:sz w:val="18"/>
                <w:szCs w:val="18"/>
              </w:rPr>
              <w:t xml:space="preserve">7ème étage - Séjour/Cuisine, </w:t>
            </w:r>
          </w:p>
        </w:tc>
        <w:tc>
          <w:tcPr>
            <w:cnfStyle w:val="000000000000"/>
            <w:tcW w:w="5328" w:type="dxa"/>
            <w:shd w:val="clear" w:color="auto" w:fill="auto"/>
          </w:tcPr>
          <w:p>
            <w:pPr>
              <w:cnfStyle w:val="000000000000"/>
              <w:pStyle w:val="Titre5"/>
              <w:tabs>
                <w:tab w:pos="993" w:val="clear"/>
                <w:tab w:pos="2410" w:val="clear"/>
              </w:tabs>
              <w:spacing w:before="0" w:after="0"/>
              <w:ind w:left="72"/>
              <w:jc w:val="left"/>
              <w:rPr>
                <w:rFonts w:ascii="Verdana" w:hAnsi="Verdana"/>
                <w:smallCaps w:val="false"/>
                <w:sz w:val="18"/>
                <w:szCs w:val="18"/>
              </w:rPr>
            </w:pPr>
            <w:r>
              <w:rPr>
                <w:rFonts w:ascii="Verdana" w:hAnsi="Verdana"/>
                <w:smallCaps w:val="false"/>
                <w:sz w:val="18"/>
                <w:szCs w:val="18"/>
              </w:rPr>
              <w:t xml:space="preserve">7ème étage - Chambre, </w:t>
            </w:r>
            <w:r>
              <w:br/>
            </w:r>
            <w:r>
              <w:rPr>
                <w:rFonts w:ascii="Verdana" w:hAnsi="Verdana"/>
                <w:smallCaps w:val="false"/>
                <w:sz w:val="18"/>
                <w:szCs w:val="18"/>
              </w:rPr>
              <w:t xml:space="preserve">7ème étage - Salle de bains, </w:t>
            </w:r>
            <w:r>
              <w:br/>
            </w:r>
            <w:r>
              <w:rPr>
                <w:rFonts w:ascii="Verdana" w:hAnsi="Verdana"/>
                <w:smallCaps w:val="false"/>
                <w:sz w:val="18"/>
                <w:szCs w:val="18"/>
              </w:rPr>
              <w:t>Sous-Sol - Cave</w:t>
            </w:r>
          </w:p>
        </w:tc>
      </w:tr>
    </w:tbl>
    <w:p>
      <w:pPr>
        <w:spacing w:after="0" w:lineRule="auto" w:line="240"/>
        <w:rPr>
          <w:lang w:eastAsia="fr-FR"/>
        </w:rPr>
      </w:pPr>
    </w:p>
    <w:tbl>
      <w:tblPr>
        <w:tblW w:w="10566" w:type="dxa"/>
        <w:tblInd w:w="-252" w:type="dxa"/>
        <w:tblBorders>
          <w:top w:val="single" w:sz="4" w:color="auto"/>
          <w:left w:val="single" w:sz="4" w:color="auto"/>
          <w:bottom w:val="single" w:sz="4" w:color="auto"/>
          <w:right w:val="single" w:sz="4" w:color="auto"/>
          <w:insideH w:val="single" w:sz="4" w:color="auto"/>
          <w:insideV w:val="single" w:sz="4" w:color="auto"/>
        </w:tblBorders>
        <w:tblLayout w:type="fixed"/>
        <w:tblCellMar>
          <w:top w:w="23" w:type="dxa"/>
          <w:bottom w:w="23" w:type="dxa"/>
        </w:tblCellMar>
        <w:tblLook w:firstRow="1" w:lastRow="1" w:firstColumn="1" w:lastColumn="1" w:noHBand="0" w:noVBand="0" w:val="01E0"/>
      </w:tblPr>
      <w:tblGrid>
        <w:gridCol w:w="2203"/>
        <w:gridCol w:w="4400"/>
        <w:gridCol w:w="3969"/>
      </w:tblGrid>
      <w:tr>
        <w:trPr>
          <w:cnfStyle w:val="000000000000"/>
          <w:cantSplit/>
          <w:trHeight w:hRule="atLeast" w:val="147"/>
          <w:tblHeader/>
        </w:trPr>
        <w:tc>
          <w:tcPr>
            <w:cnfStyle w:val="000000000000"/>
            <w:tcW w:w="2203" w:type="dxa"/>
            <w:tcBorders>
              <w:top w:val="single" w:sz="4" w:color="auto"/>
              <w:left w:val="single" w:sz="4" w:color="auto"/>
              <w:bottom w:val="single" w:sz="4" w:color="auto"/>
              <w:right w:val="single" w:sz="4" w:color="auto"/>
            </w:tcBorders>
            <w:shd w:val="clear" w:color="auto" w:fill="D9D9D9"/>
            <w:vAlign w:val="center"/>
          </w:tcPr>
          <w:p>
            <w:pPr>
              <w:cnfStyle w:val="000000000000"/>
              <w:spacing w:after="0"/>
              <w:jc w:val="center"/>
              <w:rPr>
                <w:rFonts w:ascii="Verdana" w:hAnsi="Verdana"/>
                <w:b/>
                <w:bCs/>
                <w:color w:val="000000"/>
                <w:sz w:val="14"/>
                <w:szCs w:val="14"/>
              </w:rPr>
            </w:pPr>
            <w:r>
              <w:rPr>
                <w:rFonts w:ascii="Verdana" w:hAnsi="Verdana"/>
                <w:b/>
                <w:bCs/>
                <w:color w:val="000000"/>
                <w:sz w:val="14"/>
                <w:szCs w:val="14"/>
              </w:rPr>
              <w:t>Bâtiments et parties de bâtiments visités (1)</w:t>
            </w:r>
          </w:p>
        </w:tc>
        <w:tc>
          <w:tcPr>
            <w:cnfStyle w:val="000000000000"/>
            <w:tcW w:w="4400" w:type="dxa"/>
            <w:tcBorders>
              <w:top w:val="single" w:sz="4" w:color="auto"/>
              <w:left w:val="single" w:sz="4" w:color="auto"/>
              <w:bottom w:val="single" w:sz="4" w:color="auto"/>
              <w:right w:val="single" w:sz="4" w:color="auto"/>
            </w:tcBorders>
            <w:shd w:val="clear" w:color="auto" w:fill="D9D9D9"/>
            <w:vAlign w:val="center"/>
          </w:tcPr>
          <w:p>
            <w:pPr>
              <w:cnfStyle w:val="000000000000"/>
              <w:pStyle w:val="xl28"/>
              <w:pBdr>
                <w:left w:val="nil"/>
                <w:right w:val="nil"/>
              </w:pBdr>
              <w:spacing w:before="0" w:beforeAutospacing="false" w:after="0" w:afterAutospacing="false"/>
              <w:jc w:val="center"/>
              <w:rPr>
                <w:rFonts w:ascii="Verdana" w:hAnsi="Verdana"/>
                <w:b/>
                <w:bCs/>
                <w:color w:val="000000"/>
                <w:sz w:val="14"/>
                <w:szCs w:val="14"/>
              </w:rPr>
            </w:pPr>
            <w:r>
              <w:rPr>
                <w:rFonts w:ascii="Verdana" w:hAnsi="Verdana"/>
                <w:b/>
                <w:bCs/>
                <w:color w:val="000000"/>
                <w:sz w:val="14"/>
                <w:szCs w:val="14"/>
              </w:rPr>
              <w:t>Ouvrages, parties d’ouvrages et éléments examinés  (2)</w:t>
            </w:r>
          </w:p>
        </w:tc>
        <w:tc>
          <w:tcPr>
            <w:cnfStyle w:val="000000000000"/>
            <w:tcW w:w="3969" w:type="dxa"/>
            <w:tcBorders>
              <w:top w:val="single" w:sz="4" w:color="auto"/>
              <w:left w:val="single" w:sz="4" w:color="auto"/>
              <w:bottom w:val="single" w:sz="4" w:color="auto"/>
              <w:right w:val="single" w:sz="4" w:color="auto"/>
            </w:tcBorders>
            <w:shd w:val="clear" w:color="auto" w:fill="D9D9D9"/>
            <w:vAlign w:val="center"/>
          </w:tcPr>
          <w:p>
            <w:pPr>
              <w:cnfStyle w:val="000000000000"/>
              <w:pStyle w:val="xl28"/>
              <w:pBdr>
                <w:left w:val="nil"/>
                <w:right w:val="nil"/>
              </w:pBdr>
              <w:spacing w:before="0" w:beforeAutospacing="false" w:after="0" w:afterAutospacing="false"/>
              <w:jc w:val="center"/>
              <w:rPr>
                <w:rFonts w:ascii="Verdana" w:hAnsi="Verdana"/>
                <w:b/>
                <w:bCs/>
                <w:color w:val="000000"/>
                <w:sz w:val="14"/>
                <w:szCs w:val="14"/>
              </w:rPr>
            </w:pPr>
            <w:r>
              <w:rPr>
                <w:rFonts w:ascii="Verdana" w:hAnsi="Verdana"/>
                <w:b/>
                <w:bCs/>
                <w:color w:val="000000"/>
                <w:sz w:val="14"/>
                <w:szCs w:val="14"/>
              </w:rPr>
              <w:t>Résultats du diagnostic d’infestation (3)</w:t>
            </w:r>
          </w:p>
        </w:tc>
      </w:tr>
      <w:tr>
        <w:trPr>
          <w:cnfStyle w:val="000000000000"/>
          <w:cantSplit/>
          <w:trHeight w:hRule="atLeast" w:val="73"/>
          <w:tblHeader w:val="false"/>
        </w:trPr>
        <w:tc>
          <w:tcPr>
            <w:cnfStyle w:val="000000000000"/>
            <w:tcW w:w="2203" w:type="dxa"/>
            <w:gridSpan w:val="3"/>
            <w:tcBorders>
              <w:top w:val="single" w:sz="4" w:color="auto"/>
              <w:left w:val="single" w:sz="4" w:color="auto"/>
              <w:bottom w:val="single" w:sz="4" w:color="auto"/>
              <w:right w:val="single" w:sz="4" w:color="auto"/>
            </w:tcBorders>
            <w:shd w:val="clear" w:fill="E6E6E6"/>
            <w:vAlign w:val="center"/>
          </w:tcPr>
          <w:p>
            <w:pPr>
              <w:cnfStyle w:val="000000000000"/>
              <w:spacing w:before="0" w:after="0" w:lineRule="auto" w:line="240"/>
              <w:jc w:val="center"/>
              <w:rPr>
                <w:rFonts w:ascii="Verdana" w:hAnsi="Verdana"/>
                <w:color w:val="000000"/>
                <w:sz w:val="16"/>
                <w:szCs w:val="16"/>
              </w:rPr>
            </w:pPr>
            <w:r>
              <w:rPr>
                <w:rFonts w:ascii="Verdana" w:hAnsi="Verdana"/>
                <w:color w:val="000000"/>
                <w:sz w:val="16"/>
                <w:szCs w:val="16"/>
              </w:rPr>
              <w:t>6ème étage</w:t>
            </w:r>
          </w:p>
        </w:tc>
      </w:tr>
      <w:tr>
        <w:trPr>
          <w:cnfStyle w:val="000000000000"/>
          <w:cantSplit/>
          <w:trHeight w:hRule="atLeast" w:val="73"/>
          <w:tblHeader w:val="false"/>
        </w:trPr>
        <w:tc>
          <w:tcPr>
            <w:cnfStyle w:val="000000000000"/>
            <w:tcW w:w="2203" w:type="dxa"/>
            <w:tcBorders>
              <w:top w:val="single" w:sz="4" w:color="auto"/>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r>
              <w:rPr>
                <w:rFonts w:ascii="Verdana" w:hAnsi="Verdana"/>
                <w:color w:val="000000"/>
                <w:sz w:val="16"/>
                <w:szCs w:val="16"/>
              </w:rPr>
              <w:t>Palier</w:t>
            </w: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Sol - Moquette collée</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Mur - Plâtre et Peinture</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Plafond - Plâtre et Peinture</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Plinthes - Bois</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auto"/>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Porte - Bois</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gridSpan w:val="3"/>
            <w:tcBorders>
              <w:top w:val="single" w:sz="4" w:color="auto"/>
              <w:left w:val="single" w:sz="4" w:color="auto"/>
              <w:bottom w:val="single" w:sz="4" w:color="auto"/>
              <w:right w:val="single" w:sz="4" w:color="auto"/>
            </w:tcBorders>
            <w:shd w:val="clear" w:fill="E6E6E6"/>
            <w:vAlign w:val="center"/>
          </w:tcPr>
          <w:p>
            <w:pPr>
              <w:cnfStyle w:val="000000000000"/>
              <w:spacing w:before="0" w:after="0" w:lineRule="auto" w:line="240"/>
              <w:jc w:val="center"/>
              <w:rPr>
                <w:rFonts w:ascii="Verdana" w:hAnsi="Verdana"/>
                <w:color w:val="000000"/>
                <w:sz w:val="16"/>
                <w:szCs w:val="16"/>
              </w:rPr>
            </w:pPr>
            <w:r>
              <w:rPr>
                <w:rFonts w:ascii="Verdana" w:hAnsi="Verdana"/>
                <w:color w:val="000000"/>
                <w:sz w:val="16"/>
                <w:szCs w:val="16"/>
              </w:rPr>
              <w:t>7ème étage</w:t>
            </w:r>
          </w:p>
        </w:tc>
      </w:tr>
      <w:tr>
        <w:trPr>
          <w:cnfStyle w:val="000000000000"/>
          <w:cantSplit/>
          <w:trHeight w:hRule="atLeast" w:val="73"/>
          <w:tblHeader w:val="false"/>
        </w:trPr>
        <w:tc>
          <w:tcPr>
            <w:cnfStyle w:val="000000000000"/>
            <w:tcW w:w="2203" w:type="dxa"/>
            <w:tcBorders>
              <w:top w:val="single" w:sz="4" w:color="auto"/>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r>
              <w:rPr>
                <w:rFonts w:ascii="Verdana" w:hAnsi="Verdana"/>
                <w:color w:val="000000"/>
                <w:sz w:val="16"/>
                <w:szCs w:val="16"/>
              </w:rPr>
              <w:t>Séjour/Cuisine</w:t>
            </w: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Sol - Parquet</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Mur - Plâtre et peinture et faïence</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Plafond - Plâtre et Peinture</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Plinthes - Bois</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Fenêtre - Pvc / verre</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auto"/>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Porte - Bois</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auto"/>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r>
              <w:rPr>
                <w:rFonts w:ascii="Verdana" w:hAnsi="Verdana"/>
                <w:color w:val="000000"/>
                <w:sz w:val="16"/>
                <w:szCs w:val="16"/>
              </w:rPr>
              <w:t>Chambre</w:t>
            </w: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Sol - Parquet</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Mur - Plâtre et Peinture</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Plafond - Plâtre et Peinture</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Plinthes - Bois</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Fenêtre - Pvc</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auto"/>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Porte - Bois</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auto"/>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r>
              <w:rPr>
                <w:rFonts w:ascii="Verdana" w:hAnsi="Verdana"/>
                <w:color w:val="000000"/>
                <w:sz w:val="16"/>
                <w:szCs w:val="16"/>
              </w:rPr>
              <w:t>Salle de bains</w:t>
            </w: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Sol - Teck</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Mur - Plâtre et peinture et faïence</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Plafond - Plâtre et Peinture</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Plinthes - Bois</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Fenêtre - Verre</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auto"/>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Porte - Bois</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gridSpan w:val="3"/>
            <w:tcBorders>
              <w:top w:val="single" w:sz="4" w:color="auto"/>
              <w:left w:val="single" w:sz="4" w:color="auto"/>
              <w:bottom w:val="single" w:sz="4" w:color="auto"/>
              <w:right w:val="single" w:sz="4" w:color="auto"/>
            </w:tcBorders>
            <w:shd w:val="clear" w:fill="E6E6E6"/>
            <w:vAlign w:val="center"/>
          </w:tcPr>
          <w:p>
            <w:pPr>
              <w:cnfStyle w:val="000000000000"/>
              <w:spacing w:before="0" w:after="0" w:lineRule="auto" w:line="240"/>
              <w:jc w:val="center"/>
              <w:rPr>
                <w:rFonts w:ascii="Verdana" w:hAnsi="Verdana"/>
                <w:color w:val="000000"/>
                <w:sz w:val="16"/>
                <w:szCs w:val="16"/>
              </w:rPr>
            </w:pPr>
            <w:r>
              <w:rPr>
                <w:rFonts w:ascii="Verdana" w:hAnsi="Verdana"/>
                <w:color w:val="000000"/>
                <w:sz w:val="16"/>
                <w:szCs w:val="16"/>
              </w:rPr>
              <w:t>Sous-Sol</w:t>
            </w:r>
          </w:p>
        </w:tc>
      </w:tr>
      <w:tr>
        <w:trPr>
          <w:cnfStyle w:val="000000000000"/>
          <w:cantSplit/>
          <w:trHeight w:hRule="atLeast" w:val="73"/>
          <w:tblHeader w:val="false"/>
        </w:trPr>
        <w:tc>
          <w:tcPr>
            <w:cnfStyle w:val="000000000000"/>
            <w:tcW w:w="2203" w:type="dxa"/>
            <w:tcBorders>
              <w:top w:val="single" w:sz="4" w:color="auto"/>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r>
              <w:rPr>
                <w:rFonts w:ascii="Verdana" w:hAnsi="Verdana"/>
                <w:color w:val="000000"/>
                <w:sz w:val="16"/>
                <w:szCs w:val="16"/>
              </w:rPr>
              <w:t>Cave</w:t>
            </w: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Sol - Béton</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Mur - Béton</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FFFFFF"/>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Plafond - Béton</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r>
        <w:trPr>
          <w:cnfStyle w:val="000000000000"/>
          <w:cantSplit/>
          <w:trHeight w:hRule="atLeast" w:val="73"/>
          <w:tblHeader w:val="false"/>
        </w:trPr>
        <w:tc>
          <w:tcPr>
            <w:cnfStyle w:val="000000000000"/>
            <w:tcW w:w="2203" w:type="dxa"/>
            <w:tcBorders>
              <w:top w:val="single" w:sz="4" w:color="FFFFFF"/>
              <w:left w:val="single" w:sz="4" w:color="auto"/>
              <w:bottom w:val="single" w:sz="4" w:color="auto"/>
              <w:right w:val="single" w:sz="4" w:color="auto"/>
            </w:tcBorders>
            <w:vAlign w:val="center"/>
          </w:tcPr>
          <w:p>
            <w:pPr>
              <w:cnfStyle w:val="000000000000"/>
              <w:spacing w:before="0" w:after="0" w:lineRule="auto" w:line="240"/>
              <w:rPr>
                <w:rFonts w:ascii="Verdana" w:hAnsi="Verdana"/>
                <w:color w:val="000000"/>
                <w:sz w:val="16"/>
                <w:szCs w:val="16"/>
              </w:rPr>
            </w:pPr>
          </w:p>
        </w:tc>
        <w:tc>
          <w:tcPr>
            <w:cnfStyle w:val="000000000000"/>
            <w:tcW w:w="440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olor w:val="000000"/>
                <w:sz w:val="16"/>
                <w:szCs w:val="16"/>
              </w:rPr>
            </w:pPr>
            <w:r>
              <w:rPr>
                <w:rFonts w:ascii="Verdana" w:hAnsi="Verdana"/>
                <w:color w:val="000000"/>
                <w:sz w:val="16"/>
                <w:szCs w:val="16"/>
              </w:rPr>
              <w:t>Porte - Bois</w:t>
            </w:r>
          </w:p>
        </w:tc>
        <w:tc>
          <w:tcPr>
            <w:cnfStyle w:val="000000000000"/>
            <w:tcW w:w="3969"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jc w:val="center"/>
              <w:rPr>
                <w:rFonts w:ascii="Verdana" w:hAnsi="Verdana"/>
                <w:color w:val="000000"/>
                <w:sz w:val="16"/>
                <w:szCs w:val="16"/>
              </w:rPr>
            </w:pPr>
            <w:r>
              <w:rPr>
                <w:rFonts w:ascii="Verdana" w:hAnsi="Verdana"/>
                <w:color w:val="000000"/>
                <w:sz w:val="16"/>
                <w:szCs w:val="16"/>
              </w:rPr>
              <w:t>Absence d'indices d'infestation de termites</w:t>
            </w:r>
          </w:p>
        </w:tc>
      </w:tr>
    </w:tbl>
    <w:p>
      <w:pPr>
        <w:spacing w:after="0"/>
        <w:rPr>
          <w:rFonts w:ascii="Verdana" w:hAnsi="Verdana"/>
          <w:sz w:val="16"/>
          <w:szCs w:val="16"/>
        </w:rPr>
      </w:pPr>
      <w:r>
        <w:rPr>
          <w:rFonts w:ascii="Verdana" w:hAnsi="Verdana"/>
          <w:sz w:val="16"/>
          <w:szCs w:val="16"/>
        </w:rPr>
        <w:t>(1) Identifier notamment chaque bâtiment et chacune des pièces du bâtiment.</w:t>
      </w:r>
    </w:p>
    <w:p>
      <w:pPr>
        <w:spacing w:after="0"/>
        <w:rPr>
          <w:rFonts w:ascii="Verdana" w:hAnsi="Verdana"/>
          <w:sz w:val="16"/>
          <w:szCs w:val="16"/>
        </w:rPr>
      </w:pPr>
      <w:r>
        <w:rPr>
          <w:rFonts w:ascii="Verdana" w:hAnsi="Verdana"/>
          <w:sz w:val="16"/>
          <w:szCs w:val="16"/>
        </w:rPr>
        <w:t>(2) Identifier notamment : ossature, murs, planchers, escaliers, boiseries, plinthes, charpentes...</w:t>
      </w:r>
    </w:p>
    <w:p>
      <w:pPr>
        <w:spacing w:after="120" w:lineRule="auto" w:line="240"/>
        <w:rPr>
          <w:rFonts w:ascii="Verdana" w:hAnsi="Verdana"/>
          <w:sz w:val="16"/>
          <w:szCs w:val="16"/>
        </w:rPr>
      </w:pPr>
      <w:r>
        <w:rPr>
          <w:rFonts w:ascii="Verdana" w:hAnsi="Verdana"/>
          <w:sz w:val="16"/>
          <w:szCs w:val="16"/>
        </w:rPr>
        <w:t>(3) Mentionner les indices ou l’absence d’indices d’infestation de termites et en préciser la nature et la localisation.</w:t>
      </w:r>
      <w:r>
        <w:rPr>
          <w:rFonts w:ascii="Verdana" w:hAnsi="Verdana"/>
          <w:sz w:val="16"/>
          <w:szCs w:val="16"/>
        </w:rPr>
        <w:br/>
      </w:r>
    </w:p>
    <w:tbl>
      <w:tblPr>
        <w:tblW w:w="10746" w:type="dxa"/>
        <w:tblInd w:w="-432"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746"/>
      </w:tblGrid>
      <w:tr>
        <w:trPr>
          <w:cnfStyle w:val="000000000000"/>
          <w:trHeight w:hRule="atLeast" w:val="413"/>
        </w:trPr>
        <w:tc>
          <w:tcPr>
            <w:cnfStyle w:val="000000000000"/>
            <w:tcW w:w="10746" w:type="dxa"/>
            <w:shd w:val="clear" w:color="auto" w:fill="D9D9D9"/>
            <w:vAlign w:val="center"/>
          </w:tcPr>
          <w:p>
            <w:pPr>
              <w:cnfStyle w:val="000000000000"/>
              <w:pStyle w:val="Titre1"/>
              <w:tabs>
                <w:tab w:pos="2520" w:val="clear"/>
              </w:tabs>
            </w:pPr>
            <w:r>
              <w:t>E. – Catégories de termites en cause :</w:t>
            </w:r>
          </w:p>
        </w:tc>
      </w:tr>
    </w:tbl>
    <w:p>
      <w:pPr>
        <w:pStyle w:val="Titre5"/>
        <w:tabs>
          <w:tab w:pos="993" w:val="clear"/>
          <w:tab w:pos="2410" w:val="clear"/>
        </w:tabs>
        <w:spacing w:after="0"/>
        <w:rPr>
          <w:rFonts w:ascii="Verdana" w:hAnsi="Verdana"/>
          <w:b w:val="false"/>
          <w:bCs w:val="false"/>
          <w:smallCaps w:val="false"/>
          <w:sz w:val="18"/>
          <w:szCs w:val="18"/>
        </w:rPr>
      </w:pPr>
      <w:r>
        <w:rPr>
          <w:rFonts w:ascii="Verdana" w:hAnsi="Verdana"/>
          <w:b w:val="false"/>
          <w:bCs w:val="false"/>
          <w:smallCaps w:val="false"/>
          <w:sz w:val="18"/>
          <w:szCs w:val="18"/>
        </w:rPr>
        <w:t>La mission et son rapport sont exécutés conformément à la norme AFNOR NF P 03-201 (Février 2016) et à l’arrêté du 07 mars 2012 modifiant l’arrêté du 29 mars 2007.</w:t>
      </w:r>
    </w:p>
    <w:p>
      <w:pPr>
        <w:pStyle w:val="Titre5"/>
        <w:tabs>
          <w:tab w:pos="993" w:val="clear"/>
          <w:tab w:pos="2410" w:val="clear"/>
        </w:tabs>
        <w:spacing w:after="0"/>
        <w:rPr>
          <w:rFonts w:ascii="Verdana" w:hAnsi="Verdana"/>
          <w:b w:val="false"/>
          <w:bCs w:val="false"/>
          <w:smallCaps w:val="false"/>
          <w:sz w:val="18"/>
          <w:szCs w:val="18"/>
        </w:rPr>
      </w:pPr>
      <w:r>
        <w:rPr>
          <w:rFonts w:ascii="Verdana" w:hAnsi="Verdana"/>
          <w:b w:val="false"/>
          <w:bCs w:val="false"/>
          <w:smallCaps w:val="false"/>
          <w:sz w:val="18"/>
          <w:szCs w:val="18"/>
        </w:rPr>
        <w:t>La recherche de termites porte sur différentes catégories de termites :</w:t>
      </w:r>
    </w:p>
    <w:p>
      <w:pPr>
        <w:pStyle w:val="Titre5"/>
        <w:tabs>
          <w:tab w:pos="993" w:val="clear"/>
          <w:tab w:pos="2410" w:val="clear"/>
        </w:tabs>
        <w:spacing w:after="0"/>
        <w:rPr>
          <w:rFonts w:ascii="Verdana" w:hAnsi="Verdana"/>
          <w:b w:val="false"/>
          <w:bCs w:val="false"/>
          <w:smallCaps w:val="false"/>
          <w:sz w:val="18"/>
          <w:szCs w:val="18"/>
        </w:rPr>
      </w:pPr>
      <w:r>
        <w:rPr>
          <w:rFonts w:ascii="Verdana" w:hAnsi="Verdana"/>
          <w:b w:val="false"/>
          <w:bCs w:val="false"/>
          <w:smallCaps w:val="false"/>
          <w:sz w:val="18"/>
          <w:szCs w:val="18"/>
        </w:rPr>
        <w:tab/>
      </w:r>
      <w:r>
        <w:rPr>
          <w:rFonts w:ascii="Verdana" w:hAnsi="Verdana"/>
          <w:b w:val="false"/>
          <w:bCs w:val="false"/>
          <w:smallCaps w:val="false"/>
          <w:sz w:val="18"/>
          <w:szCs w:val="18"/>
        </w:rPr>
        <w:t xml:space="preserve">- </w:t>
      </w:r>
      <w:r>
        <w:rPr>
          <w:rFonts w:ascii="Verdana" w:hAnsi="Verdana"/>
          <w:i/>
          <w:smallCaps w:val="false"/>
          <w:sz w:val="18"/>
          <w:szCs w:val="18"/>
        </w:rPr>
        <w:t>Les termites souterrains</w:t>
      </w:r>
      <w:r>
        <w:rPr>
          <w:rFonts w:ascii="Verdana" w:hAnsi="Verdana"/>
          <w:b w:val="false"/>
          <w:bCs w:val="false"/>
          <w:smallCaps w:val="false"/>
          <w:sz w:val="18"/>
          <w:szCs w:val="18"/>
        </w:rPr>
        <w:t>, regroupant cinq espèces identifiées en France métropolitaine (Reticulitermes flavipes, reticulitermes lucifugus, reticulitermes banyulensis, reticulitermes grassei et reticulitermes urbis) et deux espèces supplémentaires dans les DOM (Coptotermes et heterotermes),</w:t>
      </w:r>
    </w:p>
    <w:p>
      <w:pPr>
        <w:pStyle w:val="Titre5"/>
        <w:tabs>
          <w:tab w:pos="993" w:val="clear"/>
          <w:tab w:pos="2410" w:val="clear"/>
        </w:tabs>
        <w:spacing w:after="0"/>
        <w:rPr>
          <w:rFonts w:ascii="Verdana" w:hAnsi="Verdana"/>
          <w:b w:val="false"/>
          <w:bCs w:val="false"/>
          <w:smallCaps w:val="false"/>
          <w:sz w:val="18"/>
          <w:szCs w:val="18"/>
        </w:rPr>
      </w:pPr>
      <w:r>
        <w:rPr>
          <w:rFonts w:ascii="Verdana" w:hAnsi="Verdana"/>
          <w:b w:val="false"/>
          <w:bCs w:val="false"/>
          <w:smallCaps w:val="false"/>
          <w:sz w:val="18"/>
          <w:szCs w:val="18"/>
        </w:rPr>
        <w:tab/>
      </w:r>
      <w:r>
        <w:rPr>
          <w:rFonts w:ascii="Verdana" w:hAnsi="Verdana"/>
          <w:b w:val="false"/>
          <w:bCs w:val="false"/>
          <w:smallCaps w:val="false"/>
          <w:sz w:val="18"/>
          <w:szCs w:val="18"/>
        </w:rPr>
        <w:t xml:space="preserve">- </w:t>
      </w:r>
      <w:r>
        <w:rPr>
          <w:rFonts w:ascii="Verdana" w:hAnsi="Verdana"/>
          <w:i/>
          <w:smallCaps w:val="false"/>
          <w:sz w:val="18"/>
          <w:szCs w:val="18"/>
        </w:rPr>
        <w:t>Les termites de bois sec</w:t>
      </w:r>
      <w:r>
        <w:rPr>
          <w:rFonts w:ascii="Verdana" w:hAnsi="Verdana"/>
          <w:b w:val="false"/>
          <w:bCs w:val="false"/>
          <w:smallCaps w:val="false"/>
          <w:sz w:val="18"/>
          <w:szCs w:val="18"/>
        </w:rPr>
        <w:t>, regroupant les kalotermes flavicolis présent surtout dans le sud de la France métropolitaine et les Cryptotermes présent principalement dans les DOM et de façon ponctuelle en métropole.</w:t>
      </w:r>
    </w:p>
    <w:p>
      <w:pPr>
        <w:pStyle w:val="Titre5"/>
        <w:tabs>
          <w:tab w:pos="993" w:val="clear"/>
          <w:tab w:pos="2410" w:val="clear"/>
        </w:tabs>
        <w:spacing w:after="0"/>
        <w:rPr>
          <w:rFonts w:ascii="Verdana" w:hAnsi="Verdana"/>
          <w:b w:val="false"/>
          <w:bCs w:val="false"/>
          <w:smallCaps w:val="false"/>
          <w:sz w:val="18"/>
          <w:szCs w:val="18"/>
        </w:rPr>
      </w:pPr>
      <w:r>
        <w:rPr>
          <w:rFonts w:ascii="Verdana" w:hAnsi="Verdana"/>
          <w:b w:val="false"/>
          <w:bCs w:val="false"/>
          <w:smallCaps w:val="false"/>
          <w:sz w:val="18"/>
          <w:szCs w:val="18"/>
        </w:rPr>
        <w:tab/>
      </w:r>
      <w:r>
        <w:rPr>
          <w:rFonts w:ascii="Verdana" w:hAnsi="Verdana"/>
          <w:b w:val="false"/>
          <w:bCs w:val="false"/>
          <w:smallCaps w:val="false"/>
          <w:sz w:val="18"/>
          <w:szCs w:val="18"/>
        </w:rPr>
        <w:t xml:space="preserve">- </w:t>
      </w:r>
      <w:r>
        <w:rPr>
          <w:rFonts w:ascii="Verdana" w:hAnsi="Verdana"/>
          <w:i/>
          <w:smallCaps w:val="false"/>
          <w:sz w:val="18"/>
          <w:szCs w:val="18"/>
        </w:rPr>
        <w:t>Les termites arboricoles</w:t>
      </w:r>
      <w:r>
        <w:rPr>
          <w:rFonts w:ascii="Verdana" w:hAnsi="Verdana"/>
          <w:b w:val="false"/>
          <w:bCs w:val="false"/>
          <w:smallCaps w:val="false"/>
          <w:sz w:val="18"/>
          <w:szCs w:val="18"/>
        </w:rPr>
        <w:t>, appartiennent au genre Nasutitermes présent presque exclusivement dans les DOM.</w:t>
      </w:r>
    </w:p>
    <w:p>
      <w:pPr>
        <w:pStyle w:val="Titre5"/>
        <w:tabs>
          <w:tab w:pos="993" w:val="clear"/>
          <w:tab w:pos="2410" w:val="clear"/>
        </w:tabs>
        <w:spacing w:after="0"/>
        <w:rPr>
          <w:rFonts w:ascii="Verdana" w:hAnsi="Verdana"/>
          <w:b w:val="false"/>
          <w:bCs w:val="false"/>
          <w:smallCaps w:val="false"/>
          <w:sz w:val="18"/>
          <w:szCs w:val="18"/>
        </w:rPr>
      </w:pPr>
      <w:r>
        <w:rPr>
          <w:rFonts w:ascii="Verdana" w:hAnsi="Verdana"/>
          <w:b w:val="false"/>
          <w:bCs w:val="false"/>
          <w:smallCaps w:val="false"/>
          <w:sz w:val="18"/>
          <w:szCs w:val="18"/>
        </w:rPr>
        <w:t>Les principaux indices d’une infestation sont :</w:t>
      </w:r>
    </w:p>
    <w:p>
      <w:pPr>
        <w:numPr>
          <w:ilvl w:val="0"/>
          <w:numId w:val="1"/>
        </w:numPr>
        <w:spacing w:after="0"/>
        <w:rPr>
          <w:lang w:eastAsia="fr-FR"/>
        </w:rPr>
      </w:pPr>
      <w:r>
        <w:rPr>
          <w:lang w:eastAsia="fr-FR"/>
        </w:rPr>
        <w:t>Altérations dans le bois,</w:t>
      </w:r>
    </w:p>
    <w:p>
      <w:pPr>
        <w:numPr>
          <w:ilvl w:val="0"/>
          <w:numId w:val="1"/>
        </w:numPr>
        <w:spacing w:after="0"/>
        <w:rPr>
          <w:lang w:eastAsia="fr-FR"/>
        </w:rPr>
      </w:pPr>
      <w:r>
        <w:rPr>
          <w:lang w:eastAsia="fr-FR"/>
        </w:rPr>
        <w:t>Présence de termites vivants,</w:t>
      </w:r>
    </w:p>
    <w:p>
      <w:pPr>
        <w:numPr>
          <w:ilvl w:val="0"/>
          <w:numId w:val="1"/>
        </w:numPr>
        <w:spacing w:after="0"/>
        <w:rPr>
          <w:lang w:eastAsia="fr-FR"/>
        </w:rPr>
      </w:pPr>
      <w:r>
        <w:rPr>
          <w:lang w:eastAsia="fr-FR"/>
        </w:rPr>
        <w:t>Présence de galeries-tunnels (cordonnets) ou concrétions,</w:t>
      </w:r>
    </w:p>
    <w:p>
      <w:pPr>
        <w:numPr>
          <w:ilvl w:val="0"/>
          <w:numId w:val="1"/>
        </w:numPr>
        <w:spacing w:after="0"/>
        <w:rPr>
          <w:lang w:eastAsia="fr-FR"/>
        </w:rPr>
      </w:pPr>
      <w:r>
        <w:rPr>
          <w:lang w:eastAsia="fr-FR"/>
        </w:rPr>
        <w:t>Cadavres ou restes d’individus reproducteurs,</w:t>
      </w:r>
    </w:p>
    <w:p>
      <w:pPr>
        <w:numPr>
          <w:ilvl w:val="0"/>
          <w:numId w:val="1"/>
        </w:numPr>
        <w:spacing w:after="0" w:lineRule="auto" w:line="240"/>
        <w:rPr>
          <w:rFonts w:ascii="Verdana" w:hAnsi="Verdana"/>
          <w:sz w:val="16"/>
          <w:szCs w:val="16"/>
        </w:rPr>
      </w:pPr>
      <w:r>
        <w:rPr>
          <w:lang w:eastAsia="fr-FR"/>
        </w:rPr>
        <w:t>Présence d’orifices obturés ou non.</w:t>
      </w:r>
    </w:p>
    <w:p>
      <w:pPr>
        <w:spacing w:after="0" w:lineRule="auto" w:line="240"/>
        <w:rPr>
          <w:sz w:val="4"/>
          <w:szCs w:val="4"/>
          <w:lang w:eastAsia="fr-FR"/>
        </w:rPr>
      </w:pPr>
    </w:p>
    <w:p>
      <w:pPr>
        <w:spacing w:before="120" w:after="0" w:lineRule="auto" w:line="240"/>
        <w:rPr>
          <w:b/>
          <w:bCs/>
          <w:i/>
          <w:sz w:val="20"/>
          <w:szCs w:val="20"/>
          <w:lang w:eastAsia="fr-FR"/>
        </w:rPr>
      </w:pPr>
      <w:r>
        <w:rPr>
          <w:b/>
          <w:bCs/>
          <w:i/>
          <w:sz w:val="20"/>
          <w:szCs w:val="20"/>
          <w:lang w:eastAsia="fr-FR"/>
        </w:rPr>
        <w:t>Rappels règlementaires :</w:t>
      </w:r>
    </w:p>
    <w:p>
      <w:pPr>
        <w:spacing w:after="0" w:lineRule="auto" w:line="240"/>
        <w:jc w:val="both"/>
        <w:rPr>
          <w:i/>
          <w:sz w:val="18"/>
          <w:szCs w:val="18"/>
          <w:lang w:eastAsia="fr-FR"/>
        </w:rPr>
      </w:pPr>
      <w:r>
        <w:rPr>
          <w:i/>
          <w:sz w:val="18"/>
          <w:szCs w:val="18"/>
          <w:u w:val="single"/>
          <w:lang w:eastAsia="fr-FR"/>
        </w:rPr>
        <w:t>L 133-5 du CCH :</w:t>
      </w:r>
      <w:r>
        <w:rPr>
          <w:i/>
          <w:sz w:val="18"/>
          <w:szCs w:val="18"/>
          <w:lang w:eastAsia="fr-FR"/>
        </w:rPr>
        <w:t xml:space="preserve"> Lorsque, dans une ou plusieurs communes, des foyers de termites sont identifiés, un arrêté préfectoral, pris sur proposition ou après consultation des conseils municipaux intéressés, délimite les zones contaminées ou susceptibles de l'être à court terme. En cas de démolition totale ou partielle d'un bâtiment situé dans ces zones, les bois et matériaux contaminés sont incinérés sur place ou traités avant tout transport si leur destruction par incinération sur place est impossible. La personne qui a procédé à ces opérations en fait la déclaration en mairie.</w:t>
      </w:r>
    </w:p>
    <w:p>
      <w:pPr>
        <w:spacing w:after="0" w:lineRule="auto" w:line="240"/>
        <w:jc w:val="both"/>
        <w:rPr>
          <w:i/>
          <w:sz w:val="18"/>
          <w:szCs w:val="18"/>
          <w:lang w:eastAsia="fr-FR"/>
        </w:rPr>
      </w:pPr>
      <w:r>
        <w:rPr>
          <w:i/>
          <w:sz w:val="18"/>
          <w:szCs w:val="18"/>
          <w:u w:val="single"/>
          <w:lang w:eastAsia="fr-FR"/>
        </w:rPr>
        <w:t>Article L 112-17 du CCH :</w:t>
      </w:r>
      <w:r>
        <w:rPr>
          <w:i/>
          <w:sz w:val="18"/>
          <w:szCs w:val="18"/>
          <w:lang w:eastAsia="fr-FR"/>
        </w:rPr>
        <w:t xml:space="preserve"> Les règles de construction et d'aménagement applicables aux ouvrages et locaux de toute nature quant à leur résistance aux termites et aux autres insectes xylophages sont fixées par décret en Conseil d'Etat. Ces règles peuvent être adaptées à la situation particulière de la Guadeloupe, de la Guyane, de la Martinique, de La Réunion, de Mayotte et de Saint-Martin.</w:t>
      </w:r>
    </w:p>
    <w:p>
      <w:pPr>
        <w:spacing w:after="0" w:lineRule="auto" w:line="240"/>
        <w:rPr>
          <w:rFonts w:ascii="Verdana" w:hAnsi="Verdana"/>
          <w:sz w:val="16"/>
          <w:szCs w:val="16"/>
        </w:rPr>
      </w:pPr>
    </w:p>
    <w:tbl>
      <w:tblPr>
        <w:tblW w:w="10746" w:type="dxa"/>
        <w:tblInd w:w="-432"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746"/>
      </w:tblGrid>
      <w:tr>
        <w:trPr>
          <w:cnfStyle w:val="000000000000"/>
          <w:trHeight w:hRule="atLeast" w:val="413"/>
        </w:trPr>
        <w:tc>
          <w:tcPr>
            <w:cnfStyle w:val="000000000000"/>
            <w:tcW w:w="10746" w:type="dxa"/>
            <w:shd w:val="clear" w:color="auto" w:fill="D9D9D9"/>
            <w:vAlign w:val="center"/>
          </w:tcPr>
          <w:p>
            <w:pPr>
              <w:cnfStyle w:val="000000000000"/>
              <w:pStyle w:val="Titre1"/>
              <w:tabs>
                <w:tab w:pos="2520" w:val="clear"/>
              </w:tabs>
            </w:pPr>
            <w:bookmarkStart w:id="20" w:name="_Toc200640752"/>
            <w:bookmarkStart w:id="21" w:name="_Toc200640776"/>
            <w:r>
              <w:t>F. – Identification des bâtiments et parties du bâtiment (pièces et volumes) n'ayant pu être visités et justification</w:t>
            </w:r>
            <w:bookmarkEnd w:id="20"/>
            <w:bookmarkEnd w:id="21"/>
            <w:r>
              <w:t xml:space="preserve"> :</w:t>
            </w:r>
          </w:p>
        </w:tc>
      </w:tr>
    </w:tbl>
    <w:p>
      <w:pPr>
        <w:pStyle w:val="Titre5"/>
        <w:tabs>
          <w:tab w:pos="993" w:val="clear"/>
          <w:tab w:pos="2410" w:val="clear"/>
        </w:tabs>
        <w:spacing w:after="0"/>
        <w:jc w:val="left"/>
        <w:rPr>
          <w:rFonts w:ascii="Verdana" w:hAnsi="Verdana"/>
          <w:smallCaps w:val="false"/>
          <w:color w:val="FF0000"/>
          <w:sz w:val="18"/>
          <w:szCs w:val="18"/>
        </w:rPr>
      </w:pPr>
      <w:r>
        <w:rPr>
          <w:rFonts w:ascii="Verdana" w:hAnsi="Verdana"/>
          <w:smallCaps w:val="false"/>
          <w:color w:val="FF0000"/>
          <w:sz w:val="18"/>
          <w:szCs w:val="18"/>
        </w:rPr>
        <w:t>Néant</w:t>
      </w:r>
    </w:p>
    <w:p>
      <w:pPr>
        <w:rPr>
          <w:lang w:eastAsia="fr-FR"/>
        </w:rPr>
      </w:pPr>
      <w:r>
        <w:rPr>
          <w:color w:val="FF0000"/>
          <w:lang w:eastAsia="fr-FR"/>
        </w:rPr>
        <w:t>Repérage réalisé sans sondage destructif, les plénums, parties structurelles horizontales et verticales n’étant pas accessibles ne sont pas considérés comme visités.</w:t>
      </w:r>
    </w:p>
    <w:tbl>
      <w:tblPr>
        <w:tblW w:w="10746" w:type="dxa"/>
        <w:tblInd w:w="-432"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746"/>
      </w:tblGrid>
      <w:tr>
        <w:trPr>
          <w:cnfStyle w:val="000000000000"/>
          <w:trHeight w:hRule="atLeast" w:val="413"/>
        </w:trPr>
        <w:tc>
          <w:tcPr>
            <w:cnfStyle w:val="000000000000"/>
            <w:tcW w:w="10746" w:type="dxa"/>
            <w:shd w:val="clear" w:color="auto" w:fill="D9D9D9"/>
            <w:vAlign w:val="center"/>
          </w:tcPr>
          <w:p>
            <w:pPr>
              <w:cnfStyle w:val="000000000000"/>
              <w:pStyle w:val="Titre1"/>
              <w:tabs>
                <w:tab w:pos="2520" w:val="clear"/>
              </w:tabs>
            </w:pPr>
            <w:r>
              <w:t>G. - Identification des ouvrages, parties d'ouvrages et éléments qui n'ont pas été examinés et justification :</w:t>
            </w:r>
          </w:p>
        </w:tc>
      </w:tr>
    </w:tbl>
    <w:p>
      <w:pPr>
        <w:pStyle w:val="Titre5"/>
        <w:tabs>
          <w:tab w:pos="993" w:val="clear"/>
          <w:tab w:pos="2410" w:val="clear"/>
        </w:tabs>
        <w:spacing w:before="0" w:after="0"/>
        <w:rPr>
          <w:rFonts w:ascii="Verdana" w:hAnsi="Verdana"/>
          <w:b w:val="false"/>
          <w:bCs w:val="false"/>
          <w:smallCaps w:val="false"/>
          <w:sz w:val="14"/>
          <w:szCs w:val="14"/>
        </w:rPr>
      </w:pPr>
    </w:p>
    <w:tbl>
      <w:tblPr>
        <w:tblW w:w="10746" w:type="dxa"/>
        <w:tblInd w:w="-432" w:type="dxa"/>
        <w:tblBorders>
          <w:top w:val="single" w:sz="4" w:color="000000"/>
          <w:left w:val="single" w:sz="4" w:color="000000"/>
          <w:bottom w:val="single" w:sz="4" w:color="000000"/>
          <w:right w:val="single" w:sz="4" w:color="000000"/>
          <w:insideH w:val="single" w:sz="4" w:color="000000"/>
          <w:insideV w:val="single" w:sz="4" w:color="000000"/>
        </w:tblBorders>
        <w:tblLayout w:type="fixed"/>
        <w:tblCellMar>
          <w:top w:w="23" w:type="dxa"/>
          <w:bottom w:w="23" w:type="dxa"/>
        </w:tblCellMar>
        <w:tblLook w:firstRow="1" w:lastRow="1" w:firstColumn="1" w:lastColumn="1" w:noHBand="0" w:noVBand="0" w:val="01E0"/>
      </w:tblPr>
      <w:tblGrid>
        <w:gridCol w:w="3780"/>
        <w:gridCol w:w="2880"/>
        <w:gridCol w:w="4086"/>
      </w:tblGrid>
      <w:tr>
        <w:trPr>
          <w:cnfStyle w:val="000000000000"/>
          <w:cantSplit/>
          <w:trHeight w:hRule="atLeast" w:val="73"/>
          <w:tblHeader/>
        </w:trPr>
        <w:tc>
          <w:tcPr>
            <w:cnfStyle w:val="000000000000"/>
            <w:tcW w:w="3780" w:type="dxa"/>
            <w:shd w:val="clear" w:color="auto" w:fill="D9D9D9"/>
            <w:vAlign w:val="center"/>
          </w:tcPr>
          <w:p>
            <w:pPr>
              <w:cnfStyle w:val="000000000000"/>
              <w:spacing w:after="0" w:lineRule="auto" w:line="240"/>
              <w:jc w:val="center"/>
              <w:rPr>
                <w:rFonts w:ascii="Verdana" w:hAnsi="Verdana"/>
              </w:rPr>
            </w:pPr>
            <w:r>
              <w:rPr>
                <w:rFonts w:ascii="Verdana" w:eastAsia="Times New Roman" w:hAnsi="Verdana"/>
                <w:b/>
                <w:bCs/>
                <w:color w:val="000000"/>
                <w:sz w:val="14"/>
                <w:szCs w:val="14"/>
                <w:lang w:eastAsia="fr-FR"/>
              </w:rPr>
              <w:t xml:space="preserve"> Localisation</w:t>
            </w:r>
          </w:p>
        </w:tc>
        <w:tc>
          <w:tcPr>
            <w:cnfStyle w:val="000000000000"/>
            <w:tcW w:w="2880" w:type="dxa"/>
            <w:shd w:val="clear" w:color="auto" w:fill="D9D9D9"/>
            <w:vAlign w:val="center"/>
          </w:tcPr>
          <w:p>
            <w:pPr>
              <w:cnfStyle w:val="000000000000"/>
              <w:spacing w:after="0" w:lineRule="auto" w:line="240"/>
              <w:jc w:val="center"/>
              <w:rPr>
                <w:rFonts w:ascii="Verdana" w:eastAsia="Times New Roman" w:hAnsi="Verdana"/>
                <w:b/>
                <w:bCs/>
                <w:color w:val="000000"/>
                <w:sz w:val="14"/>
                <w:szCs w:val="14"/>
                <w:lang w:eastAsia="fr-FR"/>
              </w:rPr>
            </w:pPr>
            <w:r>
              <w:rPr>
                <w:rFonts w:ascii="Verdana" w:eastAsia="Times New Roman" w:hAnsi="Verdana"/>
                <w:b/>
                <w:bCs/>
                <w:color w:val="000000"/>
                <w:sz w:val="14"/>
                <w:szCs w:val="14"/>
                <w:lang w:eastAsia="fr-FR"/>
              </w:rPr>
              <w:t>Liste des ouvrages, parties d’ouvrages</w:t>
            </w:r>
          </w:p>
        </w:tc>
        <w:tc>
          <w:tcPr>
            <w:cnfStyle w:val="000000000000"/>
            <w:tcW w:w="4086" w:type="dxa"/>
            <w:shd w:val="clear" w:color="auto" w:fill="D9D9D9"/>
            <w:vAlign w:val="center"/>
          </w:tcPr>
          <w:p>
            <w:pPr>
              <w:cnfStyle w:val="000000000000"/>
              <w:spacing w:after="0" w:lineRule="auto" w:line="240"/>
              <w:jc w:val="center"/>
              <w:rPr>
                <w:rFonts w:ascii="Verdana" w:eastAsia="Times New Roman" w:hAnsi="Verdana"/>
                <w:b/>
                <w:bCs/>
                <w:color w:val="000000"/>
                <w:sz w:val="14"/>
                <w:szCs w:val="14"/>
                <w:lang w:eastAsia="fr-FR"/>
              </w:rPr>
            </w:pPr>
            <w:r>
              <w:rPr>
                <w:rFonts w:ascii="Verdana" w:eastAsia="Times New Roman" w:hAnsi="Verdana"/>
                <w:b/>
                <w:bCs/>
                <w:color w:val="000000"/>
                <w:sz w:val="14"/>
                <w:szCs w:val="14"/>
                <w:lang w:eastAsia="fr-FR"/>
              </w:rPr>
              <w:t>Motif</w:t>
            </w:r>
          </w:p>
        </w:tc>
      </w:tr>
      <w:tr>
        <w:trPr>
          <w:cnfStyle w:val="000000000000"/>
          <w:cantSplit/>
          <w:trHeight w:hRule="atLeast" w:val="73"/>
          <w:tblHeader w:val="false"/>
        </w:trPr>
        <w:tc>
          <w:tcPr>
            <w:cnfStyle w:val="000000000000"/>
            <w:tcW w:w="3780" w:type="dxa"/>
            <w:vAlign w:val="center"/>
          </w:tcPr>
          <w:p>
            <w:pPr>
              <w:cnfStyle w:val="000000000000"/>
              <w:pStyle w:val="Titre5"/>
              <w:tabs>
                <w:tab w:pos="993" w:val="clear"/>
                <w:tab w:pos="2410" w:val="clear"/>
              </w:tabs>
              <w:spacing w:before="0" w:after="0"/>
              <w:jc w:val="left"/>
              <w:rPr>
                <w:rFonts w:ascii="Verdana" w:hAnsi="Verdana"/>
                <w:b w:val="false"/>
                <w:bCs w:val="false"/>
                <w:smallCaps w:val="false"/>
                <w:color w:val="000000"/>
                <w:sz w:val="16"/>
                <w:szCs w:val="16"/>
              </w:rPr>
            </w:pPr>
            <w:r>
              <w:rPr>
                <w:rFonts w:ascii="Verdana" w:hAnsi="Verdana"/>
                <w:b w:val="false"/>
                <w:bCs w:val="false"/>
                <w:smallCaps w:val="false"/>
                <w:color w:val="000000"/>
                <w:sz w:val="16"/>
                <w:szCs w:val="16"/>
              </w:rPr>
              <w:t>Néant</w:t>
            </w:r>
          </w:p>
        </w:tc>
        <w:tc>
          <w:tcPr>
            <w:cnfStyle w:val="000000000000"/>
            <w:tcW w:w="2880" w:type="dxa"/>
            <w:vAlign w:val="center"/>
          </w:tcPr>
          <w:p>
            <w:pPr>
              <w:cnfStyle w:val="000000000000"/>
              <w:pStyle w:val="Titre5"/>
              <w:tabs>
                <w:tab w:pos="993" w:val="clear"/>
                <w:tab w:pos="2410" w:val="clear"/>
              </w:tabs>
              <w:spacing w:before="0" w:after="0"/>
              <w:jc w:val="left"/>
              <w:rPr>
                <w:rFonts w:ascii="Verdana" w:hAnsi="Verdana"/>
                <w:b w:val="false"/>
                <w:bCs w:val="false"/>
                <w:smallCaps w:val="false"/>
                <w:color w:val="000000"/>
                <w:sz w:val="16"/>
                <w:szCs w:val="16"/>
              </w:rPr>
            </w:pPr>
            <w:r>
              <w:rPr>
                <w:rFonts w:ascii="Verdana" w:hAnsi="Verdana"/>
                <w:b w:val="false"/>
                <w:bCs w:val="false"/>
                <w:smallCaps w:val="false"/>
                <w:color w:val="000000"/>
                <w:sz w:val="16"/>
                <w:szCs w:val="16"/>
              </w:rPr>
              <w:t>-</w:t>
            </w:r>
          </w:p>
        </w:tc>
        <w:tc>
          <w:tcPr>
            <w:cnfStyle w:val="000000000000"/>
            <w:tcW w:w="4086" w:type="dxa"/>
            <w:vAlign w:val="center"/>
          </w:tcPr>
          <w:p>
            <w:pPr>
              <w:cnfStyle w:val="000000000000"/>
              <w:pStyle w:val="Titre5"/>
              <w:tabs>
                <w:tab w:pos="993" w:val="clear"/>
                <w:tab w:pos="2410" w:val="clear"/>
              </w:tabs>
              <w:spacing w:before="0" w:after="0"/>
              <w:jc w:val="left"/>
              <w:rPr>
                <w:rFonts w:ascii="Verdana" w:hAnsi="Verdana"/>
                <w:b w:val="false"/>
                <w:bCs w:val="false"/>
                <w:smallCaps w:val="false"/>
                <w:color w:val="000000"/>
                <w:sz w:val="16"/>
                <w:szCs w:val="16"/>
              </w:rPr>
            </w:pPr>
          </w:p>
        </w:tc>
      </w:tr>
    </w:tbl>
    <w:p>
      <w:pPr>
        <w:spacing w:before="120" w:after="120"/>
        <w:rPr>
          <w:rFonts w:ascii="Verdana" w:hAnsi="Verdana"/>
          <w:sz w:val="16"/>
          <w:szCs w:val="16"/>
        </w:rPr>
      </w:pPr>
      <w:r>
        <w:rPr>
          <w:rFonts w:ascii="Verdana" w:hAnsi="Verdana"/>
          <w:sz w:val="16"/>
          <w:szCs w:val="16"/>
        </w:rPr>
        <w:t>Nota : notre cabinet s’engage à retourner sur les lieux afin de compléter le constat aux parties d’immeubles non visités, dès lors que les dispositions permettant un contrôle des zones concernées auront été prises par le propriétaire ou son mandataire.</w:t>
      </w:r>
    </w:p>
    <w:tbl>
      <w:tblPr>
        <w:tblW w:w="10746" w:type="dxa"/>
        <w:tblInd w:w="-432"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746"/>
      </w:tblGrid>
      <w:tr>
        <w:trPr>
          <w:cnfStyle w:val="000000000000"/>
          <w:trHeight w:hRule="atLeast" w:val="413"/>
        </w:trPr>
        <w:tc>
          <w:tcPr>
            <w:cnfStyle w:val="000000000000"/>
            <w:tcW w:w="10746" w:type="dxa"/>
            <w:shd w:val="clear" w:color="auto" w:fill="D9D9D9"/>
            <w:vAlign w:val="center"/>
          </w:tcPr>
          <w:p>
            <w:pPr>
              <w:cnfStyle w:val="000000000000"/>
              <w:pStyle w:val="Titre1"/>
              <w:tabs>
                <w:tab w:pos="2520" w:val="clear"/>
              </w:tabs>
            </w:pPr>
            <w:r>
              <w:t>H. - Constatations diverses :</w:t>
            </w:r>
          </w:p>
        </w:tc>
      </w:tr>
    </w:tbl>
    <w:p>
      <w:pPr>
        <w:pStyle w:val="Titre5"/>
        <w:tabs>
          <w:tab w:pos="993" w:val="clear"/>
          <w:tab w:pos="2410" w:val="clear"/>
        </w:tabs>
        <w:spacing w:before="0" w:after="0"/>
        <w:rPr>
          <w:rFonts w:ascii="Verdana" w:hAnsi="Verdana"/>
          <w:b w:val="false"/>
          <w:bCs w:val="false"/>
          <w:smallCaps w:val="false"/>
          <w:sz w:val="14"/>
          <w:szCs w:val="14"/>
        </w:rPr>
      </w:pPr>
    </w:p>
    <w:tbl>
      <w:tblPr>
        <w:tblW w:w="10738" w:type="dxa"/>
        <w:tblInd w:w="-424" w:type="dxa"/>
        <w:tblBorders>
          <w:top w:val="single" w:sz="4" w:color="auto"/>
          <w:left w:val="single" w:sz="4" w:color="auto"/>
          <w:bottom w:val="single" w:sz="4" w:color="auto"/>
          <w:right w:val="single" w:sz="4" w:color="auto"/>
          <w:insideH w:val="single" w:sz="4" w:color="auto"/>
          <w:insideV w:val="single" w:sz="4" w:color="auto"/>
        </w:tblBorders>
        <w:tblLayout w:type="fixed"/>
        <w:tblCellMar>
          <w:top w:w="23" w:type="dxa"/>
          <w:bottom w:w="23" w:type="dxa"/>
        </w:tblCellMar>
        <w:tblLook w:firstRow="1" w:lastRow="1" w:firstColumn="1" w:lastColumn="1" w:noHBand="0" w:noVBand="0" w:val="01E0"/>
      </w:tblPr>
      <w:tblGrid>
        <w:gridCol w:w="2562"/>
        <w:gridCol w:w="2478"/>
        <w:gridCol w:w="5680"/>
      </w:tblGrid>
      <w:tr>
        <w:trPr>
          <w:cnfStyle w:val="000000000000"/>
          <w:cantSplit/>
          <w:trHeight w:hRule="atLeast" w:val="73"/>
        </w:trPr>
        <w:tc>
          <w:tcPr>
            <w:cnfStyle w:val="000000000000"/>
            <w:tcW w:w="2562" w:type="dxa"/>
            <w:shd w:val="clear" w:color="auto" w:fill="D9D9D9"/>
            <w:vAlign w:val="center"/>
          </w:tcPr>
          <w:p>
            <w:pPr>
              <w:cnfStyle w:val="000000000000"/>
              <w:pStyle w:val="xl28"/>
              <w:pBdr>
                <w:left w:val="nil"/>
                <w:right w:val="nil"/>
              </w:pBdr>
              <w:spacing w:before="0" w:beforeAutospacing="false" w:after="0" w:afterAutospacing="false"/>
              <w:jc w:val="center"/>
              <w:rPr>
                <w:rFonts w:ascii="Verdana" w:hAnsi="Verdana"/>
                <w:b/>
                <w:bCs/>
                <w:sz w:val="14"/>
                <w:szCs w:val="14"/>
              </w:rPr>
            </w:pPr>
            <w:r>
              <w:rPr>
                <w:rFonts w:ascii="Verdana" w:hAnsi="Verdana"/>
                <w:b/>
                <w:bCs/>
                <w:color w:val="000000"/>
                <w:sz w:val="14"/>
                <w:szCs w:val="14"/>
              </w:rPr>
              <w:t>Localisation</w:t>
            </w:r>
          </w:p>
        </w:tc>
        <w:tc>
          <w:tcPr>
            <w:cnfStyle w:val="000000000000"/>
            <w:tcW w:w="2478" w:type="dxa"/>
            <w:shd w:val="clear" w:color="auto" w:fill="D9D9D9"/>
            <w:vAlign w:val="center"/>
          </w:tcPr>
          <w:p>
            <w:pPr>
              <w:cnfStyle w:val="000000000000"/>
              <w:pStyle w:val="xl28"/>
              <w:pBdr>
                <w:left w:val="nil"/>
                <w:right w:val="nil"/>
              </w:pBdr>
              <w:spacing w:before="0" w:beforeAutospacing="false" w:after="0" w:afterAutospacing="false"/>
              <w:jc w:val="center"/>
              <w:rPr>
                <w:rFonts w:ascii="Verdana" w:hAnsi="Verdana"/>
                <w:b/>
                <w:bCs/>
                <w:sz w:val="14"/>
                <w:szCs w:val="14"/>
              </w:rPr>
            </w:pPr>
            <w:r>
              <w:rPr>
                <w:rFonts w:ascii="Verdana" w:hAnsi="Verdana"/>
                <w:b/>
                <w:bCs/>
                <w:color w:val="000000"/>
                <w:sz w:val="14"/>
                <w:szCs w:val="14"/>
              </w:rPr>
              <w:t>Liste des ouvrages, parties d’ouvrages</w:t>
            </w:r>
          </w:p>
        </w:tc>
        <w:tc>
          <w:tcPr>
            <w:cnfStyle w:val="000000000000"/>
            <w:tcW w:w="5680" w:type="dxa"/>
            <w:shd w:val="clear" w:color="auto" w:fill="D9D9D9"/>
            <w:vAlign w:val="center"/>
          </w:tcPr>
          <w:p>
            <w:pPr>
              <w:cnfStyle w:val="000000000000"/>
              <w:pStyle w:val="xl28"/>
              <w:pBdr>
                <w:left w:val="nil"/>
                <w:right w:val="nil"/>
              </w:pBdr>
              <w:spacing w:before="0" w:beforeAutospacing="false" w:after="0" w:afterAutospacing="false"/>
              <w:jc w:val="center"/>
              <w:rPr>
                <w:rFonts w:ascii="Verdana" w:hAnsi="Verdana"/>
                <w:b/>
                <w:bCs/>
                <w:sz w:val="14"/>
                <w:szCs w:val="14"/>
              </w:rPr>
            </w:pPr>
            <w:r>
              <w:rPr>
                <w:rFonts w:ascii="Verdana" w:hAnsi="Verdana"/>
                <w:b/>
                <w:bCs/>
                <w:color w:val="000000"/>
                <w:sz w:val="14"/>
                <w:szCs w:val="14"/>
              </w:rPr>
              <w:t>Observations et constatations diverses</w:t>
            </w:r>
          </w:p>
        </w:tc>
      </w:tr>
      <w:tr>
        <w:trPr>
          <w:cnfStyle w:val="000000000000"/>
          <w:cantSplit/>
          <w:trHeight w:hRule="atLeast" w:val="73"/>
          <w:tblHeader w:val="false"/>
        </w:trPr>
        <w:tc>
          <w:tcPr>
            <w:cnfStyle w:val="000000000000"/>
            <w:tcW w:w="2562" w:type="dxa"/>
            <w:vAlign w:val="center"/>
          </w:tcPr>
          <w:p>
            <w:pPr>
              <w:cnfStyle w:val="000000000000"/>
              <w:pStyle w:val="xl28"/>
              <w:pBdr>
                <w:left w:val="nil"/>
                <w:right w:val="nil"/>
              </w:pBdr>
              <w:spacing w:before="0" w:beforeAutospacing="false" w:after="0" w:afterAutospacing="false"/>
              <w:rPr>
                <w:rFonts w:ascii="Verdana" w:hAnsi="Verdana"/>
                <w:color w:val="000000"/>
                <w:sz w:val="16"/>
                <w:szCs w:val="16"/>
              </w:rPr>
            </w:pPr>
            <w:r>
              <w:rPr>
                <w:rFonts w:ascii="Verdana" w:hAnsi="Verdana"/>
                <w:sz w:val="16"/>
                <w:szCs w:val="16"/>
              </w:rPr>
              <w:t>Néant</w:t>
            </w:r>
          </w:p>
        </w:tc>
        <w:tc>
          <w:tcPr>
            <w:cnfStyle w:val="000000000000"/>
            <w:tcW w:w="2478" w:type="dxa"/>
            <w:vAlign w:val="center"/>
          </w:tcPr>
          <w:p>
            <w:pPr>
              <w:cnfStyle w:val="000000000000"/>
              <w:pStyle w:val="xl28"/>
              <w:pBdr>
                <w:left w:val="nil"/>
                <w:right w:val="nil"/>
              </w:pBdr>
              <w:spacing w:before="0" w:beforeAutospacing="false" w:after="0" w:afterAutospacing="false"/>
              <w:rPr>
                <w:rFonts w:ascii="Verdana" w:hAnsi="Verdana"/>
                <w:color w:val="000000"/>
                <w:sz w:val="16"/>
                <w:szCs w:val="16"/>
              </w:rPr>
            </w:pPr>
            <w:r>
              <w:rPr>
                <w:rFonts w:ascii="Verdana" w:hAnsi="Verdana"/>
                <w:color w:val="000000"/>
                <w:sz w:val="16"/>
                <w:szCs w:val="16"/>
              </w:rPr>
              <w:t>-</w:t>
            </w:r>
          </w:p>
        </w:tc>
        <w:tc>
          <w:tcPr>
            <w:cnfStyle w:val="000000000000"/>
            <w:tcW w:w="5680" w:type="dxa"/>
            <w:vAlign w:val="center"/>
          </w:tcPr>
          <w:p>
            <w:pPr>
              <w:cnfStyle w:val="000000000000"/>
              <w:pStyle w:val="xl28"/>
              <w:pBdr>
                <w:left w:val="nil"/>
                <w:right w:val="nil"/>
              </w:pBdr>
              <w:spacing w:before="0" w:beforeAutospacing="false" w:after="0" w:afterAutospacing="false"/>
              <w:jc w:val="center"/>
              <w:rPr>
                <w:rFonts w:ascii="Verdana" w:hAnsi="Verdana"/>
                <w:color w:val="000000"/>
                <w:sz w:val="16"/>
                <w:szCs w:val="16"/>
              </w:rPr>
            </w:pPr>
            <w:r>
              <w:rPr>
                <w:rFonts w:ascii="Verdana" w:hAnsi="Verdana"/>
                <w:color w:val="000000"/>
                <w:sz w:val="16"/>
                <w:szCs w:val="16"/>
              </w:rPr>
              <w:t>-</w:t>
            </w:r>
          </w:p>
        </w:tc>
      </w:tr>
    </w:tbl>
    <w:p>
      <w:pPr>
        <w:spacing w:before="240" w:after="0"/>
        <w:rPr>
          <w:lang w:eastAsia="fr-FR"/>
        </w:rPr>
      </w:pPr>
      <w:bookmarkStart w:id="22" w:name="OLE_LINK16"/>
      <w:bookmarkStart w:id="23" w:name="OLE_LINK17"/>
      <w:bookmarkEnd w:id="22"/>
      <w:bookmarkEnd w:id="23"/>
    </w:p>
    <w:p>
      <w:pPr>
        <w:pStyle w:val="xl33"/>
        <w:tabs>
          <w:tab w:pos="851" w:val="left"/>
        </w:tabs>
        <w:spacing w:before="0" w:beforeAutospacing="false" w:after="0" w:afterAutospacing="false"/>
        <w:ind w:left="900" w:hanging="900"/>
        <w:jc w:val="both"/>
        <w:rPr>
          <w:rFonts w:ascii="Verdana" w:hAnsi="Verdana"/>
          <w:b w:val="false"/>
          <w:bCs w:val="false"/>
          <w:i/>
          <w:sz w:val="18"/>
          <w:szCs w:val="18"/>
        </w:rPr>
      </w:pPr>
      <w:r>
        <w:rPr>
          <w:rFonts w:ascii="Verdana" w:hAnsi="Verdana"/>
          <w:b w:val="false"/>
          <w:bCs w:val="false"/>
          <w:i/>
          <w:sz w:val="18"/>
          <w:szCs w:val="18"/>
        </w:rPr>
        <w:t>Note 1:</w:t>
      </w:r>
      <w:r>
        <w:rPr>
          <w:rFonts w:ascii="Verdana" w:hAnsi="Verdana"/>
          <w:b w:val="false"/>
          <w:bCs w:val="false"/>
          <w:i/>
          <w:sz w:val="18"/>
          <w:szCs w:val="18"/>
        </w:rPr>
        <w:tab/>
      </w:r>
      <w:r>
        <w:rPr>
          <w:rFonts w:ascii="Verdana" w:hAnsi="Verdana"/>
          <w:b w:val="false"/>
          <w:bCs w:val="false"/>
          <w:i/>
          <w:sz w:val="18"/>
          <w:szCs w:val="18"/>
        </w:rPr>
        <w:t>Les indices d’infestation des autres agents de dégradation biologique du bois sont notés de manière générale pour information du donneur d’ordre, il n’est donc pas nécessaire d’en indiquer la nature, le nombre et la localisation précise. Si le donneur d’ordre le souhaite, il fait réaliser une recherche de ces agents dont la méthodologie et les éléments sont décrits dans la norme NF-P 03-200.</w:t>
      </w:r>
    </w:p>
    <w:p>
      <w:pPr>
        <w:pStyle w:val="xl33"/>
        <w:tabs>
          <w:tab w:pos="851" w:val="left"/>
        </w:tabs>
        <w:spacing w:before="0" w:beforeAutospacing="false" w:after="0" w:afterAutospacing="false"/>
        <w:ind w:left="900" w:hanging="900"/>
        <w:jc w:val="both"/>
        <w:rPr>
          <w:rFonts w:ascii="Verdana" w:hAnsi="Verdana"/>
          <w:b w:val="false"/>
          <w:bCs w:val="false"/>
          <w:i/>
          <w:sz w:val="18"/>
          <w:szCs w:val="18"/>
        </w:rPr>
      </w:pPr>
    </w:p>
    <w:p>
      <w:pPr>
        <w:pStyle w:val="xl33"/>
        <w:tabs>
          <w:tab w:pos="900" w:val="left"/>
        </w:tabs>
        <w:spacing w:before="0" w:beforeAutospacing="false" w:after="0" w:afterAutospacing="false"/>
        <w:ind w:left="900" w:hanging="900"/>
        <w:jc w:val="both"/>
        <w:rPr>
          <w:rFonts w:ascii="Verdana" w:hAnsi="Verdana"/>
          <w:b w:val="false"/>
          <w:bCs w:val="false"/>
          <w:i/>
          <w:sz w:val="18"/>
          <w:szCs w:val="18"/>
        </w:rPr>
      </w:pPr>
    </w:p>
    <w:tbl>
      <w:tblPr>
        <w:tblW w:w="10746" w:type="dxa"/>
        <w:tblInd w:w="-432"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746"/>
      </w:tblGrid>
      <w:tr>
        <w:trPr>
          <w:cnfStyle w:val="000000000000"/>
          <w:trHeight w:hRule="atLeast" w:val="413"/>
        </w:trPr>
        <w:tc>
          <w:tcPr>
            <w:cnfStyle w:val="000000000000"/>
            <w:tcW w:w="10746" w:type="dxa"/>
            <w:shd w:val="clear" w:color="auto" w:fill="D9D9D9"/>
            <w:vAlign w:val="center"/>
          </w:tcPr>
          <w:p>
            <w:pPr>
              <w:cnfStyle w:val="000000000000"/>
              <w:pStyle w:val="Titre1"/>
              <w:tabs>
                <w:tab w:pos="2520" w:val="clear"/>
              </w:tabs>
            </w:pPr>
            <w:bookmarkStart w:id="24" w:name="OLE_LINK34"/>
            <w:bookmarkStart w:id="25" w:name="OLE_LINK35"/>
            <w:r>
              <w:t>I. - Moyens d'investigation utilisés :</w:t>
            </w:r>
          </w:p>
        </w:tc>
      </w:tr>
    </w:tbl>
    <w:p>
      <w:pPr>
        <w:pStyle w:val="Titre5"/>
        <w:tabs>
          <w:tab w:pos="993" w:val="clear"/>
          <w:tab w:pos="2410" w:val="clear"/>
        </w:tabs>
        <w:spacing w:after="0"/>
        <w:rPr>
          <w:rFonts w:ascii="Verdana" w:hAnsi="Verdana"/>
          <w:b w:val="false"/>
          <w:bCs w:val="false"/>
          <w:smallCaps w:val="false"/>
          <w:sz w:val="18"/>
          <w:szCs w:val="18"/>
        </w:rPr>
      </w:pPr>
      <w:r>
        <w:rPr>
          <w:rFonts w:ascii="Verdana" w:hAnsi="Verdana"/>
          <w:b w:val="false"/>
          <w:bCs w:val="false"/>
          <w:smallCaps w:val="false"/>
          <w:sz w:val="18"/>
          <w:szCs w:val="18"/>
        </w:rPr>
        <w:t>L</w:t>
      </w:r>
      <w:bookmarkEnd w:id="24"/>
      <w:bookmarkEnd w:id="25"/>
      <w:r>
        <w:rPr>
          <w:rFonts w:ascii="Verdana" w:hAnsi="Verdana"/>
          <w:b w:val="false"/>
          <w:bCs w:val="false"/>
          <w:smallCaps w:val="false"/>
          <w:sz w:val="18"/>
          <w:szCs w:val="18"/>
        </w:rPr>
        <w:t>a mission et son rapport sont exécutés conformément à la norme AFNOR NF P 03-201 (Février 2016), à l’article L.133-5,</w:t>
      </w:r>
      <w:r>
        <w:rPr/>
        <w:t xml:space="preserve"> </w:t>
      </w:r>
      <w:r>
        <w:rPr>
          <w:rFonts w:ascii="Verdana" w:hAnsi="Verdana"/>
          <w:b w:val="false"/>
          <w:bCs w:val="false"/>
          <w:smallCaps w:val="false"/>
          <w:sz w:val="18"/>
          <w:szCs w:val="18"/>
        </w:rPr>
        <w:t>L.133-6,</w:t>
      </w:r>
      <w:r>
        <w:rPr/>
        <w:t xml:space="preserve"> </w:t>
      </w:r>
      <w:r>
        <w:rPr>
          <w:rFonts w:ascii="Verdana" w:hAnsi="Verdana"/>
          <w:b w:val="false"/>
          <w:bCs w:val="false"/>
          <w:smallCaps w:val="false"/>
          <w:sz w:val="18"/>
          <w:szCs w:val="18"/>
        </w:rPr>
        <w:t>L 271-4 à 6,</w:t>
      </w:r>
      <w:r>
        <w:rPr/>
        <w:t xml:space="preserve"> </w:t>
      </w:r>
      <w:r>
        <w:rPr>
          <w:rFonts w:ascii="Verdana" w:hAnsi="Verdana"/>
          <w:b w:val="false"/>
          <w:bCs w:val="false"/>
          <w:smallCaps w:val="false"/>
          <w:sz w:val="18"/>
          <w:szCs w:val="18"/>
        </w:rPr>
        <w:t>R133-7 et à l’arrêté du 07 mars 2012 modifiant l’arrêté du 29 mars 2007. La recherche de termites porte sur les termites souterrain, termites de bois sec ou termites arboricole et est effectuée jusqu’à 10 mètres des extérieurs de l’habitation, dans la limite de la propriété.</w:t>
      </w:r>
    </w:p>
    <w:p>
      <w:pPr>
        <w:pStyle w:val="Titre5"/>
        <w:tabs>
          <w:tab w:pos="993" w:val="clear"/>
          <w:tab w:pos="2410" w:val="clear"/>
        </w:tabs>
        <w:spacing w:before="0" w:after="0"/>
        <w:rPr>
          <w:rFonts w:ascii="Verdana" w:hAnsi="Verdana"/>
          <w:b w:val="false"/>
          <w:bCs w:val="false"/>
          <w:smallCaps w:val="false"/>
          <w:sz w:val="18"/>
          <w:szCs w:val="18"/>
        </w:rPr>
      </w:pPr>
    </w:p>
    <w:p>
      <w:pPr>
        <w:pStyle w:val="Titre5"/>
        <w:tabs>
          <w:tab w:pos="993" w:val="clear"/>
          <w:tab w:pos="2410" w:val="clear"/>
        </w:tabs>
        <w:spacing w:before="0" w:after="0"/>
        <w:rPr>
          <w:rFonts w:ascii="Verdana" w:hAnsi="Verdana"/>
          <w:b w:val="false"/>
          <w:bCs w:val="false"/>
          <w:smallCaps w:val="false"/>
          <w:sz w:val="18"/>
          <w:szCs w:val="18"/>
        </w:rPr>
      </w:pPr>
      <w:r>
        <w:rPr>
          <w:rFonts w:ascii="Verdana" w:hAnsi="Verdana"/>
          <w:b w:val="false"/>
          <w:bCs w:val="false"/>
          <w:smallCaps w:val="false"/>
          <w:sz w:val="18"/>
          <w:szCs w:val="18"/>
        </w:rPr>
        <w:t>Moyens d’investigation :</w:t>
      </w:r>
    </w:p>
    <w:p>
      <w:pPr>
        <w:pStyle w:val="Titre5"/>
        <w:tabs>
          <w:tab w:pos="993" w:val="clear"/>
          <w:tab w:pos="2410" w:val="clear"/>
        </w:tabs>
        <w:spacing w:before="0" w:after="0"/>
        <w:ind w:left="900"/>
        <w:rPr>
          <w:rFonts w:ascii="Verdana" w:hAnsi="Verdana"/>
          <w:b w:val="false"/>
          <w:bCs w:val="false"/>
          <w:smallCaps w:val="false"/>
          <w:sz w:val="18"/>
          <w:szCs w:val="18"/>
        </w:rPr>
      </w:pPr>
      <w:r>
        <w:rPr>
          <w:rFonts w:ascii="Verdana" w:hAnsi="Verdana"/>
          <w:b w:val="false"/>
          <w:bCs w:val="false"/>
          <w:smallCaps w:val="false"/>
          <w:sz w:val="18"/>
          <w:szCs w:val="18"/>
        </w:rPr>
        <w:t>Examen visuel des parties visibles et accessibles.</w:t>
      </w:r>
    </w:p>
    <w:p>
      <w:pPr>
        <w:pStyle w:val="Titre5"/>
        <w:tabs>
          <w:tab w:pos="993" w:val="clear"/>
          <w:tab w:pos="2410" w:val="clear"/>
        </w:tabs>
        <w:spacing w:before="0" w:after="0"/>
        <w:ind w:left="900"/>
        <w:rPr>
          <w:rFonts w:ascii="Verdana" w:hAnsi="Verdana"/>
          <w:b w:val="false"/>
          <w:bCs w:val="false"/>
          <w:smallCaps w:val="false"/>
          <w:sz w:val="18"/>
          <w:szCs w:val="18"/>
        </w:rPr>
      </w:pPr>
      <w:r>
        <w:rPr>
          <w:rFonts w:ascii="Verdana" w:hAnsi="Verdana"/>
          <w:b w:val="false"/>
          <w:bCs w:val="false"/>
          <w:smallCaps w:val="false"/>
          <w:sz w:val="18"/>
          <w:szCs w:val="18"/>
        </w:rPr>
        <w:t>Sondage manuel systématique des boiseries à l’aide d’un poinçon.</w:t>
      </w:r>
    </w:p>
    <w:p>
      <w:pPr>
        <w:pStyle w:val="Titre5"/>
        <w:tabs>
          <w:tab w:pos="993" w:val="clear"/>
          <w:tab w:pos="2410" w:val="clear"/>
        </w:tabs>
        <w:spacing w:before="0" w:after="0"/>
        <w:ind w:left="900"/>
        <w:rPr>
          <w:rFonts w:ascii="Verdana" w:hAnsi="Verdana"/>
          <w:b w:val="false"/>
          <w:bCs w:val="false"/>
          <w:smallCaps w:val="false"/>
          <w:sz w:val="18"/>
          <w:szCs w:val="18"/>
        </w:rPr>
      </w:pPr>
      <w:r>
        <w:rPr>
          <w:rFonts w:ascii="Verdana" w:hAnsi="Verdana"/>
          <w:b w:val="false"/>
          <w:bCs w:val="false"/>
          <w:smallCaps w:val="false"/>
          <w:sz w:val="18"/>
          <w:szCs w:val="18"/>
        </w:rPr>
        <w:t>Utilisation d’un ciseau à bois en cas de constatation de dégradations.</w:t>
      </w:r>
    </w:p>
    <w:p>
      <w:pPr>
        <w:pStyle w:val="Titre5"/>
        <w:tabs>
          <w:tab w:pos="993" w:val="clear"/>
          <w:tab w:pos="2410" w:val="clear"/>
        </w:tabs>
        <w:spacing w:before="0" w:after="0"/>
        <w:ind w:left="900"/>
        <w:rPr>
          <w:rFonts w:ascii="Verdana" w:hAnsi="Verdana"/>
          <w:b w:val="false"/>
          <w:bCs w:val="false"/>
          <w:smallCaps w:val="false"/>
          <w:sz w:val="18"/>
          <w:szCs w:val="18"/>
        </w:rPr>
      </w:pPr>
      <w:r>
        <w:rPr>
          <w:rFonts w:ascii="Verdana" w:hAnsi="Verdana"/>
          <w:b w:val="false"/>
          <w:bCs w:val="false"/>
          <w:smallCaps w:val="false"/>
          <w:sz w:val="18"/>
          <w:szCs w:val="18"/>
        </w:rPr>
        <w:t>Utilisation d’une échelle en cas de nécessité.</w:t>
      </w:r>
    </w:p>
    <w:p>
      <w:pPr>
        <w:pStyle w:val="Titre5"/>
        <w:tabs>
          <w:tab w:pos="993" w:val="clear"/>
          <w:tab w:pos="2410" w:val="clear"/>
        </w:tabs>
        <w:spacing w:before="0"/>
        <w:ind w:left="900"/>
        <w:rPr>
          <w:rFonts w:ascii="Verdana" w:hAnsi="Verdana"/>
          <w:b w:val="false"/>
          <w:bCs w:val="false"/>
          <w:smallCaps w:val="false"/>
          <w:sz w:val="18"/>
          <w:szCs w:val="18"/>
        </w:rPr>
      </w:pPr>
      <w:r>
        <w:rPr>
          <w:rFonts w:ascii="Verdana" w:hAnsi="Verdana"/>
          <w:b w:val="false"/>
          <w:bCs w:val="false"/>
          <w:smallCaps w:val="false"/>
          <w:sz w:val="18"/>
          <w:szCs w:val="18"/>
        </w:rPr>
        <w:t>À l’extérieur une hachette est utilisée pour sonder le bois mort.</w:t>
      </w:r>
    </w:p>
    <w:p>
      <w:pPr>
        <w:pStyle w:val="Titre5"/>
        <w:tabs>
          <w:tab w:pos="993" w:val="clear"/>
          <w:tab w:pos="2410" w:val="clear"/>
        </w:tabs>
        <w:spacing w:before="0" w:after="0"/>
        <w:rPr>
          <w:rFonts w:ascii="Verdana" w:hAnsi="Verdana"/>
          <w:b w:val="false"/>
          <w:bCs w:val="false"/>
          <w:i/>
          <w:smallCaps w:val="false"/>
          <w:sz w:val="18"/>
          <w:szCs w:val="18"/>
        </w:rPr>
      </w:pPr>
      <w:r>
        <w:rPr>
          <w:rFonts w:ascii="Verdana" w:hAnsi="Verdana"/>
          <w:b w:val="false"/>
          <w:bCs w:val="false"/>
          <w:smallCaps w:val="false"/>
          <w:sz w:val="18"/>
          <w:szCs w:val="18"/>
        </w:rPr>
        <w:t>Représentant du propriétaire (accompagnateur) :</w:t>
      </w:r>
    </w:p>
    <w:p>
      <w:pPr>
        <w:pStyle w:val="xl33"/>
        <w:spacing w:before="0" w:beforeAutospacing="false" w:after="0" w:afterAutospacing="false"/>
        <w:ind w:left="900"/>
        <w:jc w:val="both"/>
        <w:rPr>
          <w:rFonts w:ascii="Verdana" w:eastAsia="Calibri" w:hAnsi="Verdana"/>
          <w:sz w:val="18"/>
          <w:szCs w:val="18"/>
          <w:lang w:eastAsia="en-US"/>
        </w:rPr>
      </w:pPr>
      <w:r>
        <w:rPr>
          <w:rFonts w:ascii="Verdana" w:eastAsia="Calibri" w:hAnsi="Verdana"/>
          <w:sz w:val="18"/>
          <w:szCs w:val="18"/>
          <w:lang w:eastAsia="en-US"/>
        </w:rPr>
        <w:t>Sans accompagnateur</w:t>
      </w:r>
    </w:p>
    <w:p>
      <w:pPr>
        <w:pStyle w:val="Titre5"/>
        <w:tabs>
          <w:tab w:pos="993" w:val="clear"/>
          <w:tab w:pos="2410" w:val="clear"/>
        </w:tabs>
        <w:spacing w:before="0" w:after="0"/>
        <w:rPr>
          <w:rFonts w:ascii="Verdana" w:hAnsi="Verdana"/>
          <w:b w:val="false"/>
          <w:bCs w:val="false"/>
          <w:i/>
          <w:smallCaps w:val="false"/>
          <w:sz w:val="18"/>
          <w:szCs w:val="18"/>
        </w:rPr>
      </w:pPr>
      <w:r>
        <w:rPr>
          <w:rFonts w:ascii="Verdana" w:hAnsi="Verdana"/>
          <w:b w:val="false"/>
          <w:bCs w:val="false"/>
          <w:smallCaps w:val="false"/>
          <w:sz w:val="18"/>
          <w:szCs w:val="18"/>
        </w:rPr>
        <w:t>Commentaires (Ecart par rapport à la norme, …) :</w:t>
      </w:r>
    </w:p>
    <w:p>
      <w:pPr>
        <w:pStyle w:val="xl33"/>
        <w:spacing w:before="0" w:beforeAutospacing="false" w:after="0" w:afterAutospacing="false"/>
        <w:ind w:left="900"/>
        <w:jc w:val="both"/>
        <w:rPr>
          <w:rFonts w:ascii="Verdana" w:eastAsia="Calibri" w:hAnsi="Verdana"/>
          <w:sz w:val="18"/>
          <w:szCs w:val="18"/>
          <w:lang w:eastAsia="en-US"/>
        </w:rPr>
      </w:pPr>
      <w:r>
        <w:rPr>
          <w:rFonts w:ascii="Verdana" w:eastAsia="Calibri" w:hAnsi="Verdana"/>
          <w:sz w:val="18"/>
          <w:szCs w:val="18"/>
          <w:lang w:eastAsia="en-US"/>
        </w:rPr>
        <w:t>Néant</w:t>
      </w:r>
    </w:p>
    <w:p>
      <w:pPr>
        <w:pStyle w:val="xl33"/>
        <w:tabs>
          <w:tab w:pos="900" w:val="left"/>
        </w:tabs>
        <w:spacing w:before="0" w:beforeAutospacing="false" w:after="0" w:afterAutospacing="false"/>
        <w:ind w:left="900" w:hanging="900"/>
        <w:jc w:val="both"/>
        <w:rPr>
          <w:rFonts w:ascii="Verdana" w:hAnsi="Verdana"/>
          <w:b w:val="false"/>
          <w:bCs w:val="false"/>
          <w:sz w:val="18"/>
          <w:szCs w:val="18"/>
        </w:rPr>
      </w:pPr>
    </w:p>
    <w:tbl>
      <w:tblPr>
        <w:tblW w:w="10746" w:type="dxa"/>
        <w:tblInd w:w="-432"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10746"/>
      </w:tblGrid>
      <w:tr>
        <w:trPr>
          <w:cnfStyle w:val="000000000000"/>
          <w:trHeight w:hRule="atLeast" w:val="413"/>
        </w:trPr>
        <w:tc>
          <w:tcPr>
            <w:cnfStyle w:val="000000000000"/>
            <w:tcW w:w="10746" w:type="dxa"/>
            <w:shd w:val="clear" w:color="auto" w:fill="D9D9D9"/>
            <w:vAlign w:val="center"/>
          </w:tcPr>
          <w:p>
            <w:pPr>
              <w:cnfStyle w:val="000000000000"/>
              <w:pStyle w:val="Titre1"/>
              <w:tabs>
                <w:tab w:pos="2520" w:val="clear"/>
              </w:tabs>
            </w:pPr>
            <w:r>
              <w:t>J. – VISA et mentions :</w:t>
            </w:r>
          </w:p>
        </w:tc>
      </w:tr>
    </w:tbl>
    <w:p>
      <w:pPr>
        <w:pStyle w:val="xl33"/>
        <w:tabs>
          <w:tab w:pos="900" w:val="left"/>
        </w:tabs>
        <w:spacing w:before="0" w:beforeAutospacing="false" w:after="0" w:afterAutospacing="false"/>
        <w:ind w:left="900" w:hanging="900"/>
        <w:jc w:val="both"/>
        <w:rPr>
          <w:rFonts w:ascii="Verdana" w:hAnsi="Verdana"/>
          <w:b w:val="false"/>
          <w:bCs w:val="false"/>
          <w:i/>
          <w:sz w:val="18"/>
          <w:szCs w:val="18"/>
        </w:rPr>
      </w:pPr>
    </w:p>
    <w:p>
      <w:pPr>
        <w:pStyle w:val="xl33"/>
        <w:tabs>
          <w:tab w:pos="900" w:val="left"/>
        </w:tabs>
        <w:spacing w:before="0" w:beforeAutospacing="false" w:after="0" w:afterAutospacing="false"/>
        <w:ind w:left="900" w:hanging="900"/>
        <w:jc w:val="both"/>
        <w:rPr>
          <w:rFonts w:ascii="Verdana" w:hAnsi="Verdana"/>
          <w:b w:val="false"/>
          <w:bCs w:val="false"/>
          <w:i/>
          <w:sz w:val="18"/>
          <w:szCs w:val="18"/>
        </w:rPr>
      </w:pPr>
      <w:r>
        <w:rPr>
          <w:rFonts w:ascii="Verdana" w:hAnsi="Verdana"/>
          <w:b w:val="false"/>
          <w:bCs w:val="false"/>
          <w:i/>
          <w:sz w:val="18"/>
          <w:szCs w:val="18"/>
        </w:rPr>
        <w:t>M</w:t>
      </w:r>
      <w:bookmarkStart w:id="26" w:name="OLE_LINK31"/>
      <w:bookmarkStart w:id="27" w:name="OLE_LINK32"/>
      <w:bookmarkStart w:id="28" w:name="OLE_LINK33"/>
      <w:r>
        <w:rPr>
          <w:rFonts w:ascii="Verdana" w:hAnsi="Verdana"/>
          <w:b w:val="false"/>
          <w:bCs w:val="false"/>
          <w:i/>
          <w:sz w:val="18"/>
          <w:szCs w:val="18"/>
        </w:rPr>
        <w:t xml:space="preserve">ention </w:t>
      </w:r>
      <w:bookmarkEnd w:id="26"/>
      <w:bookmarkEnd w:id="27"/>
      <w:bookmarkEnd w:id="28"/>
      <w:r>
        <w:rPr>
          <w:rFonts w:ascii="Verdana" w:hAnsi="Verdana"/>
          <w:b w:val="false"/>
          <w:bCs w:val="false"/>
          <w:i/>
          <w:sz w:val="18"/>
          <w:szCs w:val="18"/>
        </w:rPr>
        <w:t>1 : Le présent rapport n’a de valeur que pour la date de la visite et est exclusivement limité à l’état relatif à la présence de termite dans le bâtiment objet de la mission.</w:t>
      </w:r>
    </w:p>
    <w:p>
      <w:pPr>
        <w:pStyle w:val="xl33"/>
        <w:tabs>
          <w:tab w:pos="900" w:val="left"/>
        </w:tabs>
        <w:spacing w:before="0" w:beforeAutospacing="false" w:after="0" w:afterAutospacing="false"/>
        <w:ind w:left="900" w:hanging="900"/>
        <w:jc w:val="both"/>
        <w:rPr>
          <w:rFonts w:ascii="Verdana" w:hAnsi="Verdana"/>
          <w:b w:val="false"/>
          <w:bCs w:val="false"/>
          <w:i/>
          <w:sz w:val="18"/>
          <w:szCs w:val="18"/>
        </w:rPr>
      </w:pPr>
      <w:r>
        <w:rPr>
          <w:rFonts w:ascii="Verdana" w:hAnsi="Verdana"/>
          <w:b w:val="false"/>
          <w:bCs w:val="false"/>
          <w:i/>
          <w:sz w:val="18"/>
          <w:szCs w:val="18"/>
        </w:rPr>
        <w:t>Mention 2 : L’intervention n’a pas eu pour but de donner un diagnostic de la résistance mécanique des bois et matériaux.</w:t>
      </w:r>
    </w:p>
    <w:p>
      <w:pPr>
        <w:pStyle w:val="xl33"/>
        <w:spacing w:before="0" w:beforeAutospacing="false" w:after="0" w:afterAutospacing="false"/>
        <w:ind w:left="900"/>
        <w:jc w:val="both"/>
        <w:rPr>
          <w:rFonts w:ascii="Verdana" w:eastAsia="Calibri" w:hAnsi="Verdana"/>
          <w:sz w:val="18"/>
          <w:szCs w:val="18"/>
          <w:lang w:eastAsia="en-US"/>
        </w:rPr>
      </w:pPr>
    </w:p>
    <w:p>
      <w:pPr>
        <w:pStyle w:val="xl33"/>
        <w:tabs>
          <w:tab w:pos="900" w:val="left"/>
        </w:tabs>
        <w:spacing w:before="0" w:beforeAutospacing="false" w:after="0" w:afterAutospacing="false"/>
        <w:ind w:left="900" w:hanging="900"/>
        <w:jc w:val="both"/>
        <w:rPr>
          <w:rFonts w:ascii="Verdana" w:hAnsi="Verdana"/>
          <w:b w:val="false"/>
          <w:bCs w:val="false"/>
          <w:i/>
          <w:sz w:val="18"/>
          <w:szCs w:val="18"/>
        </w:rPr>
      </w:pPr>
      <w:r>
        <w:rPr>
          <w:rFonts w:ascii="Verdana" w:hAnsi="Verdana"/>
          <w:b w:val="false"/>
          <w:bCs w:val="false"/>
          <w:i/>
          <w:sz w:val="18"/>
          <w:szCs w:val="18"/>
        </w:rPr>
        <w:t>Nota 2 :</w:t>
      </w:r>
      <w:r>
        <w:rPr>
          <w:rFonts w:ascii="Verdana" w:hAnsi="Verdana"/>
          <w:b w:val="false"/>
          <w:bCs w:val="false"/>
          <w:i/>
          <w:sz w:val="18"/>
          <w:szCs w:val="18"/>
        </w:rPr>
        <w:tab/>
      </w:r>
      <w:r>
        <w:rPr>
          <w:rFonts w:ascii="Verdana" w:hAnsi="Verdana"/>
          <w:b w:val="false"/>
          <w:bCs w:val="false"/>
          <w:i/>
          <w:sz w:val="18"/>
          <w:szCs w:val="18"/>
        </w:rPr>
        <w:t>Dans le cas de la présence de termites, il est rappelé l’obligation de déclaration en mairie de l’infestation prévue aux articles L.133-4 et R. 133-3 du code de la construction et de l’habitation.</w:t>
      </w:r>
    </w:p>
    <w:p>
      <w:pPr>
        <w:pStyle w:val="xl33"/>
        <w:tabs>
          <w:tab w:pos="900" w:val="left"/>
        </w:tabs>
        <w:spacing w:before="0" w:beforeAutospacing="false" w:after="0" w:afterAutospacing="false"/>
        <w:ind w:left="900" w:hanging="900"/>
        <w:jc w:val="both"/>
        <w:rPr>
          <w:rFonts w:ascii="Verdana" w:hAnsi="Verdana"/>
          <w:b w:val="false"/>
          <w:bCs w:val="false"/>
          <w:i/>
          <w:sz w:val="18"/>
          <w:szCs w:val="18"/>
        </w:rPr>
      </w:pPr>
      <w:r>
        <w:rPr>
          <w:rFonts w:ascii="Verdana" w:hAnsi="Verdana"/>
          <w:b w:val="false"/>
          <w:bCs w:val="false"/>
          <w:i/>
          <w:sz w:val="18"/>
          <w:szCs w:val="18"/>
        </w:rPr>
        <w:t>Nota 3 :</w:t>
      </w:r>
      <w:r>
        <w:rPr>
          <w:rFonts w:ascii="Verdana" w:hAnsi="Verdana"/>
          <w:b w:val="false"/>
          <w:bCs w:val="false"/>
          <w:i/>
          <w:sz w:val="18"/>
          <w:szCs w:val="18"/>
        </w:rPr>
        <w:tab/>
      </w:r>
      <w:r>
        <w:rPr>
          <w:rFonts w:ascii="Verdana" w:hAnsi="Verdana"/>
          <w:b w:val="false"/>
          <w:bCs w:val="false"/>
          <w:i/>
          <w:sz w:val="18"/>
          <w:szCs w:val="18"/>
        </w:rPr>
        <w:t>Conformément à l’article L-271-6 du CCH, l’opérateur ayant réalisé cet état relatif à la présence de termites n’a aucun lien de nature à porter atteinte à son impartialité et à son indépendance ni avec le propriétaire ou son mandataire qui fait appel à lui, ni avec une entreprise pouvant réaliser des travaux sur des ouvrages pour lesquels il lui est demandé d’établir cet état.</w:t>
      </w:r>
    </w:p>
    <w:p>
      <w:pPr>
        <w:pStyle w:val="xl33"/>
        <w:tabs>
          <w:tab w:pos="900" w:val="left"/>
        </w:tabs>
        <w:spacing w:before="0" w:beforeAutospacing="false" w:after="0" w:afterAutospacing="false"/>
        <w:ind w:left="900" w:hanging="900"/>
        <w:jc w:val="both"/>
        <w:rPr>
          <w:rFonts w:ascii="Verdana" w:hAnsi="Verdana" w:cs="Tahoma"/>
          <w:i/>
          <w:sz w:val="16"/>
          <w:szCs w:val="16"/>
        </w:rPr>
      </w:pPr>
      <w:r>
        <w:rPr>
          <w:rFonts w:ascii="Verdana" w:hAnsi="Verdana"/>
          <w:b w:val="false"/>
          <w:bCs w:val="false"/>
          <w:i/>
          <w:sz w:val="18"/>
          <w:szCs w:val="18"/>
        </w:rPr>
        <w:t>Nota 4 :</w:t>
      </w:r>
      <w:r>
        <w:rPr>
          <w:rFonts w:ascii="Verdana" w:hAnsi="Verdana"/>
          <w:b w:val="false"/>
          <w:bCs w:val="false"/>
          <w:i/>
          <w:sz w:val="18"/>
          <w:szCs w:val="18"/>
        </w:rPr>
        <w:tab/>
      </w:r>
      <w:r>
        <w:rPr>
          <w:rFonts w:ascii="Verdana" w:hAnsi="Verdana"/>
          <w:b w:val="false"/>
          <w:bCs w:val="false"/>
          <w:i/>
          <w:sz w:val="18"/>
          <w:szCs w:val="18"/>
        </w:rPr>
        <w:t xml:space="preserve">Le présent rapport est établi par une personne dont les compétences sont certifiées par </w:t>
      </w:r>
      <w:r>
        <w:rPr>
          <w:rFonts w:ascii="Verdana" w:hAnsi="Verdana" w:cs="Tahoma"/>
          <w:i/>
          <w:sz w:val="16"/>
          <w:szCs w:val="16"/>
        </w:rPr>
        <w:t>DEKRA Certification  Immeuble la Boursidière - Porte I - Rue de La Boursidière 92350 LE PLESSIS-ROBINSON (détail sur www.info-certif.fr)</w:t>
      </w:r>
    </w:p>
    <w:p>
      <w:pPr>
        <w:spacing w:after="0"/>
        <w:rPr>
          <w:rFonts w:ascii="Verdana" w:eastAsia="Times New Roman" w:hAnsi="Verdana" w:cs="Tahoma"/>
          <w:sz w:val="14"/>
          <w:szCs w:val="14"/>
          <w:lang w:eastAsia="fr-FR"/>
        </w:rPr>
      </w:pPr>
    </w:p>
    <w:tbl>
      <w:tblPr>
        <w:tblpPr w:leftFromText="141" w:rightFromText="141" w:horzAnchor="margin" w:tblpXSpec="right" w:vertAnchor="text" w:tblpY="591"/>
        <w:tblW w:w="3420" w:type="dxa"/>
        <w:tblBorders>
          <w:top w:val="single" w:sz="4" w:color="000000"/>
          <w:left w:val="single" w:sz="4" w:color="000000"/>
          <w:bottom w:val="single" w:sz="4" w:color="000000"/>
          <w:right w:val="single" w:sz="4" w:color="000000"/>
          <w:insideH w:val="single" w:sz="4" w:color="000000"/>
          <w:insideV w:val="single" w:sz="4" w:color="000000"/>
        </w:tblBorders>
        <w:tblLayout w:type="fixed"/>
        <w:tblLook w:firstRow="1" w:lastRow="1" w:firstColumn="1" w:lastColumn="1" w:noHBand="0" w:noVBand="0" w:val="01E0"/>
      </w:tblPr>
      <w:tblGrid>
        <w:gridCol w:w="3420"/>
      </w:tblGrid>
      <w:tr>
        <w:trPr>
          <w:cnfStyle w:val="000000000000"/>
          <w:trHeight w:hRule="atLeast" w:val="385"/>
        </w:trPr>
        <w:tc>
          <w:tcPr>
            <w:cnfStyle w:val="000000000000"/>
            <w:tcW w:w="3420" w:type="dxa"/>
            <w:tcBorders>
              <w:top w:val="single" w:sz="4" w:color="auto"/>
              <w:left w:val="single" w:sz="4" w:color="auto"/>
              <w:bottom w:val="single" w:sz="4" w:color="auto"/>
              <w:right w:val="single" w:sz="4" w:color="auto"/>
            </w:tcBorders>
            <w:vAlign w:val="center"/>
          </w:tcPr>
          <w:p>
            <w:pPr>
              <w:cnfStyle w:val="000000000000"/>
              <w:pStyle w:val="xl28"/>
              <w:pBdr>
                <w:left w:val="nil"/>
                <w:right w:val="nil"/>
              </w:pBdr>
              <w:spacing w:before="0" w:beforeAutospacing="false" w:after="0" w:afterAutospacing="false" w:lineRule="auto" w:line="240"/>
              <w:rPr>
                <w:rFonts w:ascii="Verdana" w:hAnsi="Verdana" w:cs="Tahoma"/>
                <w:sz w:val="16"/>
                <w:szCs w:val="16"/>
              </w:rPr>
            </w:pPr>
            <w:r>
              <w:rPr>
                <w:rFonts w:ascii="Verdana" w:hAnsi="Verdana" w:cs="Tahoma"/>
                <w:sz w:val="16"/>
                <w:szCs w:val="16"/>
              </w:rPr>
              <w:t>Cachet de l'entreprise</w:t>
            </w:r>
          </w:p>
        </w:tc>
      </w:tr>
      <w:tr>
        <w:trPr>
          <w:cnfStyle w:val="000000000000"/>
          <w:trHeight w:hRule="exact" w:val="1701"/>
        </w:trPr>
        <w:tc>
          <w:tcPr>
            <w:cnfStyle w:val="000000000000"/>
            <w:tcW w:w="3420" w:type="dxa"/>
            <w:tcBorders>
              <w:top w:val="single" w:sz="4" w:color="auto"/>
              <w:left w:val="single" w:sz="4" w:color="auto"/>
              <w:bottom w:val="single" w:sz="4" w:color="auto"/>
              <w:right w:val="single" w:sz="4" w:color="auto"/>
            </w:tcBorders>
          </w:tcPr>
          <w:p>
            <w:pPr>
              <w:cnfStyle w:val="000000000000"/>
              <w:pStyle w:val="xl28"/>
              <w:pBdr>
                <w:left w:val="nil"/>
                <w:right w:val="nil"/>
              </w:pBdr>
              <w:spacing w:before="0" w:beforeAutospacing="false" w:after="0" w:afterAutospacing="false"/>
              <w:jc w:val="center"/>
              <w:rPr>
                <w:rFonts w:ascii="Verdana" w:hAnsi="Verdana" w:cs="Tahoma"/>
                <w:sz w:val="16"/>
                <w:szCs w:val="16"/>
              </w:rPr>
            </w:pPr>
            <w:r>
              <w:drawing>
                <wp:inline>
                  <wp:extent cx="2032000" cy="785091"/>
                  <wp:docPr id="3" name="Picture 3"/>
                  <a:graphic xmlns:a="http://schemas.openxmlformats.org/drawingml/2006/main">
                    <a:graphicData uri="http://schemas.openxmlformats.org/drawingml/2006/picture">
                      <pic:pic xmlns:pic="http://schemas.openxmlformats.org/drawingml/2006/picture">
                        <pic:nvPicPr>
                          <pic:cNvPr id="4" name="Picture 4"/>
                          <pic:cNvPicPr/>
                        </pic:nvPicPr>
                        <pic:blipFill>
                          <a:blip cstate="print" r:embed="PictureId2"/>
                          <a:stretch>
                            <a:fillRect/>
                          </a:stretch>
                        </pic:blipFill>
                        <pic:spPr>
                          <a:xfrm>
                            <a:off x="0" y="0"/>
                            <a:ext cx="2032000" cy="785091"/>
                          </a:xfrm>
                          <a:prstGeom prst="rect">
                            <a:avLst/>
                          </a:prstGeom>
                        </pic:spPr>
                      </pic:pic>
                    </a:graphicData>
                  </a:graphic>
                </wp:inline>
              </w:drawing>
            </w:r>
          </w:p>
        </w:tc>
      </w:tr>
    </w:tbl>
    <w:p>
      <w:pPr>
        <w:keepNext/>
        <w:spacing w:after="0"/>
        <w:ind w:left="540"/>
        <w:jc w:val="both"/>
        <w:rPr>
          <w:rFonts w:ascii="Verdana" w:eastAsia="Times New Roman" w:hAnsi="Verdana" w:cs="Tahoma"/>
          <w:sz w:val="16"/>
          <w:szCs w:val="16"/>
          <w:lang w:eastAsia="fr-FR"/>
        </w:rPr>
      </w:pPr>
      <w:bookmarkStart w:id="29" w:name="OLE_LINK44"/>
      <w:bookmarkStart w:id="30" w:name="OLE_LINK45"/>
      <w:bookmarkStart w:id="31" w:name="OLE_LINK46"/>
    </w:p>
    <w:p>
      <w:pPr>
        <w:keepNext/>
        <w:spacing w:after="0"/>
        <w:ind w:left="540"/>
        <w:jc w:val="both"/>
        <w:rPr>
          <w:rFonts w:ascii="Verdana" w:eastAsia="Times New Roman" w:hAnsi="Verdana" w:cs="Tahoma"/>
          <w:sz w:val="16"/>
          <w:szCs w:val="16"/>
          <w:lang w:eastAsia="fr-FR"/>
        </w:rPr>
      </w:pPr>
    </w:p>
    <w:p>
      <w:pPr>
        <w:keepNext/>
        <w:spacing w:after="0"/>
        <w:ind w:left="540"/>
        <w:jc w:val="both"/>
        <w:rPr>
          <w:rFonts w:ascii="Verdana" w:eastAsia="Times New Roman" w:hAnsi="Verdana" w:cs="Tahoma"/>
          <w:b/>
          <w:bCs/>
          <w:sz w:val="16"/>
          <w:szCs w:val="16"/>
          <w:lang w:eastAsia="fr-FR"/>
        </w:rPr>
      </w:pPr>
      <w:r>
        <w:rPr>
          <w:rFonts w:ascii="Verdana" w:eastAsia="Times New Roman" w:hAnsi="Verdana" w:cs="Tahoma"/>
          <w:sz w:val="16"/>
          <w:szCs w:val="16"/>
          <w:lang w:eastAsia="fr-FR"/>
        </w:rPr>
        <w:t xml:space="preserve">Visite effectuée le </w:t>
      </w:r>
      <w:r>
        <w:rPr>
          <w:rFonts w:ascii="Verdana" w:eastAsia="Times New Roman" w:hAnsi="Verdana" w:cs="Tahoma"/>
          <w:b/>
          <w:bCs/>
          <w:sz w:val="16"/>
          <w:szCs w:val="16"/>
          <w:lang w:eastAsia="fr-FR"/>
        </w:rPr>
        <w:t xml:space="preserve">19/11/2024. </w:t>
      </w:r>
    </w:p>
    <w:p>
      <w:pPr>
        <w:keepNext/>
        <w:spacing w:after="0"/>
        <w:ind w:left="540"/>
        <w:jc w:val="both"/>
        <w:rPr>
          <w:rFonts w:ascii="Verdana" w:eastAsia="Times New Roman" w:hAnsi="Verdana" w:cs="Tahoma"/>
          <w:sz w:val="16"/>
          <w:szCs w:val="16"/>
          <w:lang w:eastAsia="fr-FR"/>
        </w:rPr>
      </w:pPr>
      <w:r>
        <w:rPr>
          <w:rFonts w:ascii="Verdana" w:hAnsi="Verdana" w:cs="Tahoma"/>
          <w:sz w:val="16"/>
          <w:szCs w:val="16"/>
        </w:rPr>
        <w:t xml:space="preserve">Fait à </w:t>
      </w:r>
      <w:r>
        <w:rPr>
          <w:rFonts w:ascii="Verdana" w:hAnsi="Verdana" w:cs="Tahoma"/>
          <w:b/>
          <w:bCs/>
          <w:sz w:val="16"/>
          <w:szCs w:val="16"/>
        </w:rPr>
        <w:t>PARIS</w:t>
      </w:r>
      <w:r>
        <w:rPr>
          <w:rFonts w:ascii="Verdana" w:hAnsi="Verdana" w:cs="Tahoma"/>
          <w:sz w:val="16"/>
          <w:szCs w:val="16"/>
        </w:rPr>
        <w:t xml:space="preserve">, le </w:t>
      </w:r>
      <w:r>
        <w:rPr>
          <w:rFonts w:ascii="Verdana" w:hAnsi="Verdana" w:cs="Tahoma"/>
          <w:b/>
          <w:bCs/>
          <w:sz w:val="16"/>
          <w:szCs w:val="16"/>
        </w:rPr>
        <w:t>20/11/2024</w:t>
      </w:r>
    </w:p>
    <w:tbl>
      <w:tblPr>
        <w:tblW w:w="0" w:type="auto"/>
        <w:tblInd w:w="288" w:type="dxa"/>
        <w:tblBorders>
          <w:top w:val="nil"/>
          <w:left w:val="nil"/>
          <w:bottom w:val="nil"/>
          <w:right w:val="nil"/>
          <w:insideH w:val="nil"/>
          <w:insideV w:val="nil"/>
        </w:tblBorders>
        <w:tblLayout w:type="fixed"/>
        <w:tblLook w:firstRow="1" w:lastRow="1" w:firstColumn="1" w:lastColumn="1" w:noHBand="0" w:noVBand="0" w:val="01E0"/>
      </w:tblPr>
      <w:tblGrid>
        <w:gridCol w:w="4073"/>
      </w:tblGrid>
      <w:tr>
        <w:trPr>
          <w:cnfStyle w:val="000000000000"/>
          <w:trHeight w:hRule="atLeast" w:val="313"/>
        </w:trPr>
        <w:tc>
          <w:tcPr>
            <w:cnfStyle w:val="000000000000"/>
            <w:tcW w:w="4073" w:type="dxa"/>
          </w:tcPr>
          <w:p>
            <w:pPr>
              <w:cnfStyle w:val="000000000000"/>
              <w:keepNext/>
              <w:spacing w:before="120" w:after="120"/>
              <w:ind w:left="539"/>
              <w:jc w:val="center"/>
              <w:rPr>
                <w:rFonts w:ascii="Verdana" w:eastAsia="Times New Roman" w:hAnsi="Verdana"/>
                <w:b/>
                <w:bCs/>
                <w:color w:val="000000"/>
                <w:sz w:val="16"/>
                <w:szCs w:val="16"/>
                <w:lang w:eastAsia="fr-FR"/>
              </w:rPr>
            </w:pPr>
            <w:r>
              <w:rPr>
                <w:rFonts w:ascii="Verdana" w:eastAsia="Times New Roman" w:hAnsi="Verdana"/>
                <w:b/>
                <w:bCs/>
                <w:color w:val="000000"/>
                <w:sz w:val="16"/>
                <w:szCs w:val="16"/>
                <w:lang w:eastAsia="fr-FR"/>
              </w:rPr>
              <w:t>Par : SCORDEL jacquelin</w:t>
            </w:r>
          </w:p>
        </w:tc>
      </w:tr>
      <w:tr>
        <w:trPr>
          <w:cnfStyle w:val="000000000000"/>
          <w:trHeight w:hRule="exact" w:val="1701"/>
        </w:trPr>
        <w:tc>
          <w:tcPr>
            <w:cnfStyle w:val="000000000000"/>
            <w:tcW w:w="4073" w:type="dxa"/>
          </w:tcPr>
          <w:p>
            <w:pPr>
              <w:cnfStyle w:val="000000000000"/>
              <w:pStyle w:val="xl28"/>
              <w:pBdr>
                <w:left w:val="nil"/>
                <w:right w:val="nil"/>
              </w:pBdr>
              <w:spacing w:before="0" w:beforeAutospacing="false" w:after="0" w:afterAutospacing="false"/>
              <w:jc w:val="center"/>
              <w:rPr>
                <w:b/>
                <w:bCs/>
                <w:sz w:val="12"/>
                <w:szCs w:val="12"/>
              </w:rPr>
            </w:pPr>
            <w:r>
              <w:drawing>
                <wp:inline>
                  <wp:extent cx="1786223" cy="1079500"/>
                  <wp:docPr id="5" name="Picture 5"/>
                  <a:graphic xmlns:a="http://schemas.openxmlformats.org/drawingml/2006/main">
                    <a:graphicData uri="http://schemas.openxmlformats.org/drawingml/2006/picture">
                      <pic:pic xmlns:pic="http://schemas.openxmlformats.org/drawingml/2006/picture">
                        <pic:nvPicPr>
                          <pic:cNvPr id="6" name="Picture 6"/>
                          <pic:cNvPicPr/>
                        </pic:nvPicPr>
                        <pic:blipFill>
                          <a:blip cstate="print" r:embed="PictureId3"/>
                          <a:stretch>
                            <a:fillRect/>
                          </a:stretch>
                        </pic:blipFill>
                        <pic:spPr>
                          <a:xfrm>
                            <a:off x="0" y="0"/>
                            <a:ext cx="1786223" cy="1079500"/>
                          </a:xfrm>
                          <a:prstGeom prst="rect">
                            <a:avLst/>
                          </a:prstGeom>
                        </pic:spPr>
                      </pic:pic>
                    </a:graphicData>
                  </a:graphic>
                </wp:inline>
              </w:drawing>
            </w:r>
          </w:p>
        </w:tc>
      </w:tr>
    </w:tbl>
    <w:p>
      <w:pPr>
        <w:spacing w:after="0"/>
        <w:rPr>
          <w:rFonts w:ascii="Verdana" w:hAnsi="Verdana"/>
          <w:sz w:val="2"/>
          <w:szCs w:val="2"/>
        </w:rPr>
      </w:pPr>
    </w:p>
    <w:p>
      <w:pPr>
        <w:spacing w:after="0"/>
        <w:rPr>
          <w:rFonts w:ascii="Verdana" w:hAnsi="Verdana"/>
          <w:sz w:val="2"/>
          <w:szCs w:val="2"/>
        </w:rPr>
      </w:pPr>
    </w:p>
    <w:p>
      <w:pPr>
        <w:spacing w:after="0"/>
        <w:rPr>
          <w:rFonts w:ascii="Verdana" w:hAnsi="Verdana"/>
          <w:sz w:val="2"/>
          <w:szCs w:val="2"/>
        </w:rPr>
      </w:pPr>
    </w:p>
    <w:p>
      <w:pPr>
        <w:spacing w:after="0"/>
        <w:rPr>
          <w:rFonts w:ascii="Verdana" w:hAnsi="Verdana"/>
          <w:sz w:val="2"/>
          <w:szCs w:val="2"/>
        </w:rPr>
      </w:pPr>
      <w:bookmarkEnd w:id="29"/>
      <w:bookmarkEnd w:id="30"/>
    </w:p>
    <w:bookmarkEnd w:id="31"/>
    <w:p>
      <w:pPr>
        <w:pStyle w:val="xl33"/>
        <w:tabs>
          <w:tab w:pos="900" w:val="left"/>
        </w:tabs>
        <w:spacing w:before="0" w:beforeAutospacing="false" w:after="0" w:afterAutospacing="false"/>
        <w:ind w:left="900" w:hanging="900"/>
        <w:jc w:val="both"/>
        <w:rPr>
          <w:rFonts w:ascii="Verdana" w:hAnsi="Verdana"/>
          <w:b w:val="false"/>
          <w:bCs w:val="false"/>
          <w:i/>
          <w:sz w:val="18"/>
          <w:szCs w:val="18"/>
        </w:rPr>
      </w:pPr>
    </w:p>
    <w:p>
      <w:pPr>
        <w:pStyle w:val="Titre5"/>
        <w:tabs>
          <w:tab w:pos="993" w:val="clear"/>
          <w:tab w:pos="2410" w:val="clear"/>
        </w:tabs>
        <w:spacing w:before="0" w:after="0"/>
        <w:rPr>
          <w:rFonts w:ascii="Verdana" w:hAnsi="Verdana"/>
          <w:b w:val="false"/>
          <w:bCs w:val="false"/>
          <w:smallCaps w:val="false"/>
          <w:sz w:val="20"/>
          <w:szCs w:val="20"/>
        </w:rPr>
      </w:pPr>
      <w:r>
        <w:rPr>
          <w:rFonts w:ascii="Verdana" w:hAnsi="Verdana"/>
          <w:b w:val="false"/>
          <w:bCs w:val="false"/>
          <w:smallCaps w:val="false"/>
          <w:sz w:val="20"/>
          <w:szCs w:val="20"/>
        </w:rPr>
        <w:t xml:space="preserve"> </w:t>
      </w:r>
    </w:p>
    <w:p>
      <w:pPr>
        <w:spacing w:after="0" w:lineRule="auto" w:line="240"/>
        <w:rPr>
          <w:sz w:val="2"/>
          <w:szCs w:val="2"/>
        </w:rPr>
      </w:pPr>
    </w:p>
    <w:p>
      <w:pPr>
        <w:spacing w:after="0" w:lineRule="auto" w:line="240"/>
        <w:rPr>
          <w:sz w:val="12"/>
          <w:szCs w:val="12"/>
        </w:rPr>
      </w:pPr>
    </w:p>
    <w:tbl>
      <w:tblPr>
        <w:tblW w:w="9700" w:type="dxa"/>
        <w:jc w:val="center"/>
        <w:tblBorders>
          <w:top w:val="nil"/>
          <w:left w:val="nil"/>
          <w:bottom w:val="nil"/>
          <w:right w:val="nil"/>
          <w:insideH w:val="nil"/>
          <w:insideV w:val="nil"/>
        </w:tblBorders>
        <w:tblLayout w:type="fixed"/>
        <w:tblLook w:firstRow="1" w:lastRow="1" w:firstColumn="1" w:lastColumn="1" w:noHBand="0" w:noVBand="0" w:val="01E0"/>
      </w:tblPr>
      <w:tblGrid>
        <w:gridCol w:w="9464"/>
        <w:gridCol w:w="236"/>
      </w:tblGrid>
      <w:tr>
        <w:trPr>
          <w:cnfStyle w:val="000000000000"/>
          <w:cantSplit/>
          <w:trHeight w:hRule="atLeast" w:val="510"/>
          <w:tblHeader w:val="false"/>
        </w:trPr>
        <w:tc>
          <w:tcPr>
            <w:cnfStyle w:val="000000000000"/>
            <w:tcW w:w="9464" w:type="dxa"/>
            <w:shd w:val="clear" w:color="auto" w:fill="auto"/>
            <w:vAlign w:val="center"/>
          </w:tcPr>
          <w:p>
            <w:pPr>
              <w:cnfStyle w:val="000000000000"/>
              <w:spacing w:before="0" w:after="0" w:lineRule="auto" w:line="240"/>
              <w:jc w:val="center"/>
              <w:rPr>
                <w:rFonts w:ascii="Verdana" w:eastAsia="Times New Roman" w:hAnsi="Verdana"/>
                <w:b/>
                <w:bCs/>
                <w:color w:val="000000"/>
                <w:sz w:val="12"/>
                <w:szCs w:val="12"/>
                <w:highlight w:val="white"/>
              </w:rPr>
            </w:pPr>
            <w:r>
              <w:rPr>
                <w:rFonts w:ascii="Verdana" w:eastAsia="Times New Roman" w:hAnsi="Verdana"/>
                <w:b/>
                <w:bCs/>
                <w:color w:val="000000"/>
                <w:sz w:val="12"/>
                <w:szCs w:val="12"/>
                <w:highlight w:val="white"/>
              </w:rPr>
              <w:t>Aucun document n'a été mis en annexe</w:t>
            </w:r>
          </w:p>
        </w:tc>
        <w:tc>
          <w:tcPr>
            <w:cnfStyle w:val="000000000000"/>
            <w:tcW w:w="236" w:type="dxa"/>
            <w:shd w:val="clear" w:color="auto" w:fill="auto"/>
          </w:tcPr>
          <w:p>
            <w:pPr>
              <w:cnfStyle w:val="000000000000"/>
              <w:spacing w:after="0" w:lineRule="auto" w:line="240"/>
              <w:jc w:val="center"/>
              <w:rPr>
                <w:rFonts w:ascii="Verdana" w:eastAsia="Times New Roman" w:hAnsi="Verdana"/>
                <w:b/>
                <w:bCs/>
                <w:sz w:val="12"/>
                <w:szCs w:val="12"/>
                <w:highlight w:val="red"/>
              </w:rPr>
            </w:pPr>
          </w:p>
        </w:tc>
      </w:tr>
    </w:tbl>
    <w:p>
      <w:pPr>
        <w:spacing w:after="0" w:lineRule="auto" w:line="240"/>
        <w:rPr>
          <w:sz w:val="12"/>
          <w:szCs w:val="12"/>
        </w:rPr>
      </w:pPr>
    </w:p>
    <w:p>
      <w:pPr>
        <w:spacing w:after="0" w:lineRule="auto" w:line="240"/>
        <w:rPr>
          <w:sz w:val="12"/>
          <w:szCs w:val="12"/>
        </w:rPr>
      </w:pPr>
    </w:p>
    <w:tbl>
      <w:tblPr>
        <w:tblW w:w="9463" w:type="dxa"/>
        <w:jc w:val="center"/>
        <w:tblBorders>
          <w:top w:val="nil"/>
          <w:left w:val="nil"/>
          <w:bottom w:val="nil"/>
          <w:right w:val="nil"/>
          <w:insideH w:val="nil"/>
          <w:insideV w:val="nil"/>
        </w:tblBorders>
        <w:tblLayout w:type="fixed"/>
        <w:tblCellMar>
          <w:top w:w="23" w:type="dxa"/>
          <w:bottom w:w="23" w:type="dxa"/>
        </w:tblCellMar>
        <w:tblLook w:firstRow="1" w:lastRow="1" w:firstColumn="1" w:lastColumn="1" w:noHBand="0" w:noVBand="0" w:val="01E0"/>
      </w:tblPr>
      <w:tblGrid>
        <w:gridCol w:w="9463"/>
      </w:tblGrid>
      <w:tr>
        <w:trPr>
          <w:cnfStyle w:val="000000000000"/>
          <w:trHeight w:hRule="atLeast" w:val="337"/>
        </w:trPr>
        <w:tc>
          <w:tcPr>
            <w:cnfStyle w:val="000000000000"/>
            <w:tcW w:w="9463" w:type="dxa"/>
            <w:vAlign w:val="center"/>
          </w:tcPr>
          <w:p>
            <w:pPr>
              <w:cnfStyle w:val="000000000000"/>
              <w:spacing w:after="0" w:lineRule="auto" w:line="240"/>
              <w:jc w:val="center"/>
              <w:rPr>
                <w:rFonts w:ascii="Verdana" w:hAnsi="Verdana"/>
                <w:sz w:val="12"/>
                <w:szCs w:val="12"/>
              </w:rPr>
            </w:pPr>
          </w:p>
        </w:tc>
      </w:tr>
    </w:tbl>
    <w:p>
      <w:pPr>
        <w:pStyle w:val="xl33"/>
        <w:tabs>
          <w:tab w:pos="900" w:val="left"/>
        </w:tabs>
        <w:spacing w:before="0" w:beforeAutospacing="false" w:after="0" w:afterAutospacing="false"/>
        <w:ind w:left="900" w:hanging="900"/>
        <w:jc w:val="both"/>
        <w:rPr>
          <w:rFonts w:ascii="Verdana" w:hAnsi="Verdana"/>
          <w:b w:val="false"/>
          <w:bCs w:val="false"/>
          <w:sz w:val="12"/>
          <w:szCs w:val="12"/>
        </w:rPr>
      </w:pPr>
    </w:p>
    <w:sectPr>
      <w:headerReference w:type="default" r:id="gemHfRid3"/>
      <w:footerReference w:type="default" r:id="gemHfRid4"/>
      <w:type w:val="continuous"/>
      <w:pgSz w:w="11906" w:h="16838" w:code="9"/>
      <w:pgMar w:top="851" w:right="851" w:bottom="851" w:left="1134" w:header="567" w:footer="680" w:gutter="0"/>
      <w:cols w:space="708"/>
      <w:docGrid w:type="default"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W w:w="10888" w:type="dxa"/>
      <w:tblInd w:w="-432" w:type="dxa"/>
      <w:tblBorders>
        <w:top w:val="single" w:sz="4" w:color="auto"/>
        <w:left w:val="nil"/>
        <w:bottom w:val="nil"/>
        <w:right w:val="nil"/>
        <w:insideH w:val="nil"/>
        <w:insideV w:val="nil"/>
      </w:tblBorders>
      <w:tblLook w:firstRow="1" w:lastRow="1" w:firstColumn="1" w:lastColumn="1" w:noHBand="0" w:noVBand="0" w:val="01E0"/>
    </w:tblPr>
    <w:tblGrid>
      <w:gridCol w:w="10888"/>
    </w:tblGrid>
    <w:tr>
      <w:trPr>
        <w:cnfStyle w:val="000000000000"/>
      </w:trPr>
      <w:tc>
        <w:tcPr>
          <w:cnfStyle w:val="000000000000"/>
          <w:tcW w:w="10888" w:type="dxa"/>
          <w:tcMar>
            <w:top w:w="85" w:type="dxa"/>
          </w:tcMar>
        </w:tcPr>
        <w:p>
          <w:pPr>
            <w:cnfStyle w:val="000000000000"/>
            <w:pStyle w:val="En-tte"/>
            <w:tabs>
              <w:tab w:pos="4536" w:val="clear"/>
              <w:tab w:pos="9072" w:val="clear"/>
            </w:tabs>
            <w:jc w:val="center"/>
            <w:rPr>
              <w:sz w:val="16"/>
              <w:szCs w:val="16"/>
            </w:rPr>
          </w:pPr>
          <w:r>
            <w:rPr>
              <w:rFonts w:cs="Calibri"/>
              <w:sz w:val="16"/>
              <w:szCs w:val="16"/>
            </w:rPr>
            <w:t>DIAG 75 | TMM - 33, avenue du Maine 75015 PARIS | Tél. : 0142541864 -  | RCS :  522373430 | Assurance : AXA n° 10592956604</w:t>
          </w:r>
        </w:p>
      </w:tc>
    </w:tr>
  </w:tbl>
  <w:p>
    <w:pPr>
      <w:pStyle w:val="Pieddepage"/>
      <w:tabs>
        <w:tab w:pos="4536" w:val="clear"/>
        <w:tab w:pos="9072" w:val="clear"/>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W w:w="10773" w:type="dxa"/>
      <w:tblInd w:w="-459" w:type="dxa"/>
      <w:tblBorders>
        <w:top w:val="single" w:sz="4" w:color="auto"/>
        <w:left w:val="single" w:sz="4" w:color="auto"/>
        <w:bottom w:val="single" w:sz="4" w:color="auto"/>
        <w:right w:val="single" w:sz="4" w:color="auto"/>
        <w:insideH w:val="nil"/>
        <w:insideV w:val="nil"/>
      </w:tblBorders>
      <w:tblLook w:firstRow="1" w:lastRow="0" w:firstColumn="1" w:lastColumn="0" w:noHBand="0" w:noVBand="1" w:val="04A0"/>
    </w:tblPr>
    <w:tblGrid>
      <w:gridCol w:w="9317"/>
      <w:gridCol w:w="1456"/>
    </w:tblGrid>
    <w:tr>
      <w:trPr>
        <w:cnfStyle w:val="000000000000"/>
      </w:trPr>
      <w:tc>
        <w:tcPr>
          <w:cnfStyle w:val="000000000000"/>
          <w:tcW w:w="9356" w:type="dxa"/>
          <w:vAlign w:val="center"/>
        </w:tcPr>
        <w:p>
          <w:pPr>
            <w:cnfStyle w:val="000000000000"/>
            <w:spacing w:after="0" w:lineRule="auto" w:line="240"/>
            <w:rPr>
              <w:rFonts w:ascii="Verdana" w:hAnsi="Verdana"/>
              <w:sz w:val="18"/>
              <w:szCs w:val="18"/>
            </w:rPr>
          </w:pPr>
          <w:r>
            <w:rPr>
              <w:rFonts w:ascii="Verdana" w:hAnsi="Verdana"/>
              <w:b/>
              <w:bCs/>
              <w:sz w:val="28"/>
              <w:szCs w:val="28"/>
            </w:rPr>
            <w:t>Etat relatif à la présence de termites</w:t>
          </w:r>
          <w:r>
            <w:rPr>
              <w:rFonts w:ascii="Verdana" w:hAnsi="Verdana"/>
              <w:b/>
              <w:bCs/>
              <w:sz w:val="20"/>
              <w:szCs w:val="20"/>
            </w:rPr>
            <w:t xml:space="preserve"> </w:t>
          </w:r>
          <w:r>
            <w:rPr>
              <w:rFonts w:ascii="Verdana" w:hAnsi="Verdana"/>
              <w:sz w:val="20"/>
              <w:szCs w:val="20"/>
            </w:rPr>
            <w:t>n° 2411-20447</w:t>
          </w:r>
          <w:r>
            <w:rPr>
              <w:rFonts w:ascii="Verdana" w:hAnsi="Verdana"/>
              <w:b/>
              <w:bCs/>
              <w:sz w:val="28"/>
              <w:szCs w:val="28"/>
            </w:rPr>
            <w:t xml:space="preserve"> </w:t>
          </w:r>
        </w:p>
      </w:tc>
      <w:tc>
        <w:tcPr>
          <w:cnfStyle w:val="000000000000"/>
          <w:tcW w:w="1417" w:type="dxa"/>
          <w:vAlign w:val="center"/>
        </w:tcPr>
        <w:p>
          <w:pPr>
            <w:cnfStyle w:val="000000000000"/>
            <w:spacing w:after="0" w:lineRule="auto" w:line="240"/>
            <w:jc w:val="right"/>
            <w:rPr>
              <w:rFonts w:ascii="Verdana" w:hAnsi="Verdana"/>
              <w:b/>
              <w:bCs/>
              <w:sz w:val="20"/>
              <w:szCs w:val="20"/>
            </w:rPr>
          </w:pPr>
          <w:r>
            <w:rPr>
              <w:rFonts w:ascii="Verdana" w:hAnsi="Verdana"/>
              <w:b/>
              <w:bCs/>
              <w:sz w:val="20"/>
              <w:szCs w:val="20"/>
            </w:rPr>
            <w:pict>
              <v:shapetype xmlns:o="urn:schemas-microsoft-com:office:office" xmlns:v="urn:schemas-microsoft-com:vml"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v="urn:schemas-microsoft-com:vml" id="_x0000_i1025" type="#_x0000_t75" style="width:62pt;height:23.5pt;visibility:visible" filled="false" stroked="false" strokeweight="0pt">
                <v:imagedata xmlns:o="urn:schemas-microsoft-com:office:office" xmlns:r="http://schemas.openxmlformats.org/officeDocument/2006/relationships" r:id="PictureId1" o:title="picto-avec-texteTermites"/>
              </v:shape>
            </w:pict>
          </w:r>
        </w:p>
      </w:tc>
    </w:tr>
  </w:tbl>
  <w:p>
    <w:pPr>
      <w:pStyle w:val="En-tte"/>
      <w:tabs>
        <w:tab w:pos="4536" w:val="clear"/>
        <w:tab w:pos="9072" w:val="clear"/>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B0BB5"/>
    <w:multiLevelType w:val="hybridMultilevel"/>
    <w:tmpl w:val="0CE8889C"/>
    <w:lvl w:ilvl="0" w:tplc="9F7863AA">
      <w:start w:val="5"/>
      <w:numFmt w:val="bullet"/>
      <w:lvlText w:val="-"/>
      <w:lvlJc w:val="left"/>
      <w:pPr>
        <w:ind w:left="1065" w:hanging="360"/>
      </w:pPr>
      <w:rPr>
        <w:rFonts w:hint="default" w:ascii="Calibri" w:eastAsia="Calibri" w:hAnsi="Calibri" w:cs="Calibri"/>
      </w:rPr>
    </w:lvl>
    <w:lvl w:ilvl="1" w:tplc="040C0003" w:tentative="true">
      <w:start w:val="1"/>
      <w:numFmt w:val="bullet"/>
      <w:lvlText w:val="o"/>
      <w:lvlJc w:val="left"/>
      <w:pPr>
        <w:ind w:left="1785" w:hanging="360"/>
      </w:pPr>
      <w:rPr>
        <w:rFonts w:hint="default" w:ascii="Courier New" w:hAnsi="Courier New" w:cs="Courier New"/>
      </w:rPr>
    </w:lvl>
    <w:lvl w:ilvl="2" w:tplc="040C0005" w:tentative="true">
      <w:start w:val="1"/>
      <w:numFmt w:val="bullet"/>
      <w:lvlText w:val=""/>
      <w:lvlJc w:val="left"/>
      <w:pPr>
        <w:ind w:left="2505" w:hanging="360"/>
      </w:pPr>
      <w:rPr>
        <w:rFonts w:hint="default" w:ascii="Wingdings" w:hAnsi="Wingdings"/>
      </w:rPr>
    </w:lvl>
    <w:lvl w:ilvl="3" w:tplc="040C0001" w:tentative="true">
      <w:start w:val="1"/>
      <w:numFmt w:val="bullet"/>
      <w:lvlText w:val=""/>
      <w:lvlJc w:val="left"/>
      <w:pPr>
        <w:ind w:left="3225" w:hanging="360"/>
      </w:pPr>
      <w:rPr>
        <w:rFonts w:hint="default" w:ascii="Symbol" w:hAnsi="Symbol"/>
      </w:rPr>
    </w:lvl>
    <w:lvl w:ilvl="4" w:tplc="040C0003" w:tentative="true">
      <w:start w:val="1"/>
      <w:numFmt w:val="bullet"/>
      <w:lvlText w:val="o"/>
      <w:lvlJc w:val="left"/>
      <w:pPr>
        <w:ind w:left="3945" w:hanging="360"/>
      </w:pPr>
      <w:rPr>
        <w:rFonts w:hint="default" w:ascii="Courier New" w:hAnsi="Courier New" w:cs="Courier New"/>
      </w:rPr>
    </w:lvl>
    <w:lvl w:ilvl="5" w:tplc="040C0005" w:tentative="true">
      <w:start w:val="1"/>
      <w:numFmt w:val="bullet"/>
      <w:lvlText w:val=""/>
      <w:lvlJc w:val="left"/>
      <w:pPr>
        <w:ind w:left="4665" w:hanging="360"/>
      </w:pPr>
      <w:rPr>
        <w:rFonts w:hint="default" w:ascii="Wingdings" w:hAnsi="Wingdings"/>
      </w:rPr>
    </w:lvl>
    <w:lvl w:ilvl="6" w:tplc="040C0001" w:tentative="true">
      <w:start w:val="1"/>
      <w:numFmt w:val="bullet"/>
      <w:lvlText w:val=""/>
      <w:lvlJc w:val="left"/>
      <w:pPr>
        <w:ind w:left="5385" w:hanging="360"/>
      </w:pPr>
      <w:rPr>
        <w:rFonts w:hint="default" w:ascii="Symbol" w:hAnsi="Symbol"/>
      </w:rPr>
    </w:lvl>
    <w:lvl w:ilvl="7" w:tplc="040C0003" w:tentative="true">
      <w:start w:val="1"/>
      <w:numFmt w:val="bullet"/>
      <w:lvlText w:val="o"/>
      <w:lvlJc w:val="left"/>
      <w:pPr>
        <w:ind w:left="6105" w:hanging="360"/>
      </w:pPr>
      <w:rPr>
        <w:rFonts w:hint="default" w:ascii="Courier New" w:hAnsi="Courier New" w:cs="Courier New"/>
      </w:rPr>
    </w:lvl>
    <w:lvl w:ilvl="8" w:tplc="040C0005" w:tentative="true">
      <w:start w:val="1"/>
      <w:numFmt w:val="bullet"/>
      <w:lvlText w:val=""/>
      <w:lvlJc w:val="left"/>
      <w:pPr>
        <w:ind w:left="6825"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1"/>
    <w:doNotBreakWrappedTables xmlns:w="http://schemas.openxmlformats.org/wordprocessingml/2006/main"/>
    <w:doNotSnapToGridInCell xmlns:w="http://schemas.openxmlformats.org/wordprocessingml/2006/main"/>
    <w:selectFldWithFirstOrLastChar xmlns:w="http://schemas.openxmlformats.org/wordprocessingml/2006/main"/>
    <w:doNotWrapTextWithPunct xmlns:w="http://schemas.openxmlformats.org/wordprocessingml/2006/main"/>
    <w:doNotUseEastAsianBreakRules xmlns:w="http://schemas.openxmlformats.org/wordprocessingml/2006/main"/>
    <w:useWord2002TableStyleRules xmlns:w="http://schemas.openxmlformats.org/wordprocessingml/2006/main"/>
    <w:growAutofit xmlns:w="http://schemas.openxmlformats.org/wordprocessingml/2006/main"/>
    <w:useNormalStyleForList xmlns:w="http://schemas.openxmlformats.org/wordprocessingml/2006/main"/>
    <w:doNotUseIndentAsNumberingTabStop xmlns:w="http://schemas.openxmlformats.org/wordprocessingml/2006/main"/>
    <w:useAltKinsokuLineBreakRules xmlns:w="http://schemas.openxmlformats.org/wordprocessingml/2006/main"/>
    <w:allowSpaceOfSameStyleInTable xmlns:w="http://schemas.openxmlformats.org/wordprocessingml/2006/main"/>
    <w:doNotSuppressIndentation xmlns:w="http://schemas.openxmlformats.org/wordprocessingml/2006/main"/>
    <w:doNotAutofitConstrainedTables xmlns:w="http://schemas.openxmlformats.org/wordprocessingml/2006/main"/>
    <w:autofitToFirstFixedWidthCell xmlns:w="http://schemas.openxmlformats.org/wordprocessingml/2006/main"/>
    <w:displayHangulFixedWidth xmlns:w="http://schemas.openxmlformats.org/wordprocessingml/2006/main"/>
    <w:splitPgBreakAndParaMark xmlns:w="http://schemas.openxmlformats.org/wordprocessingml/2006/main"/>
    <w:doNotVertAlignCellWithSp xmlns:w="http://schemas.openxmlformats.org/wordprocessingml/2006/main"/>
    <w:doNotBreakConstrainedForcedTable xmlns:w="http://schemas.openxmlformats.org/wordprocessingml/2006/main"/>
    <w:doNotVertAlignInTxbx xmlns:w="http://schemas.openxmlformats.org/wordprocessingml/2006/main"/>
    <w:useAnsiKerningPairs xmlns:w="http://schemas.openxmlformats.org/wordprocessingml/2006/main"/>
    <w:cachedColBalance xmlns:w="http://schemas.openxmlformats.org/wordprocessingml/2006/main"/>
    <w:compatSetting xmlns:w="http://schemas.openxmlformats.org/wordprocessingml/2006/main" w:name="allowHyphenationAtTrackBottom" w:uri="http://schemas.microsoft.com/office/word" w:val="1"/>
    <w:compatSetting xmlns:w="http://schemas.openxmlformats.org/wordprocessingml/2006/main" w:name="useWord2013TrackBottomHyphenation" w:uri="http://schemas.microsoft.com/office/word" w:val="1"/>
  </w:compat>
  <w:docVars>
    <w:docVar w:name="dgnword-docGUID" w:val="{14CC87F1-3E52-423C-9411-F78198913916}"/>
    <w:docVar w:name="dgnword-eventsink" w:val="127773272"/>
  </w:docVars>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xmlns:w="http://schemas.openxmlformats.org/wordprocessingml/2006/main"/>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50"/>
  </w:hdrShapeDefaults>
  <w:rsids xmlns:w="http://schemas.openxmlformats.org/wordprocessingml/2006/main">
    <w:rsidRoot w:val="005A264E"/>
    <w:rsid w:val="00007DE1"/>
    <w:rsid w:val="00012109"/>
    <w:rsid w:val="000440EB"/>
    <w:rsid w:val="00062DF9"/>
    <w:rsid w:val="0007759F"/>
    <w:rsid w:val="00094E4E"/>
    <w:rsid w:val="000A1583"/>
    <w:rsid w:val="000D0E47"/>
    <w:rsid w:val="000F6C6F"/>
    <w:rsid w:val="00102B62"/>
    <w:rsid w:val="001072DF"/>
    <w:rsid w:val="001151E7"/>
    <w:rsid w:val="00125049"/>
    <w:rsid w:val="00135166"/>
    <w:rsid w:val="00180AAC"/>
    <w:rsid w:val="001A77A8"/>
    <w:rsid w:val="001C4287"/>
    <w:rsid w:val="001F1141"/>
    <w:rsid w:val="001F1C8C"/>
    <w:rsid w:val="001F7602"/>
    <w:rsid w:val="00214D0F"/>
    <w:rsid w:val="00220DFF"/>
    <w:rsid w:val="002213D2"/>
    <w:rsid w:val="002230BE"/>
    <w:rsid w:val="00235938"/>
    <w:rsid w:val="00237DC3"/>
    <w:rsid w:val="00254CF0"/>
    <w:rsid w:val="002648B7"/>
    <w:rsid w:val="00266133"/>
    <w:rsid w:val="00267362"/>
    <w:rsid w:val="00271081"/>
    <w:rsid w:val="00285C39"/>
    <w:rsid w:val="002940A8"/>
    <w:rsid w:val="00297426"/>
    <w:rsid w:val="002A4CE9"/>
    <w:rsid w:val="002C5238"/>
    <w:rsid w:val="002C5AE8"/>
    <w:rsid w:val="002E0567"/>
    <w:rsid w:val="002E1045"/>
    <w:rsid w:val="002F5197"/>
    <w:rsid w:val="00340BBB"/>
    <w:rsid w:val="00353173"/>
    <w:rsid w:val="003577E6"/>
    <w:rsid w:val="00362F94"/>
    <w:rsid w:val="003770E5"/>
    <w:rsid w:val="003977A2"/>
    <w:rsid w:val="003A54A2"/>
    <w:rsid w:val="003B5E95"/>
    <w:rsid w:val="003D1419"/>
    <w:rsid w:val="003D212F"/>
    <w:rsid w:val="003F6A35"/>
    <w:rsid w:val="004023CD"/>
    <w:rsid w:val="00410D45"/>
    <w:rsid w:val="00411B2F"/>
    <w:rsid w:val="00423EAF"/>
    <w:rsid w:val="004253DF"/>
    <w:rsid w:val="004347E7"/>
    <w:rsid w:val="00434BD1"/>
    <w:rsid w:val="00453079"/>
    <w:rsid w:val="00463CDC"/>
    <w:rsid w:val="00467D0D"/>
    <w:rsid w:val="004736ED"/>
    <w:rsid w:val="00496457"/>
    <w:rsid w:val="004966AF"/>
    <w:rsid w:val="004A1853"/>
    <w:rsid w:val="004F209D"/>
    <w:rsid w:val="005221CD"/>
    <w:rsid w:val="00523EA0"/>
    <w:rsid w:val="00547431"/>
    <w:rsid w:val="00553270"/>
    <w:rsid w:val="00555B3F"/>
    <w:rsid w:val="00560158"/>
    <w:rsid w:val="00580FF1"/>
    <w:rsid w:val="005A264E"/>
    <w:rsid w:val="005A6C73"/>
    <w:rsid w:val="005C0CF2"/>
    <w:rsid w:val="005C1892"/>
    <w:rsid w:val="005C267D"/>
    <w:rsid w:val="005E083C"/>
    <w:rsid w:val="005F2438"/>
    <w:rsid w:val="005F5AAA"/>
    <w:rsid w:val="00602393"/>
    <w:rsid w:val="00611AEA"/>
    <w:rsid w:val="006175FE"/>
    <w:rsid w:val="00627B8B"/>
    <w:rsid w:val="00637D5D"/>
    <w:rsid w:val="00660BBB"/>
    <w:rsid w:val="00672781"/>
    <w:rsid w:val="00676172"/>
    <w:rsid w:val="00681B1E"/>
    <w:rsid w:val="006A11DD"/>
    <w:rsid w:val="006A6E1E"/>
    <w:rsid w:val="006B403E"/>
    <w:rsid w:val="006B66FE"/>
    <w:rsid w:val="006D169D"/>
    <w:rsid w:val="006E43CB"/>
    <w:rsid w:val="007200CE"/>
    <w:rsid w:val="0072309D"/>
    <w:rsid w:val="00736DCA"/>
    <w:rsid w:val="0073709E"/>
    <w:rsid w:val="00743C6D"/>
    <w:rsid w:val="007627DC"/>
    <w:rsid w:val="00771A41"/>
    <w:rsid w:val="00791FBB"/>
    <w:rsid w:val="00792311"/>
    <w:rsid w:val="00795F20"/>
    <w:rsid w:val="007B0E39"/>
    <w:rsid w:val="007C3729"/>
    <w:rsid w:val="007C6E8B"/>
    <w:rsid w:val="007D3C25"/>
    <w:rsid w:val="007D7596"/>
    <w:rsid w:val="007E2BC1"/>
    <w:rsid w:val="008210A2"/>
    <w:rsid w:val="00830911"/>
    <w:rsid w:val="00830E86"/>
    <w:rsid w:val="008336F6"/>
    <w:rsid w:val="00837B50"/>
    <w:rsid w:val="00840C58"/>
    <w:rsid w:val="0084672B"/>
    <w:rsid w:val="00861089"/>
    <w:rsid w:val="00867983"/>
    <w:rsid w:val="008830A4"/>
    <w:rsid w:val="00891339"/>
    <w:rsid w:val="00894983"/>
    <w:rsid w:val="008B1577"/>
    <w:rsid w:val="008C59EE"/>
    <w:rsid w:val="00912B1E"/>
    <w:rsid w:val="00917692"/>
    <w:rsid w:val="009219F4"/>
    <w:rsid w:val="009268C8"/>
    <w:rsid w:val="00927B5E"/>
    <w:rsid w:val="0094087D"/>
    <w:rsid w:val="009507F0"/>
    <w:rsid w:val="0095271B"/>
    <w:rsid w:val="00975DB8"/>
    <w:rsid w:val="00980F91"/>
    <w:rsid w:val="0099229C"/>
    <w:rsid w:val="00995034"/>
    <w:rsid w:val="0099513E"/>
    <w:rsid w:val="00997753"/>
    <w:rsid w:val="009A33F9"/>
    <w:rsid w:val="009B0CEF"/>
    <w:rsid w:val="009C06D6"/>
    <w:rsid w:val="009E0513"/>
    <w:rsid w:val="00A440A8"/>
    <w:rsid w:val="00A5481C"/>
    <w:rsid w:val="00A64867"/>
    <w:rsid w:val="00A7538C"/>
    <w:rsid w:val="00A76AD7"/>
    <w:rsid w:val="00A90C6B"/>
    <w:rsid w:val="00A923B2"/>
    <w:rsid w:val="00A9357B"/>
    <w:rsid w:val="00AB2D52"/>
    <w:rsid w:val="00AC4D58"/>
    <w:rsid w:val="00AF1EFD"/>
    <w:rsid w:val="00AF52CE"/>
    <w:rsid w:val="00B02815"/>
    <w:rsid w:val="00B02D28"/>
    <w:rsid w:val="00B10E31"/>
    <w:rsid w:val="00B32ED5"/>
    <w:rsid w:val="00B34166"/>
    <w:rsid w:val="00B43872"/>
    <w:rsid w:val="00B4659E"/>
    <w:rsid w:val="00B61F6C"/>
    <w:rsid w:val="00B70025"/>
    <w:rsid w:val="00B820E9"/>
    <w:rsid w:val="00B83ABF"/>
    <w:rsid w:val="00BA5E4C"/>
    <w:rsid w:val="00BC0157"/>
    <w:rsid w:val="00BC63BC"/>
    <w:rsid w:val="00BD1591"/>
    <w:rsid w:val="00BD4B37"/>
    <w:rsid w:val="00BE4A93"/>
    <w:rsid w:val="00BE5AEB"/>
    <w:rsid w:val="00BF0B2A"/>
    <w:rsid w:val="00BF63EF"/>
    <w:rsid w:val="00C06D9D"/>
    <w:rsid w:val="00C12D67"/>
    <w:rsid w:val="00C14840"/>
    <w:rsid w:val="00C16241"/>
    <w:rsid w:val="00C17532"/>
    <w:rsid w:val="00C34B80"/>
    <w:rsid w:val="00C61D8A"/>
    <w:rsid w:val="00C66B58"/>
    <w:rsid w:val="00C71EFD"/>
    <w:rsid w:val="00C84752"/>
    <w:rsid w:val="00CA0D9A"/>
    <w:rsid w:val="00CA62B5"/>
    <w:rsid w:val="00CC3DFE"/>
    <w:rsid w:val="00CC4809"/>
    <w:rsid w:val="00CD1498"/>
    <w:rsid w:val="00D0413F"/>
    <w:rsid w:val="00D043B8"/>
    <w:rsid w:val="00D16154"/>
    <w:rsid w:val="00D170D6"/>
    <w:rsid w:val="00D226CE"/>
    <w:rsid w:val="00D274CA"/>
    <w:rsid w:val="00D37142"/>
    <w:rsid w:val="00D4492B"/>
    <w:rsid w:val="00D548A0"/>
    <w:rsid w:val="00D61DFC"/>
    <w:rsid w:val="00D624B4"/>
    <w:rsid w:val="00D67989"/>
    <w:rsid w:val="00D83C8E"/>
    <w:rsid w:val="00D938A4"/>
    <w:rsid w:val="00DC3DDB"/>
    <w:rsid w:val="00DC5007"/>
    <w:rsid w:val="00DC77D5"/>
    <w:rsid w:val="00DF4124"/>
    <w:rsid w:val="00DF6FEA"/>
    <w:rsid w:val="00E10609"/>
    <w:rsid w:val="00E1623C"/>
    <w:rsid w:val="00E2081A"/>
    <w:rsid w:val="00E21061"/>
    <w:rsid w:val="00E239DA"/>
    <w:rsid w:val="00E27AC8"/>
    <w:rsid w:val="00E33404"/>
    <w:rsid w:val="00E3590B"/>
    <w:rsid w:val="00E41FC3"/>
    <w:rsid w:val="00E5201D"/>
    <w:rsid w:val="00E53EA4"/>
    <w:rsid w:val="00E542F5"/>
    <w:rsid w:val="00E62681"/>
    <w:rsid w:val="00E66220"/>
    <w:rsid w:val="00E74F0C"/>
    <w:rsid w:val="00E93D68"/>
    <w:rsid w:val="00E93F32"/>
    <w:rsid w:val="00EC099B"/>
    <w:rsid w:val="00ED04DF"/>
    <w:rsid w:val="00EE771C"/>
    <w:rsid w:val="00EF37B3"/>
    <w:rsid w:val="00F02941"/>
    <w:rsid w:val="00F02C53"/>
    <w:rsid w:val="00F11C6C"/>
    <w:rsid w:val="00F121F8"/>
    <w:rsid w:val="00F13316"/>
    <w:rsid w:val="00F14DF3"/>
    <w:rsid w:val="00F178A3"/>
    <w:rsid w:val="00F24DB3"/>
    <w:rsid w:val="00F24F69"/>
    <w:rsid w:val="00F45148"/>
    <w:rsid w:val="00F57C2F"/>
    <w:rsid w:val="00F603EF"/>
    <w:rsid w:val="00F63BA9"/>
    <w:rsid w:val="00F657FD"/>
    <w:rsid w:val="00F703A2"/>
    <w:rsid w:val="00F801D6"/>
    <w:rsid w:val="00F80F8E"/>
    <w:rsid w:val="00F859F2"/>
    <w:rsid w:val="00F85D55"/>
    <w:rsid w:val="00FA401A"/>
    <w:rsid w:val="00FA65F0"/>
    <w:rsid w:val="00FB23E7"/>
    <w:rsid w:val="00FC1BEF"/>
    <w:rsid w:val="00FC5BCE"/>
    <w:rsid w:val="00FC5E12"/>
    <w:rsid w:val="00FF46E5"/>
    <w:rsid w:val="00FF4907"/>
    <w:rsid w:val="00FF5C9D"/>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fr-FR"/>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2050"/>
    <o:shapelayout xmlns:v="urn:schemas-microsoft-com:vml" xmlns:o="urn:schemas-microsoft-com:office:office" v:ext="edit">
      <o:idmap v:ext="edit" data="2"/>
    </o:shapelayout>
  </w:shapeDefaults>
  <w:decimalSymbol xmlns:w="http://schemas.openxmlformats.org/wordprocessingml/2006/main" w:val="."/>
  <w:listSeparator xmlns:w="http://schemas.openxmlformats.org/wordprocessingml/2006/main" w:val=";"/>
  <w14:docId xmlns:w14="http://schemas.microsoft.com/office/word/2010/wordml" w14:val="455EBC1C"/>
  <w15:docId xmlns:w15="http://schemas.microsoft.com/office/word/2012/wordml" w15:val="{F80C2A47-7F0E-4D62-9C7D-E5B1AB3D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bidi="ar-SA" w:eastAsia="fr-FR"/>
      </w:rPr>
    </w:rPrDefault>
    <w:pPrDefault>
      <w:pPr/>
    </w:pPrDefault>
  </w:docDefaults>
  <w:latentStyles xmlns:w="http://schemas.openxmlformats.org/wordprocessingml/2006/main"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styleId="Normal" w:default="true">
    <w:name w:val="Normal"/>
    <w:qFormat/>
    <w:pPr>
      <w:spacing w:after="200" w:lineRule="auto" w:line="276"/>
    </w:pPr>
    <w:rPr>
      <w:sz w:val="22"/>
      <w:szCs w:val="22"/>
      <w:lang w:eastAsia="en-US"/>
    </w:rPr>
  </w:style>
  <w:style w:type="paragraph" w:styleId="xl33">
    <w:name w:val="xl33"/>
    <w:basedOn w:val="Normal"/>
    <w:pPr>
      <w:spacing w:before="100" w:beforeAutospacing="true" w:after="100" w:afterAutospacing="true" w:lineRule="auto" w:line="240"/>
    </w:pPr>
    <w:rPr>
      <w:rFonts w:ascii="Times New Roman" w:eastAsia="Times New Roman" w:hAnsi="Times New Roman"/>
      <w:b/>
      <w:bCs/>
      <w:sz w:val="24"/>
      <w:szCs w:val="24"/>
      <w:lang w:eastAsia="fr-FR"/>
    </w:rPr>
  </w:style>
  <w:style w:type="paragraph" w:styleId="Titre1">
    <w:name w:val="heading 1"/>
    <w:basedOn w:val="xl33"/>
    <w:next w:val="Normal"/>
    <w:link w:val="Titre1Car"/>
    <w:qFormat/>
    <w:pPr>
      <w:tabs>
        <w:tab w:pos="2520" w:val="left"/>
      </w:tabs>
      <w:spacing w:before="0" w:beforeAutospacing="false" w:after="0" w:afterAutospacing="false"/>
      <w:outlineLvl w:val="0"/>
    </w:pPr>
    <w:rPr>
      <w:rFonts w:ascii="Verdana" w:hAnsi="Verdana" w:cs="Tahoma"/>
      <w:b w:val="false"/>
      <w:bCs w:val="false"/>
      <w:sz w:val="22"/>
      <w:szCs w:val="22"/>
    </w:rPr>
  </w:style>
  <w:style w:type="paragraph" w:styleId="Titre2">
    <w:name w:val="heading 2"/>
    <w:basedOn w:val="xl33"/>
    <w:next w:val="Normal"/>
    <w:qFormat/>
    <w:pPr>
      <w:tabs>
        <w:tab w:pos="2520" w:val="left"/>
      </w:tabs>
      <w:spacing w:before="0" w:beforeAutospacing="false" w:after="0" w:afterAutospacing="false"/>
      <w:outlineLvl w:val="1"/>
    </w:pPr>
    <w:rPr>
      <w:rFonts w:ascii="Verdana" w:hAnsi="Verdana" w:cs="Tahoma"/>
      <w:b w:val="false"/>
      <w:bCs w:val="false"/>
      <w:sz w:val="22"/>
      <w:szCs w:val="22"/>
    </w:rPr>
  </w:style>
  <w:style w:type="paragraph" w:styleId="Titre5">
    <w:name w:val="heading 5"/>
    <w:aliases w:val="Titre 5 Car Car"/>
    <w:basedOn w:val="Normal"/>
    <w:next w:val="Normal"/>
    <w:link w:val="Titre5Car"/>
    <w:qFormat/>
    <w:pPr>
      <w:tabs>
        <w:tab w:pos="993" w:val="left"/>
        <w:tab w:pos="2410" w:val="left"/>
      </w:tabs>
      <w:spacing w:before="120" w:after="120" w:lineRule="auto" w:line="240"/>
      <w:jc w:val="both"/>
      <w:outlineLvl w:val="4"/>
    </w:pPr>
    <w:rPr>
      <w:rFonts w:ascii="Times New Roman" w:eastAsia="Times New Roman" w:hAnsi="Times New Roman"/>
      <w:b/>
      <w:bCs/>
      <w:smallCaps/>
      <w:sz w:val="24"/>
      <w:szCs w:val="24"/>
      <w:lang w:eastAsia="fr-FR"/>
    </w:rPr>
  </w:style>
  <w:style w:type="character" w:styleId="Policepardfaut" w:default="true">
    <w:name w:val="Default Paragraph Font"/>
    <w:uiPriority w:val="1"/>
    <w:semiHidden/>
    <w:unhideWhenUsed/>
    <w:rPr/>
  </w:style>
  <w:style w:type="table" w:styleId="TableauNormal" w:default="true">
    <w:name w:val="Normal Table"/>
    <w:uiPriority w:val="99"/>
    <w:semiHidden/>
    <w:unhideWhenUsed/>
    <w:pPr/>
    <w:rPr/>
    <w:tblPr>
      <w:tblStyleRowBandSize w:val="1"/>
      <w:tblStyleColBandSize w:val="1"/>
      <w:tblInd w:w="0" w:type="dxa"/>
      <w:tblCellMar>
        <w:top w:w="0" w:type="dxa"/>
        <w:left w:w="108" w:type="dxa"/>
        <w:bottom w:w="0" w:type="dxa"/>
        <w:right w:w="108" w:type="dxa"/>
      </w:tblCellMar>
    </w:tblPr>
    <w:trPr/>
    <w:tcPr/>
  </w:style>
  <w:style w:type="numbering" w:styleId="Aucuneliste" w:default="true">
    <w:name w:val="No List"/>
    <w:uiPriority w:val="99"/>
    <w:semiHidden/>
    <w:unhideWhenUsed/>
  </w:style>
  <w:style w:type="paragraph" w:styleId="En-tte">
    <w:name w:val="header"/>
    <w:basedOn w:val="Normal"/>
    <w:unhideWhenUsed/>
    <w:pPr>
      <w:tabs>
        <w:tab w:pos="4536" w:val="center"/>
        <w:tab w:pos="9072" w:val="right"/>
      </w:tabs>
      <w:spacing w:after="0" w:lineRule="auto" w:line="240"/>
    </w:pPr>
    <w:rPr/>
  </w:style>
  <w:style w:type="character" w:styleId="CarCar2">
    <w:name w:val="Car Car2"/>
    <w:basedOn w:val="Policepardfaut"/>
    <w:rPr/>
  </w:style>
  <w:style w:type="paragraph" w:styleId="Pieddepage">
    <w:name w:val="footer"/>
    <w:basedOn w:val="Normal"/>
    <w:unhideWhenUsed/>
    <w:pPr>
      <w:tabs>
        <w:tab w:pos="4536" w:val="center"/>
        <w:tab w:pos="9072" w:val="right"/>
      </w:tabs>
      <w:spacing w:after="0" w:lineRule="auto" w:line="240"/>
    </w:pPr>
    <w:rPr/>
  </w:style>
  <w:style w:type="character" w:styleId="CarCar1">
    <w:name w:val="Car Car1"/>
    <w:basedOn w:val="Policepardfaut"/>
    <w:rPr/>
  </w:style>
  <w:style w:type="paragraph" w:styleId="Textedebulles">
    <w:name w:val="Balloon Text"/>
    <w:basedOn w:val="Normal"/>
    <w:semiHidden/>
    <w:unhideWhenUsed/>
    <w:pPr>
      <w:spacing w:after="0" w:lineRule="auto" w:line="240"/>
    </w:pPr>
    <w:rPr>
      <w:rFonts w:ascii="Tahoma" w:hAnsi="Tahoma" w:cs="Tahoma"/>
      <w:sz w:val="16"/>
      <w:szCs w:val="16"/>
    </w:rPr>
  </w:style>
  <w:style w:type="character" w:styleId="CarCar">
    <w:name w:val="Car Car"/>
    <w:semiHidden/>
    <w:rPr>
      <w:rFonts w:ascii="Tahoma" w:hAnsi="Tahoma" w:cs="Tahoma"/>
      <w:sz w:val="16"/>
      <w:szCs w:val="16"/>
    </w:rPr>
  </w:style>
  <w:style w:type="table" w:styleId="Grilledutableau">
    <w:name w:val="Table Grid"/>
    <w:basedOn w:val="TableauNormal"/>
    <w:pPr/>
    <w:rPr>
      <w:rFonts w:ascii="Times New Roman" w:eastAsia="Times New Roman" w:hAnsi="Times New Roman"/>
    </w:rPr>
    <w:tblPr>
      <w:tblStyleRowBandSize w:val="1"/>
      <w:tblStyleColBandSize w:val="1"/>
      <w:tblBorders>
        <w:top w:val="single" w:sz="4" w:color="auto"/>
        <w:left w:val="single" w:sz="4" w:color="auto"/>
        <w:bottom w:val="single" w:sz="4" w:color="auto"/>
        <w:right w:val="single" w:sz="4" w:color="auto"/>
        <w:insideH w:val="single" w:sz="4" w:color="auto"/>
        <w:insideV w:val="single" w:sz="4" w:color="auto"/>
      </w:tblBorders>
    </w:tblPr>
    <w:trPr/>
    <w:tcPr/>
  </w:style>
  <w:style w:type="character" w:styleId="CarCar3">
    <w:name w:val="Car Car3"/>
    <w:rPr>
      <w:rFonts w:ascii="Times New Roman" w:eastAsia="Times New Roman" w:hAnsi="Times New Roman" w:cs="Times New Roman"/>
      <w:b/>
      <w:bCs/>
      <w:smallCaps/>
      <w:sz w:val="24"/>
      <w:szCs w:val="24"/>
      <w:lang w:eastAsia="fr-FR"/>
    </w:rPr>
  </w:style>
  <w:style w:type="paragraph" w:styleId="Sansinterligne">
    <w:name w:val="No Spacing"/>
    <w:qFormat/>
    <w:pPr/>
    <w:rPr>
      <w:sz w:val="22"/>
      <w:szCs w:val="22"/>
      <w:lang w:eastAsia="en-US"/>
    </w:rPr>
  </w:style>
  <w:style w:type="character" w:styleId="CarCar4">
    <w:name w:val="Car Car4"/>
    <w:rPr>
      <w:rFonts w:ascii="Verdana" w:hAnsi="Verdana" w:cs="Tahoma"/>
      <w:sz w:val="22"/>
      <w:szCs w:val="22"/>
      <w:lang w:val="fr-FR" w:bidi="ar-SA" w:eastAsia="fr-FR"/>
    </w:rPr>
  </w:style>
  <w:style w:type="paragraph" w:styleId="En-tte0">
    <w:name w:val="En-tête/"/>
    <w:basedOn w:val="Normal"/>
    <w:pPr>
      <w:tabs>
        <w:tab w:pos="4536" w:val="center"/>
        <w:tab w:pos="9072" w:val="right"/>
      </w:tabs>
      <w:spacing w:after="0" w:lineRule="auto" w:line="240"/>
    </w:pPr>
    <w:rPr>
      <w:rFonts w:ascii="Arial" w:eastAsia="Times New Roman" w:hAnsi="Arial" w:cs="Arial"/>
      <w:sz w:val="20"/>
      <w:szCs w:val="20"/>
      <w:lang w:eastAsia="fr-FR"/>
    </w:rPr>
  </w:style>
  <w:style w:type="paragraph" w:styleId="xl28">
    <w:name w:val="xl28"/>
    <w:basedOn w:val="Normal"/>
    <w:pPr>
      <w:pBdr>
        <w:left w:val="single" w:sz="4" w:color="auto"/>
        <w:right w:val="single" w:sz="4" w:color="auto"/>
      </w:pBdr>
      <w:spacing w:before="100" w:beforeAutospacing="true" w:after="100" w:afterAutospacing="true" w:lineRule="auto" w:line="240"/>
    </w:pPr>
    <w:rPr>
      <w:rFonts w:ascii="Times New Roman" w:eastAsia="Times New Roman" w:hAnsi="Times New Roman"/>
      <w:sz w:val="24"/>
      <w:szCs w:val="24"/>
      <w:lang w:eastAsia="fr-FR"/>
    </w:rPr>
  </w:style>
  <w:style w:type="paragraph" w:styleId="TM1">
    <w:name w:val="toc 1"/>
    <w:basedOn w:val="Normal"/>
    <w:next w:val="Normal"/>
    <w:semiHidden/>
    <w:pPr/>
    <w:rPr/>
  </w:style>
  <w:style w:type="character" w:styleId="Lienhypertexte">
    <w:name w:val="Hyperlink"/>
    <w:rPr>
      <w:color w:val="0000FF"/>
      <w:u w:val="single"/>
    </w:rPr>
  </w:style>
  <w:style w:type="paragraph" w:styleId="TM2">
    <w:name w:val="toc 2"/>
    <w:basedOn w:val="Normal"/>
    <w:next w:val="Normal"/>
    <w:semiHidden/>
    <w:pPr>
      <w:spacing w:after="0" w:lineRule="auto" w:line="240"/>
      <w:ind w:left="240"/>
    </w:pPr>
    <w:rPr>
      <w:rFonts w:ascii="Times New Roman" w:eastAsia="Times New Roman" w:hAnsi="Times New Roman"/>
      <w:sz w:val="24"/>
      <w:szCs w:val="24"/>
      <w:lang w:eastAsia="fr-FR"/>
    </w:rPr>
  </w:style>
  <w:style w:type="character" w:styleId="Titre5Car">
    <w:name w:val="Titre 5 Car"/>
    <w:aliases w:val="Titre 5 Car Car Car"/>
    <w:link w:val="Titre5"/>
    <w:rPr>
      <w:rFonts w:ascii="Times New Roman" w:eastAsia="Times New Roman" w:hAnsi="Times New Roman"/>
      <w:b/>
      <w:bCs/>
      <w:smallCaps/>
      <w:sz w:val="24"/>
      <w:szCs w:val="24"/>
    </w:rPr>
  </w:style>
  <w:style w:type="character" w:styleId="Titre1Car">
    <w:name w:val="Titre 1 Car"/>
    <w:link w:val="Titre1"/>
    <w:rPr>
      <w:rFonts w:ascii="Verdana" w:eastAsia="Times New Roman" w:hAnsi="Verdana" w:cs="Tahoma"/>
      <w:sz w:val="22"/>
      <w:szCs w:val="22"/>
    </w:rPr>
  </w:style>
  <w:style w:type="character" w:styleId="FootnoteReference">
    <w:name w:val="footnote reference"/>
    <w:basedOn w:val="Policepardfaut"/>
    <w:uiPriority w:val="99"/>
    <w:semiHidden/>
    <w:unhideWhenUsed/>
    <w:qFormat/>
    <w:rPr>
      <w:vertAlign w:val="superscript"/>
    </w:rPr>
  </w:style>
  <w:style w:type="character" w:styleId="EndnoteReference">
    <w:name w:val="endnote reference"/>
    <w:basedOn w:val="Policepardfaut"/>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Relationships xmlns="http://schemas.openxmlformats.org/package/2006/relationships"><Relationship Id="rId12" Type="http://schemas.openxmlformats.org/officeDocument/2006/relationships/theme" Target="theme/theme1.xml" /><Relationship Id="rId11" Type="http://schemas.openxmlformats.org/officeDocument/2006/relationships/fontTable" Target="fontTable.xml" /><Relationship Id="rId4" Type="http://schemas.openxmlformats.org/officeDocument/2006/relationships/webSettings" Target="webSettings.xml" /><Relationship Id="PictureId1" Type="http://schemas.openxmlformats.org/officeDocument/2006/relationships/image" Target="media/image1.jpg" /><Relationship Id="PictureId2" Type="http://schemas.openxmlformats.org/officeDocument/2006/relationships/image" Target="media/image2.jpg" /><Relationship Id="PictureId3" Type="http://schemas.openxmlformats.org/officeDocument/2006/relationships/image" Target="media/image3.png" /><Relationship Id="gemHfRid3" Type="http://schemas.openxmlformats.org/officeDocument/2006/relationships/header" Target="header1.xml" /><Relationship Id="gemHfRid4" Type="http://schemas.openxmlformats.org/officeDocument/2006/relationships/footer" Target="footer1.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header1.xml.rels><?xml version="1.0" encoding="utf-8" standalone="yes"?><Relationships xmlns="http://schemas.openxmlformats.org/package/2006/relationships"><Relationship Id="PictureId1" Type="http://schemas.openxmlformats.org/officeDocument/2006/relationships/image" Target="media/image4.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Company>DIAG 75</Company>
  <Template>Normal</Template>
  <TotalTime>1443</TotalTime>
  <Pages>4</Pages>
  <Words>1377</Words>
  <Characters>7577</Characters>
  <DocSecurity>0</DocSecurity>
  <Lines>63</Lines>
  <Paragraphs>17</Paragraphs>
  <ScaleCrop>false</ScaleCrop>
  <HeadingPairs>
    <vt:vector size="2" baseType="variant">
      <vt:variant>
        <vt:lpstr>Titre</vt:lpstr>
      </vt:variant>
      <vt:variant>
        <vt:i4>1</vt:i4>
      </vt:variant>
    </vt:vector>
  </HeadingPairs>
  <TitlesOfParts>
    <vt:vector size="1" baseType="lpstr">
      <vt:lpstr>Termites </vt:lpstr>
    </vt:vector>
  </TitlesOfParts>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D3 - termites NF03-201 2016</dc:title>
  <dc:creator>DIAG 75 v4.277</dc:creator>
  <dc:description>Diagnostics Immobiliers</dc:description>
  <cp:lastModifiedBy>DIAG 75</cp:lastModifiedBy>
  <cp:lastPrinted>2008-06-04T16:38:00Z</cp:lastPrinted>
  <dcterms:created xsi:type="dcterms:W3CDTF">2016-10-24T03:53:00Z</dcterms:created>
  <dcterms:modified xsi:type="dcterms:W3CDTF">2022-11-09T14:26:00Z</dcterms:modified>
  <cp:revision xmlns:cp="http://schemas.openxmlformats.org/package/2006/metadata/core-properties">34</cp:revision>
</cp:coreProperties>
</file>