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rFonts w:ascii="Calibri" w:hAnsi="Calibri"/>
          <w:b/>
          <w:bCs/>
          <w:sz w:val="64"/>
          <w:szCs w:val="64"/>
        </w:rPr>
      </w:pPr>
      <w:r>
        <w:rPr>
          <w:rFonts w:ascii="Calibri" w:hAnsi="Calibri"/>
          <w:b/>
          <w:bCs/>
          <w:sz w:val="64"/>
          <w:szCs w:val="64"/>
        </w:rPr>
        <w:t>WellnessHub – Personalized Wellness Management Program</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56"/>
          <w:szCs w:val="42"/>
        </w:rPr>
      </w:pPr>
      <w:r>
        <w:rPr>
          <w:rFonts w:ascii="Calibri" w:hAnsi="Calibri"/>
          <w:sz w:val="56"/>
          <w:szCs w:val="42"/>
        </w:rPr>
        <w:t>System Proposal</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44"/>
          <w:szCs w:val="33"/>
        </w:rPr>
      </w:pPr>
      <w:r>
        <w:rPr>
          <w:rFonts w:ascii="Calibri" w:hAnsi="Calibri"/>
          <w:sz w:val="44"/>
          <w:szCs w:val="33"/>
        </w:rPr>
      </w:r>
    </w:p>
    <w:p>
      <w:pPr>
        <w:pStyle w:val="Normal"/>
        <w:bidi w:val="0"/>
        <w:jc w:val="start"/>
        <w:rPr>
          <w:rFonts w:ascii="Calibri" w:hAnsi="Calibri"/>
          <w:sz w:val="44"/>
          <w:szCs w:val="33"/>
        </w:rPr>
      </w:pPr>
      <w:r>
        <w:rPr>
          <w:rFonts w:ascii="Calibri" w:hAnsi="Calibri"/>
          <w:sz w:val="44"/>
          <w:szCs w:val="33"/>
        </w:rPr>
        <w:t>CP3540 – Applied ASD Project</w:t>
      </w:r>
    </w:p>
    <w:p>
      <w:pPr>
        <w:pStyle w:val="Normal"/>
        <w:bidi w:val="0"/>
        <w:jc w:val="start"/>
        <w:rPr>
          <w:rFonts w:ascii="Calibri" w:hAnsi="Calibri"/>
          <w:sz w:val="44"/>
          <w:szCs w:val="33"/>
        </w:rPr>
      </w:pPr>
      <w:r>
        <w:rPr>
          <w:rFonts w:ascii="Calibri" w:hAnsi="Calibri"/>
          <w:sz w:val="44"/>
          <w:szCs w:val="33"/>
        </w:rPr>
        <w:t>2026 07 16</w:t>
      </w:r>
      <w:r>
        <w:br w:type="page"/>
      </w:r>
    </w:p>
    <w:p>
      <w:pPr>
        <w:pStyle w:val="Normal"/>
        <w:bidi w:val="0"/>
        <w:spacing w:before="0" w:after="0"/>
        <w:jc w:val="start"/>
        <w:rPr>
          <w:rFonts w:ascii="Calibri" w:hAnsi="Calibri"/>
          <w:b/>
          <w:bCs/>
          <w:sz w:val="32"/>
          <w:szCs w:val="32"/>
        </w:rPr>
      </w:pPr>
      <w:r>
        <w:rPr>
          <w:rFonts w:ascii="Calibri" w:hAnsi="Calibri"/>
          <w:b/>
          <w:bCs/>
          <w:sz w:val="32"/>
          <w:szCs w:val="32"/>
        </w:rPr>
        <w:t>Table of Contents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numPr>
          <w:ilvl w:val="0"/>
          <w:numId w:val="1"/>
        </w:numPr>
        <w:bidi w:val="0"/>
        <w:spacing w:lineRule="auto" w:line="360"/>
        <w:jc w:val="start"/>
        <w:rPr>
          <w:rFonts w:ascii="Calibri" w:hAnsi="Calibri"/>
          <w:b w:val="false"/>
          <w:bCs w:val="false"/>
          <w:sz w:val="24"/>
          <w:szCs w:val="24"/>
        </w:rPr>
      </w:pPr>
      <w:r>
        <w:rPr>
          <w:rFonts w:ascii="Calibri" w:hAnsi="Calibri"/>
          <w:b w:val="false"/>
          <w:bCs w:val="false"/>
          <w:sz w:val="24"/>
          <w:szCs w:val="24"/>
        </w:rPr>
        <w:t>Introduction</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Scenarios and use cases</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Architecture</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System entities</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Activities</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Sequences</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States</w:t>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Conclusion</w:t>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Introduction</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WellnessHub will be built around a simple, flexible design. Users will be able to easily navigate to desired sets of wellness-related information and tracking tools through the dashboard. Such information will be generated by providers, who will have access to a Markdown-based entry system for creating article</w:t>
      </w:r>
      <w:r>
        <w:rPr>
          <w:rFonts w:ascii="Calibri" w:hAnsi="Calibri"/>
          <w:b w:val="false"/>
          <w:bCs w:val="false"/>
          <w:sz w:val="24"/>
          <w:szCs w:val="18"/>
        </w:rPr>
        <w:t>s. The system is designed to be implemented in a modular manner, making possible additions such as a dedicated mobile app and a future transition to a fully serverless model without disrupting the user experience.</w:t>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t>WellnessHub is centered around aiding users, rather than exploiting them. Users can track their own goals and progress, but the information is not used for any other tracking purposes. Users, and only users, will have access to their personal information, along with any derived values and suggested articles, which will be securely stored and transmitted.</w:t>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Scenarios and use cases</w:t>
      </w:r>
    </w:p>
    <w:p>
      <w:pPr>
        <w:pStyle w:val="Normal"/>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drawing>
          <wp:anchor behindDoc="0" distT="0" distB="0" distL="0" distR="0" simplePos="0" locked="0" layoutInCell="0" allowOverlap="1" relativeHeight="3">
            <wp:simplePos x="0" y="0"/>
            <wp:positionH relativeFrom="column">
              <wp:posOffset>31115</wp:posOffset>
            </wp:positionH>
            <wp:positionV relativeFrom="paragraph">
              <wp:posOffset>1045210</wp:posOffset>
            </wp:positionV>
            <wp:extent cx="6396355" cy="6301105"/>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6396355" cy="6301105"/>
                    </a:xfrm>
                    <a:prstGeom prst="rect">
                      <a:avLst/>
                    </a:prstGeom>
                    <a:noFill/>
                  </pic:spPr>
                </pic:pic>
              </a:graphicData>
            </a:graphic>
          </wp:anchor>
        </w:drawing>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Architecture</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drawing>
          <wp:anchor behindDoc="0" distT="0" distB="0" distL="0" distR="0" simplePos="0" locked="0" layoutInCell="0" allowOverlap="1" relativeHeight="2">
            <wp:simplePos x="0" y="0"/>
            <wp:positionH relativeFrom="column">
              <wp:posOffset>-553085</wp:posOffset>
            </wp:positionH>
            <wp:positionV relativeFrom="paragraph">
              <wp:posOffset>-12700</wp:posOffset>
            </wp:positionV>
            <wp:extent cx="7155180" cy="819213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7155180" cy="8192135"/>
                    </a:xfrm>
                    <a:prstGeom prst="rect">
                      <a:avLst/>
                    </a:prstGeom>
                    <a:noFill/>
                  </pic:spPr>
                </pic:pic>
              </a:graphicData>
            </a:graphic>
          </wp:anchor>
        </w:drawing>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System entities</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t>The primary system entities in WellnessHub are:</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t>Accounts – users, providers, and administrators</w:t>
      </w:r>
    </w:p>
    <w:p>
      <w:pPr>
        <w:pStyle w:val="Normal"/>
        <w:numPr>
          <w:ilvl w:val="0"/>
          <w:numId w:val="2"/>
        </w:numPr>
        <w:tabs>
          <w:tab w:val="clear" w:pos="709"/>
          <w:tab w:val="left" w:pos="6367" w:leader="none"/>
        </w:tabs>
        <w:bidi w:val="0"/>
        <w:spacing w:lineRule="auto" w:line="360"/>
        <w:jc w:val="start"/>
        <w:rPr>
          <w:rFonts w:ascii="Calibri" w:hAnsi="Calibri"/>
          <w:b w:val="false"/>
          <w:bCs w:val="false"/>
          <w:sz w:val="24"/>
          <w:szCs w:val="18"/>
        </w:rPr>
      </w:pPr>
      <w:r>
        <w:drawing>
          <wp:anchor behindDoc="0" distT="0" distB="0" distL="0" distR="0" simplePos="0" locked="0" layoutInCell="0" allowOverlap="1" relativeHeight="4">
            <wp:simplePos x="0" y="0"/>
            <wp:positionH relativeFrom="column">
              <wp:posOffset>29845</wp:posOffset>
            </wp:positionH>
            <wp:positionV relativeFrom="paragraph">
              <wp:posOffset>1424305</wp:posOffset>
            </wp:positionV>
            <wp:extent cx="6258560" cy="48355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258560" cy="4835525"/>
                    </a:xfrm>
                    <a:prstGeom prst="rect">
                      <a:avLst/>
                    </a:prstGeom>
                    <a:noFill/>
                  </pic:spPr>
                </pic:pic>
              </a:graphicData>
            </a:graphic>
          </wp:anchor>
        </w:drawing>
      </w:r>
      <w:r>
        <w:rPr>
          <w:rFonts w:ascii="Calibri" w:hAnsi="Calibri"/>
          <w:b w:val="false"/>
          <w:bCs w:val="false"/>
          <w:sz w:val="24"/>
          <w:szCs w:val="18"/>
        </w:rPr>
        <w:t>Articles – information for users, such as walking plans, exercises, meditation, and other wellness-related activities, along with information on meals grouped by cuisine</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t>User accounts have other entities attached for mood, water, and activity tracking, as well as meal planning.</w:t>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Activities</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Sequences</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States</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r>
        <w:br w:type="page"/>
      </w:r>
    </w:p>
    <w:p>
      <w:pPr>
        <w:pStyle w:val="Normal"/>
        <w:tabs>
          <w:tab w:val="clear" w:pos="709"/>
          <w:tab w:val="left" w:pos="6367" w:leader="none"/>
        </w:tabs>
        <w:bidi w:val="0"/>
        <w:spacing w:lineRule="auto" w:line="360"/>
        <w:jc w:val="start"/>
        <w:rPr>
          <w:rFonts w:ascii="Calibri" w:hAnsi="Calibri"/>
          <w:b/>
          <w:bCs/>
          <w:sz w:val="32"/>
          <w:szCs w:val="24"/>
        </w:rPr>
      </w:pPr>
      <w:r>
        <w:rPr>
          <w:rFonts w:ascii="Calibri" w:hAnsi="Calibri"/>
          <w:b/>
          <w:bCs/>
          <w:sz w:val="32"/>
          <w:szCs w:val="24"/>
        </w:rPr>
        <w:t>Conclusion</w:t>
      </w:r>
    </w:p>
    <w:p>
      <w:pPr>
        <w:pStyle w:val="Normal"/>
        <w:tabs>
          <w:tab w:val="clear" w:pos="709"/>
          <w:tab w:val="left" w:pos="6367" w:leader="none"/>
        </w:tabs>
        <w:bidi w:val="0"/>
        <w:spacing w:lineRule="auto" w:line="360"/>
        <w:jc w:val="start"/>
        <w:rPr>
          <w:rFonts w:ascii="Calibri" w:hAnsi="Calibri"/>
          <w:b w:val="false"/>
          <w:bCs w:val="false"/>
          <w:sz w:val="24"/>
          <w:szCs w:val="18"/>
        </w:rPr>
      </w:pPr>
      <w:r>
        <w:rPr>
          <w:rFonts w:ascii="Calibri" w:hAnsi="Calibri"/>
          <w:b w:val="false"/>
          <w:bCs w:val="false"/>
          <w:sz w:val="24"/>
          <w:szCs w:val="18"/>
        </w:rPr>
      </w:r>
    </w:p>
    <w:p>
      <w:pPr>
        <w:pStyle w:val="Normal"/>
        <w:bidi w:val="0"/>
        <w:spacing w:lineRule="auto" w:line="360"/>
        <w:jc w:val="start"/>
        <w:rPr>
          <w:rFonts w:ascii="Calibri" w:hAnsi="Calibri"/>
          <w:b w:val="false"/>
          <w:bCs w:val="false"/>
          <w:sz w:val="24"/>
          <w:szCs w:val="18"/>
        </w:rPr>
      </w:pPr>
      <w:r>
        <w:rPr>
          <w:rFonts w:ascii="Calibri" w:hAnsi="Calibri"/>
          <w:b w:val="false"/>
          <w:bCs w:val="false"/>
          <w:sz w:val="24"/>
          <w:szCs w:val="18"/>
        </w:rPr>
        <w:tab/>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OpenSymbol">
    <w:altName w:val="Arial Unicode MS"/>
    <w:charset w:val="01"/>
    <w:family w:val="swiss"/>
    <w:pitch w:val="default"/>
  </w:font>
  <w:font w:name="Liberation Sans">
    <w:altName w:val="Arial"/>
    <w:charset w:val="01"/>
    <w:family w:val="swiss"/>
    <w:pitch w:val="default"/>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kern w:val="2"/>
        <w:sz w:val="32"/>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Songti SC" w:cs="Arial Unicode MS"/>
      <w:color w:val="auto"/>
      <w:kern w:val="2"/>
      <w:sz w:val="32"/>
      <w:szCs w:val="24"/>
      <w:lang w:val="en-CA"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sz w:val="24"/>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Index">
    <w:name w:val="Index"/>
    <w:basedOn w:val="Normal"/>
    <w:qFormat/>
    <w:pPr>
      <w:suppressLineNumbers/>
    </w:pPr>
    <w:rPr>
      <w:rFonts w:ascii="Arial" w:hAnsi="Arial" w:cs="Arial Unicode MS"/>
      <w:sz w:val="24"/>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dnoteText">
    <w:name w:val="endnote text"/>
    <w:basedOn w:val="Normal"/>
    <w:pPr>
      <w:suppressLineNumbers/>
      <w:ind w:hanging="340" w:start="340"/>
    </w:pPr>
    <w:rPr>
      <w:sz w:val="20"/>
      <w:szCs w:val="20"/>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1809</TotalTime>
  <Application>LibreOffice/25.2.3.2$MacOSX_AARCH64 LibreOffice_project/bbb074479178df812d175f709636b368952c2ce3</Application>
  <AppVersion>15.0000</AppVersion>
  <Pages>10</Pages>
  <Words>238</Words>
  <Characters>1382</Characters>
  <CharactersWithSpaces>1590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2026-07-14T18:31:34Z</dcterms:created>
  <dc:creator/>
  <dc:description/>
  <dc:language>en-CA</dc:language>
  <cp:lastModifiedBy/>
  <dcterms:modified xsi:type="dcterms:W3CDTF">2026-07-22T11:26:39Z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