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D6D5" w14:textId="7B9C0ADB" w:rsidR="006A49AB" w:rsidRDefault="00EE6FEC" w:rsidP="00D262E7">
      <w:pPr>
        <w:pStyle w:val="Heading1"/>
        <w:ind w:left="720"/>
        <w:jc w:val="center"/>
        <w:rPr>
          <w:rFonts w:ascii="Times New Roman" w:hAnsi="Times New Roman" w:cs="Times New Roman"/>
          <w:b/>
          <w:bCs/>
          <w:sz w:val="56"/>
          <w:szCs w:val="56"/>
        </w:rPr>
      </w:pPr>
      <w:r w:rsidRPr="00EE6FEC">
        <w:rPr>
          <w:rFonts w:ascii="Times New Roman" w:hAnsi="Times New Roman" w:cs="Times New Roman"/>
          <w:b/>
          <w:bCs/>
          <w:sz w:val="56"/>
          <w:szCs w:val="56"/>
        </w:rPr>
        <w:t>INTRODUCTION.</w:t>
      </w:r>
    </w:p>
    <w:p w14:paraId="3DD899A1" w14:textId="1982F233" w:rsidR="00EE6FEC" w:rsidRDefault="00EE6FEC" w:rsidP="00EE6FEC">
      <w:r>
        <w:t>As part of my academic program, I had the opportunity t</w:t>
      </w:r>
      <w:r w:rsidR="00D66062">
        <w:t>o</w:t>
      </w:r>
      <w:r>
        <w:t xml:space="preserve"> c</w:t>
      </w:r>
      <w:r w:rsidR="00D66062">
        <w:t>o</w:t>
      </w:r>
      <w:r>
        <w:t>mplete internship with an audit f</w:t>
      </w:r>
      <w:r w:rsidR="00D66062">
        <w:t>ir</w:t>
      </w:r>
      <w:r>
        <w:t>m, more specifically int the IT audit service line. This internship was part of the continuity of the theoretical training received and aimed to expose us to the realities of the professional world while strengthening our practical skills in the field of information technology.</w:t>
      </w:r>
    </w:p>
    <w:p w14:paraId="745D3BDD" w14:textId="2B466DB1" w:rsidR="00EE6FEC" w:rsidRDefault="00EE6FEC" w:rsidP="00EE6FEC">
      <w:r>
        <w:t>Today, IT audit plays a strategic role in organization, as it helps ensure the security, reliability and compliance of information systems. In a context marked by digitalization and the increase in cycle threats, mastering monitoring and control tools has become essential to prevent risks and ensure business continuity.</w:t>
      </w:r>
    </w:p>
    <w:p w14:paraId="778035CB" w14:textId="567EA975" w:rsidR="00EE6FEC" w:rsidRDefault="00EE6FEC" w:rsidP="00EE6FEC">
      <w:r>
        <w:t xml:space="preserve">The main focus of this internship was mastering CMS </w:t>
      </w:r>
      <w:r w:rsidR="00D66062">
        <w:t>(Content</w:t>
      </w:r>
      <w:r>
        <w:t xml:space="preserve"> Management </w:t>
      </w:r>
      <w:r w:rsidR="00D66062">
        <w:t>System)</w:t>
      </w:r>
      <w:r>
        <w:t xml:space="preserve"> specifically </w:t>
      </w:r>
      <w:r w:rsidR="00D66062">
        <w:t>WordPress for an E-Learning platform</w:t>
      </w:r>
      <w:r>
        <w:t>,</w:t>
      </w:r>
      <w:r w:rsidR="00D262E7">
        <w:t xml:space="preserve"> is a CMS that allows us to create, manage and publish website easily without need to write code.</w:t>
      </w:r>
    </w:p>
    <w:p w14:paraId="662B9966" w14:textId="01E967B2" w:rsidR="00D262E7" w:rsidRDefault="00D262E7" w:rsidP="00EE6FEC">
      <w:r>
        <w:t>Thus, the objectives of this internship were to;</w:t>
      </w:r>
    </w:p>
    <w:p w14:paraId="7B2C32E7" w14:textId="302D983E" w:rsidR="00D262E7" w:rsidRDefault="00D262E7" w:rsidP="00D262E7">
      <w:pPr>
        <w:pStyle w:val="ListParagraph"/>
        <w:numPr>
          <w:ilvl w:val="0"/>
          <w:numId w:val="3"/>
        </w:numPr>
      </w:pPr>
      <w:r>
        <w:t>Discover and understand the concrete missions of the IT audit service line.</w:t>
      </w:r>
    </w:p>
    <w:p w14:paraId="1F4EA6CC" w14:textId="2F3ADD56" w:rsidR="00D262E7" w:rsidRDefault="00D262E7" w:rsidP="00D262E7">
      <w:pPr>
        <w:pStyle w:val="ListParagraph"/>
        <w:numPr>
          <w:ilvl w:val="0"/>
          <w:numId w:val="3"/>
        </w:numPr>
      </w:pPr>
      <w:r>
        <w:t>Apply the theoretical knowledge acquired during my academic journey.</w:t>
      </w:r>
    </w:p>
    <w:p w14:paraId="2EFE31A9" w14:textId="1C730B1B" w:rsidR="00D262E7" w:rsidRDefault="00D262E7" w:rsidP="00D262E7">
      <w:pPr>
        <w:pStyle w:val="ListParagraph"/>
        <w:numPr>
          <w:ilvl w:val="0"/>
          <w:numId w:val="3"/>
        </w:numPr>
      </w:pPr>
      <w:r>
        <w:t xml:space="preserve">Develop technical skills, particularly in </w:t>
      </w:r>
      <w:r w:rsidR="00D66062">
        <w:t>WordPress</w:t>
      </w:r>
      <w:r>
        <w:t>.</w:t>
      </w:r>
    </w:p>
    <w:p w14:paraId="14C4C78D" w14:textId="225B1C69" w:rsidR="00D262E7" w:rsidRDefault="00D262E7" w:rsidP="00D262E7">
      <w:r>
        <w:t>This report there fore presents the overall experience, highlighting the skills acquired, the difficulties encountered, as well as the solutions and recommendations proposed to improve the effectives of future missions.</w:t>
      </w:r>
    </w:p>
    <w:p w14:paraId="1C5DA151" w14:textId="77777777" w:rsidR="00D262E7" w:rsidRDefault="00D262E7">
      <w:r>
        <w:br w:type="page"/>
      </w:r>
    </w:p>
    <w:p w14:paraId="7B1CFE77" w14:textId="266FEF52" w:rsidR="00D262E7" w:rsidRPr="00D262E7" w:rsidRDefault="00D262E7" w:rsidP="00D262E7">
      <w:pPr>
        <w:pStyle w:val="Heading2"/>
        <w:rPr>
          <w:rFonts w:ascii="Times New Roman" w:hAnsi="Times New Roman" w:cs="Times New Roman"/>
          <w:b/>
          <w:bCs/>
          <w:sz w:val="40"/>
          <w:szCs w:val="40"/>
        </w:rPr>
      </w:pPr>
      <w:r w:rsidRPr="00D262E7">
        <w:rPr>
          <w:rFonts w:ascii="Times New Roman" w:hAnsi="Times New Roman" w:cs="Times New Roman"/>
          <w:b/>
          <w:bCs/>
          <w:sz w:val="40"/>
          <w:szCs w:val="40"/>
        </w:rPr>
        <w:lastRenderedPageBreak/>
        <w:t>PART I: PRESENTATION OF THE COMPANY</w:t>
      </w:r>
    </w:p>
    <w:p w14:paraId="7790B580" w14:textId="286E19BD" w:rsidR="00D262E7" w:rsidRDefault="00D262E7" w:rsidP="00D262E7">
      <w:pPr>
        <w:pStyle w:val="ListParagraph"/>
        <w:numPr>
          <w:ilvl w:val="0"/>
          <w:numId w:val="4"/>
        </w:numPr>
        <w:rPr>
          <w:rFonts w:ascii="Times New Roman" w:hAnsi="Times New Roman" w:cs="Times New Roman"/>
          <w:b/>
          <w:bCs/>
        </w:rPr>
      </w:pPr>
      <w:r w:rsidRPr="00D262E7">
        <w:rPr>
          <w:rFonts w:ascii="Times New Roman" w:hAnsi="Times New Roman" w:cs="Times New Roman"/>
          <w:b/>
          <w:bCs/>
        </w:rPr>
        <w:t>Geographical location of the company.</w:t>
      </w:r>
    </w:p>
    <w:p w14:paraId="5B54014E" w14:textId="7E495C4E" w:rsidR="00D262E7" w:rsidRDefault="00D262E7" w:rsidP="00D262E7">
      <w:pPr>
        <w:ind w:left="1080"/>
        <w:rPr>
          <w:rFonts w:ascii="Times New Roman" w:hAnsi="Times New Roman" w:cs="Times New Roman"/>
        </w:rPr>
      </w:pPr>
      <w:r>
        <w:rPr>
          <w:rFonts w:ascii="Times New Roman" w:hAnsi="Times New Roman" w:cs="Times New Roman"/>
        </w:rPr>
        <w:t>ECA Conseils is an audit and consulting firm with a branch in Douala</w:t>
      </w:r>
      <w:r w:rsidR="00A729D1">
        <w:rPr>
          <w:rFonts w:ascii="Times New Roman" w:hAnsi="Times New Roman" w:cs="Times New Roman"/>
        </w:rPr>
        <w:t>. Its offices are located on the 6</w:t>
      </w:r>
      <w:r w:rsidR="00AD224C">
        <w:rPr>
          <w:rFonts w:ascii="Times New Roman" w:hAnsi="Times New Roman" w:cs="Times New Roman"/>
          <w:vertAlign w:val="superscript"/>
        </w:rPr>
        <w:t>B</w:t>
      </w:r>
      <w:r w:rsidR="00A729D1">
        <w:rPr>
          <w:rFonts w:ascii="Times New Roman" w:hAnsi="Times New Roman" w:cs="Times New Roman"/>
        </w:rPr>
        <w:t xml:space="preserve"> and 7</w:t>
      </w:r>
      <w:r w:rsidR="00A729D1" w:rsidRPr="00A729D1">
        <w:rPr>
          <w:rFonts w:ascii="Times New Roman" w:hAnsi="Times New Roman" w:cs="Times New Roman"/>
          <w:vertAlign w:val="superscript"/>
        </w:rPr>
        <w:t>th</w:t>
      </w:r>
      <w:r w:rsidR="00A729D1">
        <w:rPr>
          <w:rFonts w:ascii="Times New Roman" w:hAnsi="Times New Roman" w:cs="Times New Roman"/>
        </w:rPr>
        <w:t xml:space="preserve"> floors of the BICEC building in Akwa, on Boulevard de a Liberter, opposite the headquarters of Orange Cameroon.</w:t>
      </w:r>
    </w:p>
    <w:p w14:paraId="2F709A95" w14:textId="5ABECBFC" w:rsidR="00A729D1" w:rsidRDefault="00A729D1" w:rsidP="00D262E7">
      <w:pPr>
        <w:ind w:left="1080"/>
        <w:rPr>
          <w:rFonts w:ascii="Times New Roman" w:hAnsi="Times New Roman" w:cs="Times New Roman"/>
        </w:rPr>
      </w:pPr>
      <w:r>
        <w:rPr>
          <w:rFonts w:ascii="Times New Roman" w:hAnsi="Times New Roman" w:cs="Times New Roman"/>
        </w:rPr>
        <w:t>Company details;</w:t>
      </w:r>
    </w:p>
    <w:p w14:paraId="11EEC2D4" w14:textId="1805A644" w:rsidR="00A729D1" w:rsidRDefault="00A729D1" w:rsidP="00A729D1">
      <w:pPr>
        <w:pStyle w:val="ListParagraph"/>
        <w:numPr>
          <w:ilvl w:val="0"/>
          <w:numId w:val="5"/>
        </w:numPr>
        <w:rPr>
          <w:rFonts w:ascii="Times New Roman" w:hAnsi="Times New Roman" w:cs="Times New Roman"/>
        </w:rPr>
      </w:pPr>
      <w:r>
        <w:rPr>
          <w:rFonts w:ascii="Times New Roman" w:hAnsi="Times New Roman" w:cs="Times New Roman"/>
        </w:rPr>
        <w:t>P.O Box: BP 3340 – Doula</w:t>
      </w:r>
    </w:p>
    <w:p w14:paraId="491B09E7" w14:textId="6E9FD073" w:rsidR="00A729D1" w:rsidRDefault="00A729D1" w:rsidP="00A729D1">
      <w:pPr>
        <w:pStyle w:val="ListParagraph"/>
        <w:numPr>
          <w:ilvl w:val="0"/>
          <w:numId w:val="5"/>
        </w:numPr>
        <w:rPr>
          <w:rFonts w:ascii="Times New Roman" w:hAnsi="Times New Roman" w:cs="Times New Roman"/>
        </w:rPr>
      </w:pPr>
      <w:r>
        <w:rPr>
          <w:rFonts w:ascii="Times New Roman" w:hAnsi="Times New Roman" w:cs="Times New Roman"/>
        </w:rPr>
        <w:t>Telephone: +237 42 62 69 / 233 42 94 50</w:t>
      </w:r>
    </w:p>
    <w:p w14:paraId="7A02CD9D" w14:textId="1C830030" w:rsidR="00A729D1" w:rsidRDefault="00A729D1" w:rsidP="00A729D1">
      <w:pPr>
        <w:pStyle w:val="ListParagraph"/>
        <w:numPr>
          <w:ilvl w:val="0"/>
          <w:numId w:val="5"/>
        </w:numPr>
        <w:rPr>
          <w:rFonts w:ascii="Times New Roman" w:hAnsi="Times New Roman" w:cs="Times New Roman"/>
        </w:rPr>
      </w:pPr>
      <w:r>
        <w:rPr>
          <w:rFonts w:ascii="Times New Roman" w:hAnsi="Times New Roman" w:cs="Times New Roman"/>
        </w:rPr>
        <w:t xml:space="preserve">Email: </w:t>
      </w:r>
      <w:hyperlink r:id="rId6" w:history="1">
        <w:r w:rsidRPr="00D3688A">
          <w:rPr>
            <w:rStyle w:val="Hyperlink"/>
            <w:rFonts w:ascii="Times New Roman" w:hAnsi="Times New Roman" w:cs="Times New Roman"/>
          </w:rPr>
          <w:t>info@ecaconseils.com</w:t>
        </w:r>
      </w:hyperlink>
    </w:p>
    <w:p w14:paraId="587EC838" w14:textId="1B13C014" w:rsidR="00A729D1" w:rsidRDefault="00A729D1" w:rsidP="00A729D1">
      <w:pPr>
        <w:pStyle w:val="ListParagraph"/>
        <w:numPr>
          <w:ilvl w:val="0"/>
          <w:numId w:val="5"/>
        </w:numPr>
        <w:rPr>
          <w:rFonts w:ascii="Times New Roman" w:hAnsi="Times New Roman" w:cs="Times New Roman"/>
        </w:rPr>
      </w:pPr>
      <w:r>
        <w:rPr>
          <w:rFonts w:ascii="Times New Roman" w:hAnsi="Times New Roman" w:cs="Times New Roman"/>
        </w:rPr>
        <w:t xml:space="preserve">Website: </w:t>
      </w:r>
      <w:hyperlink r:id="rId7" w:history="1">
        <w:r w:rsidRPr="00D3688A">
          <w:rPr>
            <w:rStyle w:val="Hyperlink"/>
            <w:rFonts w:ascii="Times New Roman" w:hAnsi="Times New Roman" w:cs="Times New Roman"/>
          </w:rPr>
          <w:t>www.ecaconseils.com</w:t>
        </w:r>
      </w:hyperlink>
    </w:p>
    <w:p w14:paraId="3191F589" w14:textId="02ABB5A9" w:rsidR="00A729D1" w:rsidRPr="00A729D1" w:rsidRDefault="00A729D1" w:rsidP="00A729D1">
      <w:pPr>
        <w:pStyle w:val="ListParagraph"/>
        <w:numPr>
          <w:ilvl w:val="0"/>
          <w:numId w:val="4"/>
        </w:numPr>
        <w:rPr>
          <w:rFonts w:ascii="Times New Roman" w:hAnsi="Times New Roman" w:cs="Times New Roman"/>
        </w:rPr>
      </w:pPr>
      <w:r>
        <w:rPr>
          <w:rFonts w:ascii="Times New Roman" w:hAnsi="Times New Roman" w:cs="Times New Roman"/>
          <w:b/>
          <w:bCs/>
        </w:rPr>
        <w:t>Company history.</w:t>
      </w:r>
    </w:p>
    <w:p w14:paraId="03CF51FE" w14:textId="62E04FD8" w:rsidR="00A729D1" w:rsidRDefault="00A729D1" w:rsidP="00A729D1">
      <w:pPr>
        <w:ind w:left="1080"/>
        <w:rPr>
          <w:rFonts w:ascii="Times New Roman" w:hAnsi="Times New Roman" w:cs="Times New Roman"/>
        </w:rPr>
      </w:pPr>
      <w:r w:rsidRPr="00A729D1">
        <w:rPr>
          <w:rFonts w:ascii="Times New Roman" w:hAnsi="Times New Roman" w:cs="Times New Roman"/>
        </w:rPr>
        <w:t>ECA conseils has been operating since 1984, with extensive experience in audit and consulting in Cameroon. In 2011, following the return of Ernst &amp; Young to the country and a strategic merger, the firm became ECA- Ernst &amp; Young Cameroon S.A, joining the prestigious global Ernst &amp; Young network.</w:t>
      </w:r>
    </w:p>
    <w:p w14:paraId="634BED90" w14:textId="3545E2D6" w:rsidR="00A729D1" w:rsidRDefault="00A729D1" w:rsidP="00A729D1">
      <w:pPr>
        <w:ind w:left="1080"/>
        <w:rPr>
          <w:rFonts w:ascii="Times New Roman" w:hAnsi="Times New Roman" w:cs="Times New Roman"/>
        </w:rPr>
      </w:pPr>
      <w:r>
        <w:rPr>
          <w:rFonts w:ascii="Times New Roman" w:hAnsi="Times New Roman" w:cs="Times New Roman"/>
        </w:rPr>
        <w:t>During this period, it was also known as Ernst &amp; Young Cameroon SARL, reflecting its full integration into the international group. This transition strengthened ECA’s expertise, expanded its service offerings, and increased its regional presence while preserving its local roots.</w:t>
      </w:r>
    </w:p>
    <w:p w14:paraId="2ECFB9A6" w14:textId="6E2CB0FE" w:rsidR="00A729D1" w:rsidRDefault="00A729D1" w:rsidP="00A729D1">
      <w:pPr>
        <w:ind w:left="1080"/>
        <w:rPr>
          <w:rFonts w:ascii="Times New Roman" w:hAnsi="Times New Roman" w:cs="Times New Roman"/>
        </w:rPr>
      </w:pPr>
      <w:r>
        <w:rPr>
          <w:rFonts w:ascii="Times New Roman" w:hAnsi="Times New Roman" w:cs="Times New Roman"/>
        </w:rPr>
        <w:t xml:space="preserve">In October 2023, </w:t>
      </w:r>
      <w:r w:rsidR="00146F57">
        <w:rPr>
          <w:rFonts w:ascii="Times New Roman" w:hAnsi="Times New Roman" w:cs="Times New Roman"/>
        </w:rPr>
        <w:t>to reaffirm its identity, the firm returned to its original name, ECA Conseils, without affecting service continuity or quality. Today, ECA Conseils continues its development, capitalizing on over 40 years experiences.</w:t>
      </w:r>
    </w:p>
    <w:p w14:paraId="5EB92996" w14:textId="7E79961A" w:rsidR="00146F57" w:rsidRDefault="00146F57" w:rsidP="00A729D1">
      <w:pPr>
        <w:ind w:left="1080"/>
        <w:rPr>
          <w:rFonts w:ascii="Times New Roman" w:hAnsi="Times New Roman" w:cs="Times New Roman"/>
        </w:rPr>
      </w:pPr>
      <w:r>
        <w:rPr>
          <w:rFonts w:ascii="Times New Roman" w:hAnsi="Times New Roman" w:cs="Times New Roman"/>
        </w:rPr>
        <w:t>Main services include;</w:t>
      </w:r>
    </w:p>
    <w:p w14:paraId="6F4A7427" w14:textId="3B021F95"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Transactions: support for merges, acquisitions, restricting and distressed companies.</w:t>
      </w:r>
    </w:p>
    <w:p w14:paraId="330170A0" w14:textId="41A579C3"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Audit: professional financial audits compliant with international standards.</w:t>
      </w:r>
    </w:p>
    <w:p w14:paraId="0458FB03" w14:textId="56C41C83"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Taxations: advisory services for companies and individuals.</w:t>
      </w:r>
    </w:p>
    <w:p w14:paraId="15A0EF53" w14:textId="22545977"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Statutory Audit: ensuring financial transparency and legal compliance.</w:t>
      </w:r>
    </w:p>
    <w:p w14:paraId="22496D4B" w14:textId="38C5678A"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Accounting, Compliance, and Reporting: services aligned with OHADA and IFRS standards.</w:t>
      </w:r>
    </w:p>
    <w:p w14:paraId="1992AAB5" w14:textId="3D8A1558" w:rsidR="00146F57" w:rsidRDefault="00146F57" w:rsidP="00146F57">
      <w:pPr>
        <w:pStyle w:val="ListParagraph"/>
        <w:numPr>
          <w:ilvl w:val="0"/>
          <w:numId w:val="6"/>
        </w:numPr>
        <w:rPr>
          <w:rFonts w:ascii="Times New Roman" w:hAnsi="Times New Roman" w:cs="Times New Roman"/>
        </w:rPr>
      </w:pPr>
      <w:r>
        <w:rPr>
          <w:rFonts w:ascii="Times New Roman" w:hAnsi="Times New Roman" w:cs="Times New Roman"/>
        </w:rPr>
        <w:t>Consulting: financial and performance improvement advisory services.</w:t>
      </w:r>
    </w:p>
    <w:p w14:paraId="3D9527E0" w14:textId="2D57F3B5" w:rsidR="00146F57" w:rsidRPr="00146F57" w:rsidRDefault="00146F57" w:rsidP="00146F57">
      <w:pPr>
        <w:pStyle w:val="ListParagraph"/>
        <w:numPr>
          <w:ilvl w:val="0"/>
          <w:numId w:val="4"/>
        </w:numPr>
        <w:rPr>
          <w:rFonts w:ascii="Times New Roman" w:hAnsi="Times New Roman" w:cs="Times New Roman"/>
        </w:rPr>
      </w:pPr>
      <w:r>
        <w:rPr>
          <w:rFonts w:ascii="Times New Roman" w:hAnsi="Times New Roman" w:cs="Times New Roman"/>
          <w:b/>
          <w:bCs/>
        </w:rPr>
        <w:t>Number of staff.</w:t>
      </w:r>
    </w:p>
    <w:p w14:paraId="3CE5DAF6" w14:textId="412E302A" w:rsidR="00146F57" w:rsidRDefault="00146F57" w:rsidP="00146F57">
      <w:pPr>
        <w:ind w:left="1080"/>
        <w:rPr>
          <w:rFonts w:ascii="Times New Roman" w:hAnsi="Times New Roman" w:cs="Times New Roman"/>
        </w:rPr>
      </w:pPr>
      <w:r>
        <w:rPr>
          <w:rFonts w:ascii="Times New Roman" w:hAnsi="Times New Roman" w:cs="Times New Roman"/>
        </w:rPr>
        <w:t>ECA Conseils has 64 employees;</w:t>
      </w:r>
    </w:p>
    <w:p w14:paraId="5BF7F721" w14:textId="2E5D2B01"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4 partners.</w:t>
      </w:r>
    </w:p>
    <w:p w14:paraId="1E57E63C" w14:textId="31DFB692"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lastRenderedPageBreak/>
        <w:t>3 directors.</w:t>
      </w:r>
    </w:p>
    <w:p w14:paraId="39694D0D" w14:textId="42AD28A4"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2 senior managers.</w:t>
      </w:r>
    </w:p>
    <w:p w14:paraId="0D62E6ED" w14:textId="7BC47084"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6 managers.</w:t>
      </w:r>
    </w:p>
    <w:p w14:paraId="14A08A6C" w14:textId="31D6ADBC"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9 seniors.</w:t>
      </w:r>
    </w:p>
    <w:p w14:paraId="3EF697FC" w14:textId="468957CC"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24 junior staff (level1 and 2).</w:t>
      </w:r>
    </w:p>
    <w:p w14:paraId="1CF79DCC" w14:textId="498AEF6E" w:rsidR="00146F57" w:rsidRDefault="00146F57" w:rsidP="00146F57">
      <w:pPr>
        <w:pStyle w:val="ListParagraph"/>
        <w:numPr>
          <w:ilvl w:val="0"/>
          <w:numId w:val="7"/>
        </w:numPr>
        <w:rPr>
          <w:rFonts w:ascii="Times New Roman" w:hAnsi="Times New Roman" w:cs="Times New Roman"/>
        </w:rPr>
      </w:pPr>
      <w:r>
        <w:rPr>
          <w:rFonts w:ascii="Times New Roman" w:hAnsi="Times New Roman" w:cs="Times New Roman"/>
        </w:rPr>
        <w:t>16 administrative staff supporting HR, finance, IT, and administration.</w:t>
      </w:r>
    </w:p>
    <w:p w14:paraId="6F5F04A3" w14:textId="512D5A8A" w:rsidR="00146F57" w:rsidRDefault="002A4298" w:rsidP="002A4298">
      <w:pPr>
        <w:pStyle w:val="ListParagraph"/>
        <w:numPr>
          <w:ilvl w:val="0"/>
          <w:numId w:val="4"/>
        </w:numPr>
        <w:rPr>
          <w:rFonts w:ascii="Times New Roman" w:hAnsi="Times New Roman" w:cs="Times New Roman"/>
          <w:b/>
          <w:bCs/>
        </w:rPr>
      </w:pPr>
      <w:r w:rsidRPr="002A4298">
        <w:rPr>
          <w:rFonts w:ascii="Times New Roman" w:hAnsi="Times New Roman" w:cs="Times New Roman"/>
          <w:b/>
          <w:bCs/>
        </w:rPr>
        <w:t>Organization chart</w:t>
      </w:r>
      <w:r>
        <w:rPr>
          <w:rFonts w:ascii="Times New Roman" w:hAnsi="Times New Roman" w:cs="Times New Roman"/>
          <w:b/>
          <w:bCs/>
        </w:rPr>
        <w:t>.</w:t>
      </w:r>
    </w:p>
    <w:p w14:paraId="51E76F8E" w14:textId="711FADC5" w:rsidR="002A4298" w:rsidRDefault="002A4298" w:rsidP="002A4298">
      <w:pPr>
        <w:ind w:left="1080"/>
        <w:rPr>
          <w:rFonts w:ascii="Times New Roman" w:hAnsi="Times New Roman" w:cs="Times New Roman"/>
        </w:rPr>
      </w:pPr>
      <w:r>
        <w:rPr>
          <w:rFonts w:ascii="Times New Roman" w:hAnsi="Times New Roman" w:cs="Times New Roman"/>
        </w:rPr>
        <w:t>This company is led by a managing partner. Operations are divided into;</w:t>
      </w:r>
    </w:p>
    <w:p w14:paraId="0DE1C0B3" w14:textId="0B644E16" w:rsidR="002A4298" w:rsidRDefault="002A4298" w:rsidP="002A4298">
      <w:pPr>
        <w:pStyle w:val="ListParagraph"/>
        <w:numPr>
          <w:ilvl w:val="0"/>
          <w:numId w:val="8"/>
        </w:numPr>
        <w:rPr>
          <w:rFonts w:ascii="Times New Roman" w:hAnsi="Times New Roman" w:cs="Times New Roman"/>
        </w:rPr>
      </w:pPr>
      <w:r>
        <w:rPr>
          <w:rFonts w:ascii="Times New Roman" w:hAnsi="Times New Roman" w:cs="Times New Roman"/>
        </w:rPr>
        <w:t>Operational units: tax &amp; legal (TL), Assurance (ASS), and Accounting &amp; Reporting (ACR).</w:t>
      </w:r>
    </w:p>
    <w:p w14:paraId="0341D5B3" w14:textId="5320D557" w:rsidR="002A4298" w:rsidRDefault="002A4298" w:rsidP="002A4298">
      <w:pPr>
        <w:pStyle w:val="ListParagraph"/>
        <w:numPr>
          <w:ilvl w:val="0"/>
          <w:numId w:val="8"/>
        </w:numPr>
        <w:rPr>
          <w:rFonts w:ascii="Times New Roman" w:hAnsi="Times New Roman" w:cs="Times New Roman"/>
        </w:rPr>
      </w:pPr>
      <w:r>
        <w:rPr>
          <w:rFonts w:ascii="Times New Roman" w:hAnsi="Times New Roman" w:cs="Times New Roman"/>
        </w:rPr>
        <w:t>Support functions: Finance, HR, administration, and IT.</w:t>
      </w:r>
    </w:p>
    <w:p w14:paraId="2DA54BDD" w14:textId="77777777" w:rsidR="002A4298" w:rsidRDefault="002A4298">
      <w:pPr>
        <w:rPr>
          <w:rFonts w:ascii="Times New Roman" w:hAnsi="Times New Roman" w:cs="Times New Roman"/>
        </w:rPr>
      </w:pPr>
      <w:r>
        <w:rPr>
          <w:rFonts w:ascii="Times New Roman" w:hAnsi="Times New Roman" w:cs="Times New Roman"/>
        </w:rPr>
        <w:br w:type="page"/>
      </w:r>
    </w:p>
    <w:p w14:paraId="08D0F3AC" w14:textId="5CCDA4F5" w:rsidR="002A4298" w:rsidRDefault="002A4298" w:rsidP="002A4298">
      <w:pPr>
        <w:pStyle w:val="Heading3"/>
        <w:jc w:val="center"/>
        <w:rPr>
          <w:rFonts w:ascii="Times New Roman" w:hAnsi="Times New Roman" w:cs="Times New Roman"/>
          <w:b/>
          <w:bCs/>
          <w:sz w:val="40"/>
          <w:szCs w:val="40"/>
        </w:rPr>
      </w:pPr>
      <w:r w:rsidRPr="002A4298">
        <w:rPr>
          <w:rFonts w:ascii="Times New Roman" w:hAnsi="Times New Roman" w:cs="Times New Roman"/>
          <w:b/>
          <w:bCs/>
          <w:sz w:val="40"/>
          <w:szCs w:val="40"/>
        </w:rPr>
        <w:lastRenderedPageBreak/>
        <w:t>PART II: INTERNSHIP PROCESS</w:t>
      </w:r>
    </w:p>
    <w:p w14:paraId="31A32F1D" w14:textId="6937FEE1" w:rsidR="00EF460D" w:rsidRPr="00EF460D" w:rsidRDefault="00EF460D" w:rsidP="00EF460D">
      <w:pPr>
        <w:pStyle w:val="ListParagraph"/>
        <w:numPr>
          <w:ilvl w:val="0"/>
          <w:numId w:val="11"/>
        </w:numPr>
      </w:pPr>
      <w:r>
        <w:rPr>
          <w:b/>
          <w:bCs/>
        </w:rPr>
        <w:t>Task performed.</w:t>
      </w:r>
    </w:p>
    <w:p w14:paraId="5C0723CE" w14:textId="013226E8" w:rsidR="00EF460D" w:rsidRDefault="00EF460D" w:rsidP="00EF460D">
      <w:r>
        <w:t xml:space="preserve">During the internship, we worked in the IT Audit service </w:t>
      </w:r>
      <w:proofErr w:type="spellStart"/>
      <w:r>
        <w:t>lins</w:t>
      </w:r>
      <w:proofErr w:type="spellEnd"/>
      <w:r>
        <w:t>, which evaluates and controls information systems through;</w:t>
      </w:r>
    </w:p>
    <w:p w14:paraId="59A7DC51" w14:textId="713BD4EF" w:rsidR="00EF460D" w:rsidRDefault="00EC1248" w:rsidP="00EF460D">
      <w:pPr>
        <w:pStyle w:val="ListParagraph"/>
        <w:numPr>
          <w:ilvl w:val="0"/>
          <w:numId w:val="12"/>
        </w:numPr>
      </w:pPr>
      <w:r>
        <w:t>Assessing IT infrastructures (networks, servers, applications, database).</w:t>
      </w:r>
    </w:p>
    <w:p w14:paraId="75EF11AB" w14:textId="761EF20A" w:rsidR="00EC1248" w:rsidRDefault="00EC1248" w:rsidP="00EF460D">
      <w:pPr>
        <w:pStyle w:val="ListParagraph"/>
        <w:numPr>
          <w:ilvl w:val="0"/>
          <w:numId w:val="12"/>
        </w:numPr>
      </w:pPr>
      <w:r>
        <w:t>Verifying compliance with security standards and regulations.</w:t>
      </w:r>
    </w:p>
    <w:p w14:paraId="38C5C525" w14:textId="658A1E4B" w:rsidR="00EC1248" w:rsidRPr="00EC1248" w:rsidRDefault="00EC1248" w:rsidP="00EC1248">
      <w:pPr>
        <w:pStyle w:val="ListParagraph"/>
        <w:numPr>
          <w:ilvl w:val="0"/>
          <w:numId w:val="11"/>
        </w:numPr>
      </w:pPr>
      <w:r>
        <w:rPr>
          <w:b/>
          <w:bCs/>
        </w:rPr>
        <w:t>Tools made available.</w:t>
      </w:r>
    </w:p>
    <w:p w14:paraId="1F4427F1" w14:textId="7E472585" w:rsidR="00EC1248" w:rsidRDefault="00EC1248" w:rsidP="00EC1248">
      <w:pPr>
        <w:pStyle w:val="ListParagraph"/>
        <w:numPr>
          <w:ilvl w:val="0"/>
          <w:numId w:val="13"/>
        </w:numPr>
      </w:pPr>
      <w:r>
        <w:t>A desktop workstation</w:t>
      </w:r>
    </w:p>
    <w:p w14:paraId="2EA14475" w14:textId="3D26EE80" w:rsidR="00EC1248" w:rsidRDefault="00EC1248" w:rsidP="00EC1248">
      <w:pPr>
        <w:pStyle w:val="ListParagraph"/>
        <w:numPr>
          <w:ilvl w:val="0"/>
          <w:numId w:val="13"/>
        </w:numPr>
      </w:pPr>
      <w:r>
        <w:t>Stable internet access.</w:t>
      </w:r>
    </w:p>
    <w:p w14:paraId="06BE491D" w14:textId="38E2AF33" w:rsidR="00EC1248" w:rsidRDefault="00EC1248" w:rsidP="00EC1248">
      <w:pPr>
        <w:pStyle w:val="ListParagraph"/>
        <w:numPr>
          <w:ilvl w:val="0"/>
          <w:numId w:val="13"/>
        </w:numPr>
      </w:pPr>
      <w:r>
        <w:t>Access badge.</w:t>
      </w:r>
      <w:r w:rsidR="00403930">
        <w:t xml:space="preserve"> </w:t>
      </w:r>
    </w:p>
    <w:p w14:paraId="057FF688" w14:textId="30F324A1" w:rsidR="00EC1248" w:rsidRPr="00EC1248" w:rsidRDefault="00EC1248" w:rsidP="00EC1248">
      <w:pPr>
        <w:pStyle w:val="ListParagraph"/>
        <w:numPr>
          <w:ilvl w:val="0"/>
          <w:numId w:val="11"/>
        </w:numPr>
      </w:pPr>
      <w:r>
        <w:rPr>
          <w:b/>
          <w:bCs/>
        </w:rPr>
        <w:t>Work performed in the assigned position.</w:t>
      </w:r>
    </w:p>
    <w:p w14:paraId="7C7CB2AB" w14:textId="5EA83ACB" w:rsidR="00EC1248" w:rsidRDefault="00EC1248" w:rsidP="00EC1248">
      <w:pPr>
        <w:pStyle w:val="ListParagraph"/>
        <w:numPr>
          <w:ilvl w:val="0"/>
          <w:numId w:val="14"/>
        </w:numPr>
        <w:rPr>
          <w:b/>
          <w:bCs/>
        </w:rPr>
      </w:pPr>
      <w:r w:rsidRPr="00EC1248">
        <w:rPr>
          <w:b/>
          <w:bCs/>
        </w:rPr>
        <w:t xml:space="preserve">Familiarization with </w:t>
      </w:r>
      <w:r w:rsidR="006B686E" w:rsidRPr="00EC1248">
        <w:rPr>
          <w:b/>
          <w:bCs/>
        </w:rPr>
        <w:t>WordPress</w:t>
      </w:r>
      <w:r w:rsidRPr="00EC1248">
        <w:rPr>
          <w:b/>
          <w:bCs/>
        </w:rPr>
        <w:t xml:space="preserve"> (installation).</w:t>
      </w:r>
    </w:p>
    <w:p w14:paraId="76BEBC16" w14:textId="77777777" w:rsidR="005D1C9A" w:rsidRDefault="00EC1248" w:rsidP="00EC1248">
      <w:pPr>
        <w:ind w:left="360"/>
      </w:pPr>
      <w:r>
        <w:t xml:space="preserve">WordPress </w:t>
      </w:r>
      <w:r w:rsidR="005D1C9A">
        <w:t>was identified as an important digital tool widely in the professional environment to create and manage organizational websites. As a CMS, WordPress enables companies to publish, update, and organized information efficiently without requiring advanced programming skills.</w:t>
      </w:r>
    </w:p>
    <w:p w14:paraId="3F761154" w14:textId="00B2EB3D" w:rsidR="00EC1248" w:rsidRDefault="005D1C9A" w:rsidP="005D1C9A">
      <w:pPr>
        <w:pStyle w:val="ListParagraph"/>
        <w:numPr>
          <w:ilvl w:val="0"/>
          <w:numId w:val="11"/>
        </w:numPr>
        <w:rPr>
          <w:b/>
          <w:bCs/>
        </w:rPr>
      </w:pPr>
      <w:r>
        <w:rPr>
          <w:b/>
          <w:bCs/>
        </w:rPr>
        <w:t>Work environment setup.</w:t>
      </w:r>
    </w:p>
    <w:p w14:paraId="65F81211" w14:textId="16FC2F23" w:rsidR="006B686E" w:rsidRDefault="005D1C9A" w:rsidP="006B686E">
      <w:pPr>
        <w:ind w:left="360"/>
      </w:pPr>
      <w:r>
        <w:t xml:space="preserve">A XAMPP control panel was installed first ensuring that the Apache and MySQL were started. After that, </w:t>
      </w:r>
      <w:r w:rsidR="006B686E">
        <w:t>we downloaded the WordPress, zip and extract the zipped WordPress, after the extraction, we copy the zipped WordPress and paste it in the htdocs file found inside the xampp folder and then start the WordPress.</w:t>
      </w:r>
    </w:p>
    <w:p w14:paraId="2FE879EF" w14:textId="5BF0C878" w:rsidR="007F0417" w:rsidRDefault="007F0417" w:rsidP="007F0417"/>
    <w:p w14:paraId="3F479197" w14:textId="77777777" w:rsidR="007F0417" w:rsidRDefault="007F0417">
      <w:r>
        <w:br w:type="page"/>
      </w:r>
    </w:p>
    <w:p w14:paraId="39931DF3" w14:textId="7B309E76" w:rsidR="007F0417" w:rsidRDefault="007F0417" w:rsidP="007F0417">
      <w:pPr>
        <w:pStyle w:val="Heading3"/>
        <w:jc w:val="center"/>
        <w:rPr>
          <w:rFonts w:ascii="Times New Roman" w:hAnsi="Times New Roman" w:cs="Times New Roman"/>
          <w:sz w:val="40"/>
          <w:szCs w:val="40"/>
        </w:rPr>
      </w:pPr>
      <w:r w:rsidRPr="007F0417">
        <w:rPr>
          <w:rFonts w:ascii="Times New Roman" w:hAnsi="Times New Roman" w:cs="Times New Roman"/>
          <w:sz w:val="40"/>
          <w:szCs w:val="40"/>
        </w:rPr>
        <w:lastRenderedPageBreak/>
        <w:t>PART III: GAINS FROM THE INTERNSHIP</w:t>
      </w:r>
    </w:p>
    <w:p w14:paraId="02638368" w14:textId="48538615" w:rsidR="007F0417" w:rsidRPr="007F0417" w:rsidRDefault="007F0417" w:rsidP="007F0417">
      <w:pPr>
        <w:pStyle w:val="ListParagraph"/>
        <w:numPr>
          <w:ilvl w:val="0"/>
          <w:numId w:val="15"/>
        </w:numPr>
      </w:pPr>
      <w:r>
        <w:rPr>
          <w:b/>
          <w:bCs/>
        </w:rPr>
        <w:t>S</w:t>
      </w:r>
      <w:r w:rsidR="00575AFD">
        <w:rPr>
          <w:b/>
          <w:bCs/>
        </w:rPr>
        <w:t>kills acquired.</w:t>
      </w:r>
    </w:p>
    <w:p w14:paraId="0377E795" w14:textId="190F9187" w:rsidR="007F0417" w:rsidRDefault="007F0417" w:rsidP="007F0417">
      <w:pPr>
        <w:pStyle w:val="ListParagraph"/>
        <w:numPr>
          <w:ilvl w:val="0"/>
          <w:numId w:val="14"/>
        </w:numPr>
      </w:pPr>
      <w:r>
        <w:t>Improved mastery of wordpress.</w:t>
      </w:r>
    </w:p>
    <w:p w14:paraId="340A2AFB" w14:textId="5F34711C" w:rsidR="007F0417" w:rsidRDefault="007F0417" w:rsidP="007F0417">
      <w:pPr>
        <w:pStyle w:val="ListParagraph"/>
        <w:numPr>
          <w:ilvl w:val="0"/>
          <w:numId w:val="14"/>
        </w:numPr>
      </w:pPr>
      <w:r>
        <w:t xml:space="preserve">Installation of xampp </w:t>
      </w:r>
    </w:p>
    <w:p w14:paraId="413B3BC2" w14:textId="5641882B" w:rsidR="007F0417" w:rsidRPr="00575AFD" w:rsidRDefault="007F0417" w:rsidP="007F0417">
      <w:pPr>
        <w:pStyle w:val="ListParagraph"/>
        <w:numPr>
          <w:ilvl w:val="0"/>
          <w:numId w:val="15"/>
        </w:numPr>
      </w:pPr>
      <w:r>
        <w:rPr>
          <w:b/>
          <w:bCs/>
        </w:rPr>
        <w:t>Difficulties encountered</w:t>
      </w:r>
      <w:r w:rsidR="00575AFD">
        <w:rPr>
          <w:b/>
          <w:bCs/>
        </w:rPr>
        <w:t>.</w:t>
      </w:r>
    </w:p>
    <w:p w14:paraId="62DC137E" w14:textId="2BCC9A4B" w:rsidR="00575AFD" w:rsidRPr="00575AFD" w:rsidRDefault="00575AFD" w:rsidP="00575AFD">
      <w:pPr>
        <w:pStyle w:val="ListParagraph"/>
        <w:numPr>
          <w:ilvl w:val="0"/>
          <w:numId w:val="16"/>
        </w:numPr>
        <w:jc w:val="center"/>
        <w:rPr>
          <w:rFonts w:ascii="Times New Roman" w:hAnsi="Times New Roman" w:cs="Times New Roman"/>
          <w:b/>
          <w:bCs/>
        </w:rPr>
      </w:pPr>
      <w:r>
        <w:t>Challenges in installing wordpress and how it functions. These were addressed through practice, documentation and guidance from supervisors.</w:t>
      </w:r>
    </w:p>
    <w:p w14:paraId="7C21785F" w14:textId="26902F17" w:rsidR="00575AFD" w:rsidRDefault="00575AFD" w:rsidP="00575AFD">
      <w:pPr>
        <w:pStyle w:val="Heading1"/>
        <w:jc w:val="center"/>
        <w:rPr>
          <w:rFonts w:ascii="Times New Roman" w:hAnsi="Times New Roman" w:cs="Times New Roman"/>
          <w:b/>
          <w:bCs/>
          <w:sz w:val="48"/>
          <w:szCs w:val="48"/>
        </w:rPr>
      </w:pPr>
      <w:r w:rsidRPr="00575AFD">
        <w:rPr>
          <w:rFonts w:ascii="Times New Roman" w:hAnsi="Times New Roman" w:cs="Times New Roman"/>
          <w:b/>
          <w:bCs/>
          <w:sz w:val="48"/>
          <w:szCs w:val="48"/>
        </w:rPr>
        <w:t>CONCLUSION.</w:t>
      </w:r>
    </w:p>
    <w:p w14:paraId="3331CA86" w14:textId="330620D6" w:rsidR="00575AFD" w:rsidRDefault="00575AFD" w:rsidP="00575AFD">
      <w:r>
        <w:t>This academic internship with the IT audit service line was a highly enriching professional and personal experience. It allowed the application of theoretical knowledge to real-world situations and the acquisition of practical skills.</w:t>
      </w:r>
    </w:p>
    <w:p w14:paraId="3A9C2211" w14:textId="22B7DFCE" w:rsidR="00575AFD" w:rsidRPr="00575AFD" w:rsidRDefault="00575AFD" w:rsidP="00575AFD">
      <w:r>
        <w:t>The focus on WordPress helped to strengthen understanding of how digital platforms support organizational operations while emphasizing the need of effective control, security and maintenance in a professional environment.</w:t>
      </w:r>
    </w:p>
    <w:p w14:paraId="29CC9352" w14:textId="4B71C0A3" w:rsidR="005D1C9A" w:rsidRPr="005D1C9A" w:rsidRDefault="006B686E" w:rsidP="006B686E">
      <w:pPr>
        <w:ind w:left="360"/>
      </w:pPr>
      <w:r>
        <w:t xml:space="preserve">  </w:t>
      </w:r>
      <w:r w:rsidR="005D1C9A">
        <w:t xml:space="preserve">  </w:t>
      </w:r>
    </w:p>
    <w:sectPr w:rsidR="005D1C9A" w:rsidRPr="005D1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1E24"/>
    <w:multiLevelType w:val="hybridMultilevel"/>
    <w:tmpl w:val="10FCF6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591694D"/>
    <w:multiLevelType w:val="hybridMultilevel"/>
    <w:tmpl w:val="16E22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13739"/>
    <w:multiLevelType w:val="hybridMultilevel"/>
    <w:tmpl w:val="8824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422CC"/>
    <w:multiLevelType w:val="hybridMultilevel"/>
    <w:tmpl w:val="406A6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965A7A"/>
    <w:multiLevelType w:val="hybridMultilevel"/>
    <w:tmpl w:val="06486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F616A"/>
    <w:multiLevelType w:val="hybridMultilevel"/>
    <w:tmpl w:val="C44EA0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2F34C66"/>
    <w:multiLevelType w:val="hybridMultilevel"/>
    <w:tmpl w:val="9D4C119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B24D6F"/>
    <w:multiLevelType w:val="hybridMultilevel"/>
    <w:tmpl w:val="E4C6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61951"/>
    <w:multiLevelType w:val="hybridMultilevel"/>
    <w:tmpl w:val="700609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935793"/>
    <w:multiLevelType w:val="hybridMultilevel"/>
    <w:tmpl w:val="C8C26A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D167FEB"/>
    <w:multiLevelType w:val="hybridMultilevel"/>
    <w:tmpl w:val="44140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67372"/>
    <w:multiLevelType w:val="hybridMultilevel"/>
    <w:tmpl w:val="552AB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8320D2"/>
    <w:multiLevelType w:val="hybridMultilevel"/>
    <w:tmpl w:val="973E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D25CC5"/>
    <w:multiLevelType w:val="hybridMultilevel"/>
    <w:tmpl w:val="67CEBD8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A7148AB"/>
    <w:multiLevelType w:val="hybridMultilevel"/>
    <w:tmpl w:val="CF1E3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F47A6"/>
    <w:multiLevelType w:val="hybridMultilevel"/>
    <w:tmpl w:val="B7F0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219310">
    <w:abstractNumId w:val="1"/>
  </w:num>
  <w:num w:numId="2" w16cid:durableId="32049180">
    <w:abstractNumId w:val="10"/>
  </w:num>
  <w:num w:numId="3" w16cid:durableId="908539932">
    <w:abstractNumId w:val="7"/>
  </w:num>
  <w:num w:numId="4" w16cid:durableId="140774531">
    <w:abstractNumId w:val="6"/>
  </w:num>
  <w:num w:numId="5" w16cid:durableId="556746718">
    <w:abstractNumId w:val="9"/>
  </w:num>
  <w:num w:numId="6" w16cid:durableId="2041396371">
    <w:abstractNumId w:val="0"/>
  </w:num>
  <w:num w:numId="7" w16cid:durableId="527062465">
    <w:abstractNumId w:val="3"/>
  </w:num>
  <w:num w:numId="8" w16cid:durableId="2079551312">
    <w:abstractNumId w:val="5"/>
  </w:num>
  <w:num w:numId="9" w16cid:durableId="545025947">
    <w:abstractNumId w:val="13"/>
  </w:num>
  <w:num w:numId="10" w16cid:durableId="1559709279">
    <w:abstractNumId w:val="15"/>
  </w:num>
  <w:num w:numId="11" w16cid:durableId="1258714851">
    <w:abstractNumId w:val="8"/>
  </w:num>
  <w:num w:numId="12" w16cid:durableId="1525632808">
    <w:abstractNumId w:val="12"/>
  </w:num>
  <w:num w:numId="13" w16cid:durableId="1837065920">
    <w:abstractNumId w:val="2"/>
  </w:num>
  <w:num w:numId="14" w16cid:durableId="392392155">
    <w:abstractNumId w:val="4"/>
  </w:num>
  <w:num w:numId="15" w16cid:durableId="1760516985">
    <w:abstractNumId w:val="14"/>
  </w:num>
  <w:num w:numId="16" w16cid:durableId="2137018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EC"/>
    <w:rsid w:val="00146F57"/>
    <w:rsid w:val="002A4298"/>
    <w:rsid w:val="00360D6E"/>
    <w:rsid w:val="00403930"/>
    <w:rsid w:val="00575AFD"/>
    <w:rsid w:val="005C6CBD"/>
    <w:rsid w:val="005D1C9A"/>
    <w:rsid w:val="006A49AB"/>
    <w:rsid w:val="006B686E"/>
    <w:rsid w:val="007F0417"/>
    <w:rsid w:val="00871339"/>
    <w:rsid w:val="00A729D1"/>
    <w:rsid w:val="00AD224C"/>
    <w:rsid w:val="00CB7878"/>
    <w:rsid w:val="00D262E7"/>
    <w:rsid w:val="00D66062"/>
    <w:rsid w:val="00D96782"/>
    <w:rsid w:val="00EC1248"/>
    <w:rsid w:val="00EE6FEC"/>
    <w:rsid w:val="00EF460D"/>
    <w:rsid w:val="00F6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D62A"/>
  <w15:chartTrackingRefBased/>
  <w15:docId w15:val="{4BF5ED25-ACEE-41C5-BAA6-C145519F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6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6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E6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E6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6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6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E6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E6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EC"/>
    <w:rPr>
      <w:rFonts w:eastAsiaTheme="majorEastAsia" w:cstheme="majorBidi"/>
      <w:color w:val="272727" w:themeColor="text1" w:themeTint="D8"/>
    </w:rPr>
  </w:style>
  <w:style w:type="paragraph" w:styleId="Title">
    <w:name w:val="Title"/>
    <w:basedOn w:val="Normal"/>
    <w:next w:val="Normal"/>
    <w:link w:val="TitleChar"/>
    <w:uiPriority w:val="10"/>
    <w:qFormat/>
    <w:rsid w:val="00EE6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EC"/>
    <w:pPr>
      <w:spacing w:before="160"/>
      <w:jc w:val="center"/>
    </w:pPr>
    <w:rPr>
      <w:i/>
      <w:iCs/>
      <w:color w:val="404040" w:themeColor="text1" w:themeTint="BF"/>
    </w:rPr>
  </w:style>
  <w:style w:type="character" w:customStyle="1" w:styleId="QuoteChar">
    <w:name w:val="Quote Char"/>
    <w:basedOn w:val="DefaultParagraphFont"/>
    <w:link w:val="Quote"/>
    <w:uiPriority w:val="29"/>
    <w:rsid w:val="00EE6FEC"/>
    <w:rPr>
      <w:i/>
      <w:iCs/>
      <w:color w:val="404040" w:themeColor="text1" w:themeTint="BF"/>
    </w:rPr>
  </w:style>
  <w:style w:type="paragraph" w:styleId="ListParagraph">
    <w:name w:val="List Paragraph"/>
    <w:basedOn w:val="Normal"/>
    <w:uiPriority w:val="34"/>
    <w:qFormat/>
    <w:rsid w:val="00EE6FEC"/>
    <w:pPr>
      <w:ind w:left="720"/>
      <w:contextualSpacing/>
    </w:pPr>
  </w:style>
  <w:style w:type="character" w:styleId="IntenseEmphasis">
    <w:name w:val="Intense Emphasis"/>
    <w:basedOn w:val="DefaultParagraphFont"/>
    <w:uiPriority w:val="21"/>
    <w:qFormat/>
    <w:rsid w:val="00EE6FEC"/>
    <w:rPr>
      <w:i/>
      <w:iCs/>
      <w:color w:val="2F5496" w:themeColor="accent1" w:themeShade="BF"/>
    </w:rPr>
  </w:style>
  <w:style w:type="paragraph" w:styleId="IntenseQuote">
    <w:name w:val="Intense Quote"/>
    <w:basedOn w:val="Normal"/>
    <w:next w:val="Normal"/>
    <w:link w:val="IntenseQuoteChar"/>
    <w:uiPriority w:val="30"/>
    <w:qFormat/>
    <w:rsid w:val="00EE6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FEC"/>
    <w:rPr>
      <w:i/>
      <w:iCs/>
      <w:color w:val="2F5496" w:themeColor="accent1" w:themeShade="BF"/>
    </w:rPr>
  </w:style>
  <w:style w:type="character" w:styleId="IntenseReference">
    <w:name w:val="Intense Reference"/>
    <w:basedOn w:val="DefaultParagraphFont"/>
    <w:uiPriority w:val="32"/>
    <w:qFormat/>
    <w:rsid w:val="00EE6FEC"/>
    <w:rPr>
      <w:b/>
      <w:bCs/>
      <w:smallCaps/>
      <w:color w:val="2F5496" w:themeColor="accent1" w:themeShade="BF"/>
      <w:spacing w:val="5"/>
    </w:rPr>
  </w:style>
  <w:style w:type="character" w:styleId="Hyperlink">
    <w:name w:val="Hyperlink"/>
    <w:basedOn w:val="DefaultParagraphFont"/>
    <w:uiPriority w:val="99"/>
    <w:unhideWhenUsed/>
    <w:rsid w:val="00A729D1"/>
    <w:rPr>
      <w:color w:val="0563C1" w:themeColor="hyperlink"/>
      <w:u w:val="single"/>
    </w:rPr>
  </w:style>
  <w:style w:type="character" w:styleId="UnresolvedMention">
    <w:name w:val="Unresolved Mention"/>
    <w:basedOn w:val="DefaultParagraphFont"/>
    <w:uiPriority w:val="99"/>
    <w:semiHidden/>
    <w:unhideWhenUsed/>
    <w:rsid w:val="00A72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caconsei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ecaconseil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66347-6330-49B5-835A-ABD2DC81E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darille</dc:creator>
  <cp:keywords/>
  <dc:description/>
  <cp:lastModifiedBy>audrey darille</cp:lastModifiedBy>
  <cp:revision>2</cp:revision>
  <dcterms:created xsi:type="dcterms:W3CDTF">2026-01-15T23:30:00Z</dcterms:created>
  <dcterms:modified xsi:type="dcterms:W3CDTF">2026-02-07T07:41:00Z</dcterms:modified>
</cp:coreProperties>
</file>