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1C63B5" w14:textId="44ACBE31" w:rsidR="00AA0BA0" w:rsidRPr="005534F3" w:rsidRDefault="00AA0BA0" w:rsidP="005534F3">
      <w:pPr>
        <w:jc w:val="center"/>
        <w:rPr>
          <w:rFonts w:ascii="Century Gothic" w:hAnsi="Century Gothic"/>
          <w:b/>
          <w:bCs/>
          <w:sz w:val="28"/>
          <w:szCs w:val="28"/>
        </w:rPr>
      </w:pPr>
      <w:r w:rsidRPr="005534F3">
        <w:rPr>
          <w:rFonts w:ascii="Century Gothic" w:hAnsi="Century Gothic"/>
          <w:b/>
          <w:bCs/>
          <w:sz w:val="28"/>
          <w:szCs w:val="28"/>
        </w:rPr>
        <w:t>A Glance of Major Cities in Canada</w:t>
      </w:r>
    </w:p>
    <w:p w14:paraId="32092AFB" w14:textId="27BDD14B" w:rsidR="00AA0BA0" w:rsidRPr="005534F3" w:rsidRDefault="00AA0BA0" w:rsidP="005534F3">
      <w:pPr>
        <w:pStyle w:val="ListParagraph"/>
        <w:numPr>
          <w:ilvl w:val="0"/>
          <w:numId w:val="1"/>
        </w:numPr>
        <w:jc w:val="center"/>
        <w:rPr>
          <w:rFonts w:ascii="Century Gothic" w:hAnsi="Century Gothic"/>
          <w:sz w:val="24"/>
          <w:szCs w:val="24"/>
        </w:rPr>
      </w:pPr>
      <w:r w:rsidRPr="005534F3">
        <w:rPr>
          <w:rFonts w:ascii="Century Gothic" w:hAnsi="Century Gothic"/>
          <w:sz w:val="24"/>
          <w:szCs w:val="24"/>
        </w:rPr>
        <w:t>A Tourist’s point of View</w:t>
      </w:r>
    </w:p>
    <w:p w14:paraId="3812E045" w14:textId="687E598C" w:rsidR="005534F3" w:rsidRPr="005534F3" w:rsidRDefault="005534F3" w:rsidP="005534F3">
      <w:pPr>
        <w:jc w:val="center"/>
        <w:rPr>
          <w:rFonts w:ascii="Century Gothic" w:hAnsi="Century Gothic"/>
          <w:sz w:val="20"/>
          <w:szCs w:val="20"/>
        </w:rPr>
      </w:pPr>
      <w:r w:rsidRPr="005534F3">
        <w:rPr>
          <w:rFonts w:ascii="Century Gothic" w:hAnsi="Century Gothic"/>
          <w:sz w:val="20"/>
          <w:szCs w:val="20"/>
        </w:rPr>
        <w:t>Wenjing Huang</w:t>
      </w:r>
    </w:p>
    <w:sdt>
      <w:sdtPr>
        <w:rPr>
          <w:rFonts w:ascii="Palatino Linotype" w:eastAsiaTheme="minorHAnsi" w:hAnsi="Palatino Linotype" w:cstheme="minorBidi"/>
          <w:color w:val="auto"/>
          <w:sz w:val="22"/>
          <w:szCs w:val="22"/>
        </w:rPr>
        <w:id w:val="-881482515"/>
        <w:docPartObj>
          <w:docPartGallery w:val="Table of Contents"/>
          <w:docPartUnique/>
        </w:docPartObj>
      </w:sdtPr>
      <w:sdtEndPr>
        <w:rPr>
          <w:b/>
          <w:bCs/>
          <w:noProof/>
        </w:rPr>
      </w:sdtEndPr>
      <w:sdtContent>
        <w:p w14:paraId="7F6DE5A6" w14:textId="1B56A314" w:rsidR="007E7370" w:rsidRPr="007E7370" w:rsidRDefault="007E7370">
          <w:pPr>
            <w:pStyle w:val="TOCHeading"/>
            <w:rPr>
              <w:rFonts w:ascii="Century Gothic" w:hAnsi="Century Gothic"/>
            </w:rPr>
          </w:pPr>
          <w:r w:rsidRPr="007E7370">
            <w:rPr>
              <w:rFonts w:ascii="Century Gothic" w:hAnsi="Century Gothic"/>
            </w:rPr>
            <w:t>Contents</w:t>
          </w:r>
        </w:p>
        <w:p w14:paraId="5BC593CE" w14:textId="3AE70AA0" w:rsidR="007E7370" w:rsidRDefault="007E7370">
          <w:pPr>
            <w:pStyle w:val="TOC1"/>
            <w:tabs>
              <w:tab w:val="right" w:leader="dot" w:pos="10250"/>
            </w:tabs>
            <w:rPr>
              <w:noProof/>
            </w:rPr>
          </w:pPr>
          <w:r>
            <w:fldChar w:fldCharType="begin"/>
          </w:r>
          <w:r>
            <w:instrText xml:space="preserve"> TOC \o "1-3" \h \z \u </w:instrText>
          </w:r>
          <w:r>
            <w:fldChar w:fldCharType="separate"/>
          </w:r>
          <w:hyperlink w:anchor="_Toc18276942" w:history="1">
            <w:r w:rsidRPr="00445A1D">
              <w:rPr>
                <w:rStyle w:val="Hyperlink"/>
                <w:noProof/>
              </w:rPr>
              <w:t>Abstract</w:t>
            </w:r>
            <w:r>
              <w:rPr>
                <w:noProof/>
                <w:webHidden/>
              </w:rPr>
              <w:tab/>
            </w:r>
            <w:r>
              <w:rPr>
                <w:noProof/>
                <w:webHidden/>
              </w:rPr>
              <w:fldChar w:fldCharType="begin"/>
            </w:r>
            <w:r>
              <w:rPr>
                <w:noProof/>
                <w:webHidden/>
              </w:rPr>
              <w:instrText xml:space="preserve"> PAGEREF _Toc18276942 \h </w:instrText>
            </w:r>
            <w:r>
              <w:rPr>
                <w:noProof/>
                <w:webHidden/>
              </w:rPr>
            </w:r>
            <w:r>
              <w:rPr>
                <w:noProof/>
                <w:webHidden/>
              </w:rPr>
              <w:fldChar w:fldCharType="separate"/>
            </w:r>
            <w:r w:rsidR="00602297">
              <w:rPr>
                <w:noProof/>
                <w:webHidden/>
              </w:rPr>
              <w:t>2</w:t>
            </w:r>
            <w:r>
              <w:rPr>
                <w:noProof/>
                <w:webHidden/>
              </w:rPr>
              <w:fldChar w:fldCharType="end"/>
            </w:r>
          </w:hyperlink>
        </w:p>
        <w:p w14:paraId="45C42C30" w14:textId="217C4805" w:rsidR="007E7370" w:rsidRDefault="001A3D45">
          <w:pPr>
            <w:pStyle w:val="TOC1"/>
            <w:tabs>
              <w:tab w:val="left" w:pos="440"/>
              <w:tab w:val="right" w:leader="dot" w:pos="10250"/>
            </w:tabs>
            <w:rPr>
              <w:noProof/>
            </w:rPr>
          </w:pPr>
          <w:hyperlink w:anchor="_Toc18276943" w:history="1">
            <w:r w:rsidR="007E7370" w:rsidRPr="00445A1D">
              <w:rPr>
                <w:rStyle w:val="Hyperlink"/>
                <w:noProof/>
              </w:rPr>
              <w:t>1.</w:t>
            </w:r>
            <w:r w:rsidR="007E7370">
              <w:rPr>
                <w:noProof/>
              </w:rPr>
              <w:tab/>
            </w:r>
            <w:r w:rsidR="007E7370" w:rsidRPr="00445A1D">
              <w:rPr>
                <w:rStyle w:val="Hyperlink"/>
                <w:noProof/>
              </w:rPr>
              <w:t>Introduction</w:t>
            </w:r>
            <w:r w:rsidR="007E7370">
              <w:rPr>
                <w:noProof/>
                <w:webHidden/>
              </w:rPr>
              <w:tab/>
            </w:r>
            <w:r w:rsidR="007E7370">
              <w:rPr>
                <w:noProof/>
                <w:webHidden/>
              </w:rPr>
              <w:fldChar w:fldCharType="begin"/>
            </w:r>
            <w:r w:rsidR="007E7370">
              <w:rPr>
                <w:noProof/>
                <w:webHidden/>
              </w:rPr>
              <w:instrText xml:space="preserve"> PAGEREF _Toc18276943 \h </w:instrText>
            </w:r>
            <w:r w:rsidR="007E7370">
              <w:rPr>
                <w:noProof/>
                <w:webHidden/>
              </w:rPr>
            </w:r>
            <w:r w:rsidR="007E7370">
              <w:rPr>
                <w:noProof/>
                <w:webHidden/>
              </w:rPr>
              <w:fldChar w:fldCharType="separate"/>
            </w:r>
            <w:r w:rsidR="00602297">
              <w:rPr>
                <w:noProof/>
                <w:webHidden/>
              </w:rPr>
              <w:t>2</w:t>
            </w:r>
            <w:r w:rsidR="007E7370">
              <w:rPr>
                <w:noProof/>
                <w:webHidden/>
              </w:rPr>
              <w:fldChar w:fldCharType="end"/>
            </w:r>
          </w:hyperlink>
        </w:p>
        <w:p w14:paraId="11E00BED" w14:textId="2030DAD3" w:rsidR="007E7370" w:rsidRDefault="001A3D45">
          <w:pPr>
            <w:pStyle w:val="TOC2"/>
            <w:tabs>
              <w:tab w:val="left" w:pos="880"/>
              <w:tab w:val="right" w:leader="dot" w:pos="10250"/>
            </w:tabs>
            <w:rPr>
              <w:noProof/>
            </w:rPr>
          </w:pPr>
          <w:hyperlink w:anchor="_Toc18276944" w:history="1">
            <w:r w:rsidR="007E7370" w:rsidRPr="00445A1D">
              <w:rPr>
                <w:rStyle w:val="Hyperlink"/>
                <w:bCs/>
                <w:noProof/>
              </w:rPr>
              <w:t>1.1.</w:t>
            </w:r>
            <w:r w:rsidR="007E7370">
              <w:rPr>
                <w:noProof/>
              </w:rPr>
              <w:tab/>
            </w:r>
            <w:r w:rsidR="007E7370" w:rsidRPr="00445A1D">
              <w:rPr>
                <w:rStyle w:val="Hyperlink"/>
                <w:noProof/>
              </w:rPr>
              <w:t>The inspiration of the business problem</w:t>
            </w:r>
            <w:r w:rsidR="007E7370">
              <w:rPr>
                <w:noProof/>
                <w:webHidden/>
              </w:rPr>
              <w:tab/>
            </w:r>
            <w:r w:rsidR="007E7370">
              <w:rPr>
                <w:noProof/>
                <w:webHidden/>
              </w:rPr>
              <w:fldChar w:fldCharType="begin"/>
            </w:r>
            <w:r w:rsidR="007E7370">
              <w:rPr>
                <w:noProof/>
                <w:webHidden/>
              </w:rPr>
              <w:instrText xml:space="preserve"> PAGEREF _Toc18276944 \h </w:instrText>
            </w:r>
            <w:r w:rsidR="007E7370">
              <w:rPr>
                <w:noProof/>
                <w:webHidden/>
              </w:rPr>
            </w:r>
            <w:r w:rsidR="007E7370">
              <w:rPr>
                <w:noProof/>
                <w:webHidden/>
              </w:rPr>
              <w:fldChar w:fldCharType="separate"/>
            </w:r>
            <w:r w:rsidR="00602297">
              <w:rPr>
                <w:noProof/>
                <w:webHidden/>
              </w:rPr>
              <w:t>2</w:t>
            </w:r>
            <w:r w:rsidR="007E7370">
              <w:rPr>
                <w:noProof/>
                <w:webHidden/>
              </w:rPr>
              <w:fldChar w:fldCharType="end"/>
            </w:r>
          </w:hyperlink>
        </w:p>
        <w:p w14:paraId="5B363872" w14:textId="154537FD" w:rsidR="007E7370" w:rsidRDefault="001A3D45">
          <w:pPr>
            <w:pStyle w:val="TOC2"/>
            <w:tabs>
              <w:tab w:val="left" w:pos="880"/>
              <w:tab w:val="right" w:leader="dot" w:pos="10250"/>
            </w:tabs>
            <w:rPr>
              <w:noProof/>
            </w:rPr>
          </w:pPr>
          <w:hyperlink w:anchor="_Toc18276945" w:history="1">
            <w:r w:rsidR="007E7370" w:rsidRPr="00445A1D">
              <w:rPr>
                <w:rStyle w:val="Hyperlink"/>
                <w:bCs/>
                <w:noProof/>
              </w:rPr>
              <w:t>1.2.</w:t>
            </w:r>
            <w:r w:rsidR="007E7370">
              <w:rPr>
                <w:noProof/>
              </w:rPr>
              <w:tab/>
            </w:r>
            <w:r w:rsidR="007E7370" w:rsidRPr="00445A1D">
              <w:rPr>
                <w:rStyle w:val="Hyperlink"/>
                <w:noProof/>
              </w:rPr>
              <w:t>The generalization and application of the analysis</w:t>
            </w:r>
            <w:r w:rsidR="007E7370">
              <w:rPr>
                <w:noProof/>
                <w:webHidden/>
              </w:rPr>
              <w:tab/>
            </w:r>
            <w:r w:rsidR="007E7370">
              <w:rPr>
                <w:noProof/>
                <w:webHidden/>
              </w:rPr>
              <w:fldChar w:fldCharType="begin"/>
            </w:r>
            <w:r w:rsidR="007E7370">
              <w:rPr>
                <w:noProof/>
                <w:webHidden/>
              </w:rPr>
              <w:instrText xml:space="preserve"> PAGEREF _Toc18276945 \h </w:instrText>
            </w:r>
            <w:r w:rsidR="007E7370">
              <w:rPr>
                <w:noProof/>
                <w:webHidden/>
              </w:rPr>
            </w:r>
            <w:r w:rsidR="007E7370">
              <w:rPr>
                <w:noProof/>
                <w:webHidden/>
              </w:rPr>
              <w:fldChar w:fldCharType="separate"/>
            </w:r>
            <w:r w:rsidR="00602297">
              <w:rPr>
                <w:noProof/>
                <w:webHidden/>
              </w:rPr>
              <w:t>2</w:t>
            </w:r>
            <w:r w:rsidR="007E7370">
              <w:rPr>
                <w:noProof/>
                <w:webHidden/>
              </w:rPr>
              <w:fldChar w:fldCharType="end"/>
            </w:r>
          </w:hyperlink>
        </w:p>
        <w:p w14:paraId="4A2053D7" w14:textId="4E6EA580" w:rsidR="007E7370" w:rsidRDefault="001A3D45">
          <w:pPr>
            <w:pStyle w:val="TOC1"/>
            <w:tabs>
              <w:tab w:val="left" w:pos="440"/>
              <w:tab w:val="right" w:leader="dot" w:pos="10250"/>
            </w:tabs>
            <w:rPr>
              <w:noProof/>
            </w:rPr>
          </w:pPr>
          <w:hyperlink w:anchor="_Toc18276946" w:history="1">
            <w:r w:rsidR="007E7370" w:rsidRPr="00445A1D">
              <w:rPr>
                <w:rStyle w:val="Hyperlink"/>
                <w:noProof/>
              </w:rPr>
              <w:t>2.</w:t>
            </w:r>
            <w:r w:rsidR="007E7370">
              <w:rPr>
                <w:noProof/>
              </w:rPr>
              <w:tab/>
            </w:r>
            <w:r w:rsidR="007E7370" w:rsidRPr="00445A1D">
              <w:rPr>
                <w:rStyle w:val="Hyperlink"/>
                <w:noProof/>
              </w:rPr>
              <w:t>Data</w:t>
            </w:r>
            <w:r w:rsidR="007E7370">
              <w:rPr>
                <w:noProof/>
                <w:webHidden/>
              </w:rPr>
              <w:tab/>
            </w:r>
            <w:r w:rsidR="007E7370">
              <w:rPr>
                <w:noProof/>
                <w:webHidden/>
              </w:rPr>
              <w:fldChar w:fldCharType="begin"/>
            </w:r>
            <w:r w:rsidR="007E7370">
              <w:rPr>
                <w:noProof/>
                <w:webHidden/>
              </w:rPr>
              <w:instrText xml:space="preserve"> PAGEREF _Toc18276946 \h </w:instrText>
            </w:r>
            <w:r w:rsidR="007E7370">
              <w:rPr>
                <w:noProof/>
                <w:webHidden/>
              </w:rPr>
            </w:r>
            <w:r w:rsidR="007E7370">
              <w:rPr>
                <w:noProof/>
                <w:webHidden/>
              </w:rPr>
              <w:fldChar w:fldCharType="separate"/>
            </w:r>
            <w:r w:rsidR="00602297">
              <w:rPr>
                <w:noProof/>
                <w:webHidden/>
              </w:rPr>
              <w:t>2</w:t>
            </w:r>
            <w:r w:rsidR="007E7370">
              <w:rPr>
                <w:noProof/>
                <w:webHidden/>
              </w:rPr>
              <w:fldChar w:fldCharType="end"/>
            </w:r>
          </w:hyperlink>
        </w:p>
        <w:p w14:paraId="553D448F" w14:textId="32107397" w:rsidR="007E7370" w:rsidRDefault="001A3D45">
          <w:pPr>
            <w:pStyle w:val="TOC2"/>
            <w:tabs>
              <w:tab w:val="left" w:pos="880"/>
              <w:tab w:val="right" w:leader="dot" w:pos="10250"/>
            </w:tabs>
            <w:rPr>
              <w:noProof/>
            </w:rPr>
          </w:pPr>
          <w:hyperlink w:anchor="_Toc18276947" w:history="1">
            <w:r w:rsidR="007E7370" w:rsidRPr="00445A1D">
              <w:rPr>
                <w:rStyle w:val="Hyperlink"/>
                <w:bCs/>
                <w:noProof/>
              </w:rPr>
              <w:t>2.1.</w:t>
            </w:r>
            <w:r w:rsidR="007E7370">
              <w:rPr>
                <w:noProof/>
              </w:rPr>
              <w:tab/>
            </w:r>
            <w:r w:rsidR="007E7370" w:rsidRPr="00445A1D">
              <w:rPr>
                <w:rStyle w:val="Hyperlink"/>
                <w:noProof/>
              </w:rPr>
              <w:t>Zip Code and Neighborhood</w:t>
            </w:r>
            <w:r w:rsidR="007E7370">
              <w:rPr>
                <w:noProof/>
                <w:webHidden/>
              </w:rPr>
              <w:tab/>
            </w:r>
            <w:r w:rsidR="007E7370">
              <w:rPr>
                <w:noProof/>
                <w:webHidden/>
              </w:rPr>
              <w:fldChar w:fldCharType="begin"/>
            </w:r>
            <w:r w:rsidR="007E7370">
              <w:rPr>
                <w:noProof/>
                <w:webHidden/>
              </w:rPr>
              <w:instrText xml:space="preserve"> PAGEREF _Toc18276947 \h </w:instrText>
            </w:r>
            <w:r w:rsidR="007E7370">
              <w:rPr>
                <w:noProof/>
                <w:webHidden/>
              </w:rPr>
            </w:r>
            <w:r w:rsidR="007E7370">
              <w:rPr>
                <w:noProof/>
                <w:webHidden/>
              </w:rPr>
              <w:fldChar w:fldCharType="separate"/>
            </w:r>
            <w:r w:rsidR="00602297">
              <w:rPr>
                <w:noProof/>
                <w:webHidden/>
              </w:rPr>
              <w:t>3</w:t>
            </w:r>
            <w:r w:rsidR="007E7370">
              <w:rPr>
                <w:noProof/>
                <w:webHidden/>
              </w:rPr>
              <w:fldChar w:fldCharType="end"/>
            </w:r>
          </w:hyperlink>
        </w:p>
        <w:p w14:paraId="2A7BF98B" w14:textId="5159EE9B" w:rsidR="007E7370" w:rsidRDefault="001A3D45">
          <w:pPr>
            <w:pStyle w:val="TOC2"/>
            <w:tabs>
              <w:tab w:val="left" w:pos="880"/>
              <w:tab w:val="right" w:leader="dot" w:pos="10250"/>
            </w:tabs>
            <w:rPr>
              <w:noProof/>
            </w:rPr>
          </w:pPr>
          <w:hyperlink w:anchor="_Toc18276948" w:history="1">
            <w:r w:rsidR="007E7370" w:rsidRPr="00445A1D">
              <w:rPr>
                <w:rStyle w:val="Hyperlink"/>
                <w:bCs/>
                <w:noProof/>
              </w:rPr>
              <w:t>2.2.</w:t>
            </w:r>
            <w:r w:rsidR="007E7370">
              <w:rPr>
                <w:noProof/>
              </w:rPr>
              <w:tab/>
            </w:r>
            <w:r w:rsidR="007E7370" w:rsidRPr="00445A1D">
              <w:rPr>
                <w:rStyle w:val="Hyperlink"/>
                <w:noProof/>
              </w:rPr>
              <w:t>Coordinates</w:t>
            </w:r>
            <w:r w:rsidR="007E7370">
              <w:rPr>
                <w:noProof/>
                <w:webHidden/>
              </w:rPr>
              <w:tab/>
            </w:r>
            <w:r w:rsidR="007E7370">
              <w:rPr>
                <w:noProof/>
                <w:webHidden/>
              </w:rPr>
              <w:fldChar w:fldCharType="begin"/>
            </w:r>
            <w:r w:rsidR="007E7370">
              <w:rPr>
                <w:noProof/>
                <w:webHidden/>
              </w:rPr>
              <w:instrText xml:space="preserve"> PAGEREF _Toc18276948 \h </w:instrText>
            </w:r>
            <w:r w:rsidR="007E7370">
              <w:rPr>
                <w:noProof/>
                <w:webHidden/>
              </w:rPr>
            </w:r>
            <w:r w:rsidR="007E7370">
              <w:rPr>
                <w:noProof/>
                <w:webHidden/>
              </w:rPr>
              <w:fldChar w:fldCharType="separate"/>
            </w:r>
            <w:r w:rsidR="00602297">
              <w:rPr>
                <w:noProof/>
                <w:webHidden/>
              </w:rPr>
              <w:t>4</w:t>
            </w:r>
            <w:r w:rsidR="007E7370">
              <w:rPr>
                <w:noProof/>
                <w:webHidden/>
              </w:rPr>
              <w:fldChar w:fldCharType="end"/>
            </w:r>
          </w:hyperlink>
        </w:p>
        <w:p w14:paraId="712109EF" w14:textId="307B3C97" w:rsidR="007E7370" w:rsidRDefault="001A3D45">
          <w:pPr>
            <w:pStyle w:val="TOC2"/>
            <w:tabs>
              <w:tab w:val="left" w:pos="880"/>
              <w:tab w:val="right" w:leader="dot" w:pos="10250"/>
            </w:tabs>
            <w:rPr>
              <w:noProof/>
            </w:rPr>
          </w:pPr>
          <w:hyperlink w:anchor="_Toc18276949" w:history="1">
            <w:r w:rsidR="007E7370" w:rsidRPr="00445A1D">
              <w:rPr>
                <w:rStyle w:val="Hyperlink"/>
                <w:bCs/>
                <w:noProof/>
              </w:rPr>
              <w:t>2.3.</w:t>
            </w:r>
            <w:r w:rsidR="007E7370">
              <w:rPr>
                <w:noProof/>
              </w:rPr>
              <w:tab/>
            </w:r>
            <w:r w:rsidR="007E7370" w:rsidRPr="00445A1D">
              <w:rPr>
                <w:rStyle w:val="Hyperlink"/>
                <w:noProof/>
              </w:rPr>
              <w:t>Venue Information</w:t>
            </w:r>
            <w:r w:rsidR="007E7370">
              <w:rPr>
                <w:noProof/>
                <w:webHidden/>
              </w:rPr>
              <w:tab/>
            </w:r>
            <w:r w:rsidR="007E7370">
              <w:rPr>
                <w:noProof/>
                <w:webHidden/>
              </w:rPr>
              <w:fldChar w:fldCharType="begin"/>
            </w:r>
            <w:r w:rsidR="007E7370">
              <w:rPr>
                <w:noProof/>
                <w:webHidden/>
              </w:rPr>
              <w:instrText xml:space="preserve"> PAGEREF _Toc18276949 \h </w:instrText>
            </w:r>
            <w:r w:rsidR="007E7370">
              <w:rPr>
                <w:noProof/>
                <w:webHidden/>
              </w:rPr>
            </w:r>
            <w:r w:rsidR="007E7370">
              <w:rPr>
                <w:noProof/>
                <w:webHidden/>
              </w:rPr>
              <w:fldChar w:fldCharType="separate"/>
            </w:r>
            <w:r w:rsidR="00602297">
              <w:rPr>
                <w:noProof/>
                <w:webHidden/>
              </w:rPr>
              <w:t>4</w:t>
            </w:r>
            <w:r w:rsidR="007E7370">
              <w:rPr>
                <w:noProof/>
                <w:webHidden/>
              </w:rPr>
              <w:fldChar w:fldCharType="end"/>
            </w:r>
          </w:hyperlink>
        </w:p>
        <w:p w14:paraId="1B86F7C2" w14:textId="125A6162" w:rsidR="007E7370" w:rsidRDefault="001A3D45">
          <w:pPr>
            <w:pStyle w:val="TOC1"/>
            <w:tabs>
              <w:tab w:val="left" w:pos="440"/>
              <w:tab w:val="right" w:leader="dot" w:pos="10250"/>
            </w:tabs>
            <w:rPr>
              <w:noProof/>
            </w:rPr>
          </w:pPr>
          <w:hyperlink w:anchor="_Toc18276950" w:history="1">
            <w:r w:rsidR="007E7370" w:rsidRPr="00445A1D">
              <w:rPr>
                <w:rStyle w:val="Hyperlink"/>
                <w:noProof/>
              </w:rPr>
              <w:t>3.</w:t>
            </w:r>
            <w:r w:rsidR="007E7370">
              <w:rPr>
                <w:noProof/>
              </w:rPr>
              <w:tab/>
            </w:r>
            <w:r w:rsidR="007E7370" w:rsidRPr="00445A1D">
              <w:rPr>
                <w:rStyle w:val="Hyperlink"/>
                <w:noProof/>
              </w:rPr>
              <w:t>Methodology</w:t>
            </w:r>
            <w:r w:rsidR="007E7370">
              <w:rPr>
                <w:noProof/>
                <w:webHidden/>
              </w:rPr>
              <w:tab/>
            </w:r>
            <w:r w:rsidR="007E7370">
              <w:rPr>
                <w:noProof/>
                <w:webHidden/>
              </w:rPr>
              <w:fldChar w:fldCharType="begin"/>
            </w:r>
            <w:r w:rsidR="007E7370">
              <w:rPr>
                <w:noProof/>
                <w:webHidden/>
              </w:rPr>
              <w:instrText xml:space="preserve"> PAGEREF _Toc18276950 \h </w:instrText>
            </w:r>
            <w:r w:rsidR="007E7370">
              <w:rPr>
                <w:noProof/>
                <w:webHidden/>
              </w:rPr>
            </w:r>
            <w:r w:rsidR="007E7370">
              <w:rPr>
                <w:noProof/>
                <w:webHidden/>
              </w:rPr>
              <w:fldChar w:fldCharType="separate"/>
            </w:r>
            <w:r w:rsidR="00602297">
              <w:rPr>
                <w:noProof/>
                <w:webHidden/>
              </w:rPr>
              <w:t>5</w:t>
            </w:r>
            <w:r w:rsidR="007E7370">
              <w:rPr>
                <w:noProof/>
                <w:webHidden/>
              </w:rPr>
              <w:fldChar w:fldCharType="end"/>
            </w:r>
          </w:hyperlink>
        </w:p>
        <w:p w14:paraId="23DB908A" w14:textId="3BC7C276" w:rsidR="007E7370" w:rsidRDefault="001A3D45">
          <w:pPr>
            <w:pStyle w:val="TOC2"/>
            <w:tabs>
              <w:tab w:val="left" w:pos="880"/>
              <w:tab w:val="right" w:leader="dot" w:pos="10250"/>
            </w:tabs>
            <w:rPr>
              <w:noProof/>
            </w:rPr>
          </w:pPr>
          <w:hyperlink w:anchor="_Toc18276951" w:history="1">
            <w:r w:rsidR="007E7370" w:rsidRPr="00445A1D">
              <w:rPr>
                <w:rStyle w:val="Hyperlink"/>
                <w:bCs/>
                <w:noProof/>
              </w:rPr>
              <w:t>3.1.</w:t>
            </w:r>
            <w:r w:rsidR="007E7370">
              <w:rPr>
                <w:noProof/>
              </w:rPr>
              <w:tab/>
            </w:r>
            <w:r w:rsidR="007E7370" w:rsidRPr="00445A1D">
              <w:rPr>
                <w:rStyle w:val="Hyperlink"/>
                <w:noProof/>
              </w:rPr>
              <w:t>Overview of the cities</w:t>
            </w:r>
            <w:r w:rsidR="007E7370">
              <w:rPr>
                <w:noProof/>
                <w:webHidden/>
              </w:rPr>
              <w:tab/>
            </w:r>
            <w:r w:rsidR="007E7370">
              <w:rPr>
                <w:noProof/>
                <w:webHidden/>
              </w:rPr>
              <w:fldChar w:fldCharType="begin"/>
            </w:r>
            <w:r w:rsidR="007E7370">
              <w:rPr>
                <w:noProof/>
                <w:webHidden/>
              </w:rPr>
              <w:instrText xml:space="preserve"> PAGEREF _Toc18276951 \h </w:instrText>
            </w:r>
            <w:r w:rsidR="007E7370">
              <w:rPr>
                <w:noProof/>
                <w:webHidden/>
              </w:rPr>
            </w:r>
            <w:r w:rsidR="007E7370">
              <w:rPr>
                <w:noProof/>
                <w:webHidden/>
              </w:rPr>
              <w:fldChar w:fldCharType="separate"/>
            </w:r>
            <w:r w:rsidR="00602297">
              <w:rPr>
                <w:noProof/>
                <w:webHidden/>
              </w:rPr>
              <w:t>5</w:t>
            </w:r>
            <w:r w:rsidR="007E7370">
              <w:rPr>
                <w:noProof/>
                <w:webHidden/>
              </w:rPr>
              <w:fldChar w:fldCharType="end"/>
            </w:r>
          </w:hyperlink>
        </w:p>
        <w:p w14:paraId="3944C76A" w14:textId="7DF29976" w:rsidR="007E7370" w:rsidRDefault="001A3D45">
          <w:pPr>
            <w:pStyle w:val="TOC2"/>
            <w:tabs>
              <w:tab w:val="left" w:pos="880"/>
              <w:tab w:val="right" w:leader="dot" w:pos="10250"/>
            </w:tabs>
            <w:rPr>
              <w:noProof/>
            </w:rPr>
          </w:pPr>
          <w:hyperlink w:anchor="_Toc18276952" w:history="1">
            <w:r w:rsidR="007E7370" w:rsidRPr="00445A1D">
              <w:rPr>
                <w:rStyle w:val="Hyperlink"/>
                <w:bCs/>
                <w:noProof/>
              </w:rPr>
              <w:t>3.2.</w:t>
            </w:r>
            <w:r w:rsidR="007E7370">
              <w:rPr>
                <w:noProof/>
              </w:rPr>
              <w:tab/>
            </w:r>
            <w:r w:rsidR="007E7370" w:rsidRPr="00445A1D">
              <w:rPr>
                <w:rStyle w:val="Hyperlink"/>
                <w:noProof/>
              </w:rPr>
              <w:t>Neighborhood Clusters</w:t>
            </w:r>
            <w:r w:rsidR="007E7370">
              <w:rPr>
                <w:noProof/>
                <w:webHidden/>
              </w:rPr>
              <w:tab/>
            </w:r>
            <w:r w:rsidR="007E7370">
              <w:rPr>
                <w:noProof/>
                <w:webHidden/>
              </w:rPr>
              <w:fldChar w:fldCharType="begin"/>
            </w:r>
            <w:r w:rsidR="007E7370">
              <w:rPr>
                <w:noProof/>
                <w:webHidden/>
              </w:rPr>
              <w:instrText xml:space="preserve"> PAGEREF _Toc18276952 \h </w:instrText>
            </w:r>
            <w:r w:rsidR="007E7370">
              <w:rPr>
                <w:noProof/>
                <w:webHidden/>
              </w:rPr>
            </w:r>
            <w:r w:rsidR="007E7370">
              <w:rPr>
                <w:noProof/>
                <w:webHidden/>
              </w:rPr>
              <w:fldChar w:fldCharType="separate"/>
            </w:r>
            <w:r w:rsidR="00602297">
              <w:rPr>
                <w:noProof/>
                <w:webHidden/>
              </w:rPr>
              <w:t>6</w:t>
            </w:r>
            <w:r w:rsidR="007E7370">
              <w:rPr>
                <w:noProof/>
                <w:webHidden/>
              </w:rPr>
              <w:fldChar w:fldCharType="end"/>
            </w:r>
          </w:hyperlink>
        </w:p>
        <w:p w14:paraId="1EA2F9B6" w14:textId="7E9C7059" w:rsidR="007E7370" w:rsidRDefault="001A3D45">
          <w:pPr>
            <w:pStyle w:val="TOC2"/>
            <w:tabs>
              <w:tab w:val="left" w:pos="880"/>
              <w:tab w:val="right" w:leader="dot" w:pos="10250"/>
            </w:tabs>
            <w:rPr>
              <w:noProof/>
            </w:rPr>
          </w:pPr>
          <w:hyperlink w:anchor="_Toc18276953" w:history="1">
            <w:r w:rsidR="007E7370" w:rsidRPr="00445A1D">
              <w:rPr>
                <w:rStyle w:val="Hyperlink"/>
                <w:bCs/>
                <w:noProof/>
              </w:rPr>
              <w:t>3.3.</w:t>
            </w:r>
            <w:r w:rsidR="007E7370">
              <w:rPr>
                <w:noProof/>
              </w:rPr>
              <w:tab/>
            </w:r>
            <w:r w:rsidR="007E7370" w:rsidRPr="00445A1D">
              <w:rPr>
                <w:rStyle w:val="Hyperlink"/>
                <w:noProof/>
              </w:rPr>
              <w:t>Deep-dive into food selection</w:t>
            </w:r>
            <w:r w:rsidR="007E7370">
              <w:rPr>
                <w:noProof/>
                <w:webHidden/>
              </w:rPr>
              <w:tab/>
            </w:r>
            <w:r w:rsidR="007E7370">
              <w:rPr>
                <w:noProof/>
                <w:webHidden/>
              </w:rPr>
              <w:fldChar w:fldCharType="begin"/>
            </w:r>
            <w:r w:rsidR="007E7370">
              <w:rPr>
                <w:noProof/>
                <w:webHidden/>
              </w:rPr>
              <w:instrText xml:space="preserve"> PAGEREF _Toc18276953 \h </w:instrText>
            </w:r>
            <w:r w:rsidR="007E7370">
              <w:rPr>
                <w:noProof/>
                <w:webHidden/>
              </w:rPr>
            </w:r>
            <w:r w:rsidR="007E7370">
              <w:rPr>
                <w:noProof/>
                <w:webHidden/>
              </w:rPr>
              <w:fldChar w:fldCharType="separate"/>
            </w:r>
            <w:r w:rsidR="00602297">
              <w:rPr>
                <w:noProof/>
                <w:webHidden/>
              </w:rPr>
              <w:t>6</w:t>
            </w:r>
            <w:r w:rsidR="007E7370">
              <w:rPr>
                <w:noProof/>
                <w:webHidden/>
              </w:rPr>
              <w:fldChar w:fldCharType="end"/>
            </w:r>
          </w:hyperlink>
        </w:p>
        <w:p w14:paraId="6D528A8A" w14:textId="7C86AC56" w:rsidR="007E7370" w:rsidRDefault="001A3D45">
          <w:pPr>
            <w:pStyle w:val="TOC2"/>
            <w:tabs>
              <w:tab w:val="left" w:pos="880"/>
              <w:tab w:val="right" w:leader="dot" w:pos="10250"/>
            </w:tabs>
            <w:rPr>
              <w:noProof/>
            </w:rPr>
          </w:pPr>
          <w:hyperlink w:anchor="_Toc18276954" w:history="1">
            <w:r w:rsidR="007E7370" w:rsidRPr="00445A1D">
              <w:rPr>
                <w:rStyle w:val="Hyperlink"/>
                <w:bCs/>
                <w:noProof/>
              </w:rPr>
              <w:t>3.4.</w:t>
            </w:r>
            <w:r w:rsidR="007E7370">
              <w:rPr>
                <w:noProof/>
              </w:rPr>
              <w:tab/>
            </w:r>
            <w:r w:rsidR="007E7370" w:rsidRPr="00445A1D">
              <w:rPr>
                <w:rStyle w:val="Hyperlink"/>
                <w:noProof/>
              </w:rPr>
              <w:t>Deep-dive into activities</w:t>
            </w:r>
            <w:r w:rsidR="007E7370">
              <w:rPr>
                <w:noProof/>
                <w:webHidden/>
              </w:rPr>
              <w:tab/>
            </w:r>
            <w:r w:rsidR="007E7370">
              <w:rPr>
                <w:noProof/>
                <w:webHidden/>
              </w:rPr>
              <w:fldChar w:fldCharType="begin"/>
            </w:r>
            <w:r w:rsidR="007E7370">
              <w:rPr>
                <w:noProof/>
                <w:webHidden/>
              </w:rPr>
              <w:instrText xml:space="preserve"> PAGEREF _Toc18276954 \h </w:instrText>
            </w:r>
            <w:r w:rsidR="007E7370">
              <w:rPr>
                <w:noProof/>
                <w:webHidden/>
              </w:rPr>
            </w:r>
            <w:r w:rsidR="007E7370">
              <w:rPr>
                <w:noProof/>
                <w:webHidden/>
              </w:rPr>
              <w:fldChar w:fldCharType="separate"/>
            </w:r>
            <w:r w:rsidR="00602297">
              <w:rPr>
                <w:noProof/>
                <w:webHidden/>
              </w:rPr>
              <w:t>6</w:t>
            </w:r>
            <w:r w:rsidR="007E7370">
              <w:rPr>
                <w:noProof/>
                <w:webHidden/>
              </w:rPr>
              <w:fldChar w:fldCharType="end"/>
            </w:r>
          </w:hyperlink>
        </w:p>
        <w:p w14:paraId="1299BEA8" w14:textId="12F34F62" w:rsidR="007E7370" w:rsidRDefault="001A3D45">
          <w:pPr>
            <w:pStyle w:val="TOC1"/>
            <w:tabs>
              <w:tab w:val="left" w:pos="440"/>
              <w:tab w:val="right" w:leader="dot" w:pos="10250"/>
            </w:tabs>
            <w:rPr>
              <w:noProof/>
            </w:rPr>
          </w:pPr>
          <w:hyperlink w:anchor="_Toc18276955" w:history="1">
            <w:r w:rsidR="007E7370" w:rsidRPr="00445A1D">
              <w:rPr>
                <w:rStyle w:val="Hyperlink"/>
                <w:noProof/>
              </w:rPr>
              <w:t>4.</w:t>
            </w:r>
            <w:r w:rsidR="007E7370">
              <w:rPr>
                <w:noProof/>
              </w:rPr>
              <w:tab/>
            </w:r>
            <w:r w:rsidR="007E7370" w:rsidRPr="00445A1D">
              <w:rPr>
                <w:rStyle w:val="Hyperlink"/>
                <w:noProof/>
              </w:rPr>
              <w:t>Results</w:t>
            </w:r>
            <w:r w:rsidR="007E7370">
              <w:rPr>
                <w:noProof/>
                <w:webHidden/>
              </w:rPr>
              <w:tab/>
            </w:r>
            <w:r w:rsidR="007E7370">
              <w:rPr>
                <w:noProof/>
                <w:webHidden/>
              </w:rPr>
              <w:fldChar w:fldCharType="begin"/>
            </w:r>
            <w:r w:rsidR="007E7370">
              <w:rPr>
                <w:noProof/>
                <w:webHidden/>
              </w:rPr>
              <w:instrText xml:space="preserve"> PAGEREF _Toc18276955 \h </w:instrText>
            </w:r>
            <w:r w:rsidR="007E7370">
              <w:rPr>
                <w:noProof/>
                <w:webHidden/>
              </w:rPr>
            </w:r>
            <w:r w:rsidR="007E7370">
              <w:rPr>
                <w:noProof/>
                <w:webHidden/>
              </w:rPr>
              <w:fldChar w:fldCharType="separate"/>
            </w:r>
            <w:r w:rsidR="00602297">
              <w:rPr>
                <w:noProof/>
                <w:webHidden/>
              </w:rPr>
              <w:t>6</w:t>
            </w:r>
            <w:r w:rsidR="007E7370">
              <w:rPr>
                <w:noProof/>
                <w:webHidden/>
              </w:rPr>
              <w:fldChar w:fldCharType="end"/>
            </w:r>
          </w:hyperlink>
        </w:p>
        <w:p w14:paraId="2F33E383" w14:textId="5521B22D" w:rsidR="007E7370" w:rsidRDefault="001A3D45">
          <w:pPr>
            <w:pStyle w:val="TOC2"/>
            <w:tabs>
              <w:tab w:val="left" w:pos="880"/>
              <w:tab w:val="right" w:leader="dot" w:pos="10250"/>
            </w:tabs>
            <w:rPr>
              <w:noProof/>
            </w:rPr>
          </w:pPr>
          <w:hyperlink w:anchor="_Toc18276956" w:history="1">
            <w:r w:rsidR="007E7370" w:rsidRPr="00445A1D">
              <w:rPr>
                <w:rStyle w:val="Hyperlink"/>
                <w:bCs/>
                <w:noProof/>
              </w:rPr>
              <w:t>4.1.</w:t>
            </w:r>
            <w:r w:rsidR="007E7370">
              <w:rPr>
                <w:noProof/>
              </w:rPr>
              <w:tab/>
            </w:r>
            <w:r w:rsidR="007E7370" w:rsidRPr="00445A1D">
              <w:rPr>
                <w:rStyle w:val="Hyperlink"/>
                <w:noProof/>
              </w:rPr>
              <w:t>Overview of the cities</w:t>
            </w:r>
            <w:r w:rsidR="007E7370">
              <w:rPr>
                <w:noProof/>
                <w:webHidden/>
              </w:rPr>
              <w:tab/>
            </w:r>
            <w:r w:rsidR="007E7370">
              <w:rPr>
                <w:noProof/>
                <w:webHidden/>
              </w:rPr>
              <w:fldChar w:fldCharType="begin"/>
            </w:r>
            <w:r w:rsidR="007E7370">
              <w:rPr>
                <w:noProof/>
                <w:webHidden/>
              </w:rPr>
              <w:instrText xml:space="preserve"> PAGEREF _Toc18276956 \h </w:instrText>
            </w:r>
            <w:r w:rsidR="007E7370">
              <w:rPr>
                <w:noProof/>
                <w:webHidden/>
              </w:rPr>
            </w:r>
            <w:r w:rsidR="007E7370">
              <w:rPr>
                <w:noProof/>
                <w:webHidden/>
              </w:rPr>
              <w:fldChar w:fldCharType="separate"/>
            </w:r>
            <w:r w:rsidR="00602297">
              <w:rPr>
                <w:noProof/>
                <w:webHidden/>
              </w:rPr>
              <w:t>6</w:t>
            </w:r>
            <w:r w:rsidR="007E7370">
              <w:rPr>
                <w:noProof/>
                <w:webHidden/>
              </w:rPr>
              <w:fldChar w:fldCharType="end"/>
            </w:r>
          </w:hyperlink>
        </w:p>
        <w:p w14:paraId="74ABE012" w14:textId="6D35B360" w:rsidR="007E7370" w:rsidRDefault="001A3D45">
          <w:pPr>
            <w:pStyle w:val="TOC2"/>
            <w:tabs>
              <w:tab w:val="left" w:pos="880"/>
              <w:tab w:val="right" w:leader="dot" w:pos="10250"/>
            </w:tabs>
            <w:rPr>
              <w:noProof/>
            </w:rPr>
          </w:pPr>
          <w:hyperlink w:anchor="_Toc18276957" w:history="1">
            <w:r w:rsidR="007E7370" w:rsidRPr="00445A1D">
              <w:rPr>
                <w:rStyle w:val="Hyperlink"/>
                <w:bCs/>
                <w:noProof/>
              </w:rPr>
              <w:t>4.2.</w:t>
            </w:r>
            <w:r w:rsidR="007E7370">
              <w:rPr>
                <w:noProof/>
              </w:rPr>
              <w:tab/>
            </w:r>
            <w:r w:rsidR="007E7370" w:rsidRPr="00445A1D">
              <w:rPr>
                <w:rStyle w:val="Hyperlink"/>
                <w:noProof/>
              </w:rPr>
              <w:t>Neighborhood Clusters</w:t>
            </w:r>
            <w:r w:rsidR="007E7370">
              <w:rPr>
                <w:noProof/>
                <w:webHidden/>
              </w:rPr>
              <w:tab/>
            </w:r>
            <w:r w:rsidR="007E7370">
              <w:rPr>
                <w:noProof/>
                <w:webHidden/>
              </w:rPr>
              <w:fldChar w:fldCharType="begin"/>
            </w:r>
            <w:r w:rsidR="007E7370">
              <w:rPr>
                <w:noProof/>
                <w:webHidden/>
              </w:rPr>
              <w:instrText xml:space="preserve"> PAGEREF _Toc18276957 \h </w:instrText>
            </w:r>
            <w:r w:rsidR="007E7370">
              <w:rPr>
                <w:noProof/>
                <w:webHidden/>
              </w:rPr>
            </w:r>
            <w:r w:rsidR="007E7370">
              <w:rPr>
                <w:noProof/>
                <w:webHidden/>
              </w:rPr>
              <w:fldChar w:fldCharType="separate"/>
            </w:r>
            <w:r w:rsidR="00602297">
              <w:rPr>
                <w:noProof/>
                <w:webHidden/>
              </w:rPr>
              <w:t>7</w:t>
            </w:r>
            <w:r w:rsidR="007E7370">
              <w:rPr>
                <w:noProof/>
                <w:webHidden/>
              </w:rPr>
              <w:fldChar w:fldCharType="end"/>
            </w:r>
          </w:hyperlink>
        </w:p>
        <w:p w14:paraId="00BFF752" w14:textId="5F5B6F95" w:rsidR="007E7370" w:rsidRDefault="001A3D45">
          <w:pPr>
            <w:pStyle w:val="TOC3"/>
            <w:tabs>
              <w:tab w:val="right" w:leader="dot" w:pos="10250"/>
            </w:tabs>
            <w:rPr>
              <w:noProof/>
            </w:rPr>
          </w:pPr>
          <w:hyperlink w:anchor="_Toc18276958" w:history="1">
            <w:r w:rsidR="007E7370" w:rsidRPr="00445A1D">
              <w:rPr>
                <w:rStyle w:val="Hyperlink"/>
                <w:noProof/>
              </w:rPr>
              <w:t>4.2.1 Toronto</w:t>
            </w:r>
            <w:r w:rsidR="007E7370">
              <w:rPr>
                <w:noProof/>
                <w:webHidden/>
              </w:rPr>
              <w:tab/>
            </w:r>
            <w:r w:rsidR="007E7370">
              <w:rPr>
                <w:noProof/>
                <w:webHidden/>
              </w:rPr>
              <w:fldChar w:fldCharType="begin"/>
            </w:r>
            <w:r w:rsidR="007E7370">
              <w:rPr>
                <w:noProof/>
                <w:webHidden/>
              </w:rPr>
              <w:instrText xml:space="preserve"> PAGEREF _Toc18276958 \h </w:instrText>
            </w:r>
            <w:r w:rsidR="007E7370">
              <w:rPr>
                <w:noProof/>
                <w:webHidden/>
              </w:rPr>
            </w:r>
            <w:r w:rsidR="007E7370">
              <w:rPr>
                <w:noProof/>
                <w:webHidden/>
              </w:rPr>
              <w:fldChar w:fldCharType="separate"/>
            </w:r>
            <w:r w:rsidR="00602297">
              <w:rPr>
                <w:noProof/>
                <w:webHidden/>
              </w:rPr>
              <w:t>8</w:t>
            </w:r>
            <w:r w:rsidR="007E7370">
              <w:rPr>
                <w:noProof/>
                <w:webHidden/>
              </w:rPr>
              <w:fldChar w:fldCharType="end"/>
            </w:r>
          </w:hyperlink>
        </w:p>
        <w:p w14:paraId="5F7FC41A" w14:textId="4AA21F69" w:rsidR="007E7370" w:rsidRDefault="001A3D45">
          <w:pPr>
            <w:pStyle w:val="TOC3"/>
            <w:tabs>
              <w:tab w:val="right" w:leader="dot" w:pos="10250"/>
            </w:tabs>
            <w:rPr>
              <w:noProof/>
            </w:rPr>
          </w:pPr>
          <w:hyperlink w:anchor="_Toc18276959" w:history="1">
            <w:r w:rsidR="007E7370" w:rsidRPr="00445A1D">
              <w:rPr>
                <w:rStyle w:val="Hyperlink"/>
                <w:noProof/>
              </w:rPr>
              <w:t>4.2.2 Vancouver</w:t>
            </w:r>
            <w:r w:rsidR="007E7370">
              <w:rPr>
                <w:noProof/>
                <w:webHidden/>
              </w:rPr>
              <w:tab/>
            </w:r>
            <w:r w:rsidR="007E7370">
              <w:rPr>
                <w:noProof/>
                <w:webHidden/>
              </w:rPr>
              <w:fldChar w:fldCharType="begin"/>
            </w:r>
            <w:r w:rsidR="007E7370">
              <w:rPr>
                <w:noProof/>
                <w:webHidden/>
              </w:rPr>
              <w:instrText xml:space="preserve"> PAGEREF _Toc18276959 \h </w:instrText>
            </w:r>
            <w:r w:rsidR="007E7370">
              <w:rPr>
                <w:noProof/>
                <w:webHidden/>
              </w:rPr>
            </w:r>
            <w:r w:rsidR="007E7370">
              <w:rPr>
                <w:noProof/>
                <w:webHidden/>
              </w:rPr>
              <w:fldChar w:fldCharType="separate"/>
            </w:r>
            <w:r w:rsidR="00602297">
              <w:rPr>
                <w:noProof/>
                <w:webHidden/>
              </w:rPr>
              <w:t>9</w:t>
            </w:r>
            <w:r w:rsidR="007E7370">
              <w:rPr>
                <w:noProof/>
                <w:webHidden/>
              </w:rPr>
              <w:fldChar w:fldCharType="end"/>
            </w:r>
          </w:hyperlink>
        </w:p>
        <w:p w14:paraId="439305F1" w14:textId="297C28C1" w:rsidR="007E7370" w:rsidRDefault="001A3D45">
          <w:pPr>
            <w:pStyle w:val="TOC3"/>
            <w:tabs>
              <w:tab w:val="right" w:leader="dot" w:pos="10250"/>
            </w:tabs>
            <w:rPr>
              <w:noProof/>
            </w:rPr>
          </w:pPr>
          <w:hyperlink w:anchor="_Toc18276960" w:history="1">
            <w:r w:rsidR="007E7370" w:rsidRPr="00445A1D">
              <w:rPr>
                <w:rStyle w:val="Hyperlink"/>
                <w:noProof/>
              </w:rPr>
              <w:t>4.2.3. Ottawa</w:t>
            </w:r>
            <w:r w:rsidR="007E7370">
              <w:rPr>
                <w:noProof/>
                <w:webHidden/>
              </w:rPr>
              <w:tab/>
            </w:r>
            <w:r w:rsidR="007E7370">
              <w:rPr>
                <w:noProof/>
                <w:webHidden/>
              </w:rPr>
              <w:fldChar w:fldCharType="begin"/>
            </w:r>
            <w:r w:rsidR="007E7370">
              <w:rPr>
                <w:noProof/>
                <w:webHidden/>
              </w:rPr>
              <w:instrText xml:space="preserve"> PAGEREF _Toc18276960 \h </w:instrText>
            </w:r>
            <w:r w:rsidR="007E7370">
              <w:rPr>
                <w:noProof/>
                <w:webHidden/>
              </w:rPr>
            </w:r>
            <w:r w:rsidR="007E7370">
              <w:rPr>
                <w:noProof/>
                <w:webHidden/>
              </w:rPr>
              <w:fldChar w:fldCharType="separate"/>
            </w:r>
            <w:r w:rsidR="00602297">
              <w:rPr>
                <w:noProof/>
                <w:webHidden/>
              </w:rPr>
              <w:t>10</w:t>
            </w:r>
            <w:r w:rsidR="007E7370">
              <w:rPr>
                <w:noProof/>
                <w:webHidden/>
              </w:rPr>
              <w:fldChar w:fldCharType="end"/>
            </w:r>
          </w:hyperlink>
        </w:p>
        <w:p w14:paraId="7A57D473" w14:textId="256DFA79" w:rsidR="007E7370" w:rsidRDefault="001A3D45">
          <w:pPr>
            <w:pStyle w:val="TOC2"/>
            <w:tabs>
              <w:tab w:val="left" w:pos="880"/>
              <w:tab w:val="right" w:leader="dot" w:pos="10250"/>
            </w:tabs>
            <w:rPr>
              <w:noProof/>
            </w:rPr>
          </w:pPr>
          <w:hyperlink w:anchor="_Toc18276961" w:history="1">
            <w:r w:rsidR="007E7370" w:rsidRPr="00445A1D">
              <w:rPr>
                <w:rStyle w:val="Hyperlink"/>
                <w:bCs/>
                <w:noProof/>
              </w:rPr>
              <w:t>4.3.</w:t>
            </w:r>
            <w:r w:rsidR="007E7370">
              <w:rPr>
                <w:noProof/>
              </w:rPr>
              <w:tab/>
            </w:r>
            <w:r w:rsidR="007E7370" w:rsidRPr="00445A1D">
              <w:rPr>
                <w:rStyle w:val="Hyperlink"/>
                <w:noProof/>
              </w:rPr>
              <w:t>Deep-dive into food selection</w:t>
            </w:r>
            <w:r w:rsidR="007E7370">
              <w:rPr>
                <w:noProof/>
                <w:webHidden/>
              </w:rPr>
              <w:tab/>
            </w:r>
            <w:r w:rsidR="007E7370">
              <w:rPr>
                <w:noProof/>
                <w:webHidden/>
              </w:rPr>
              <w:fldChar w:fldCharType="begin"/>
            </w:r>
            <w:r w:rsidR="007E7370">
              <w:rPr>
                <w:noProof/>
                <w:webHidden/>
              </w:rPr>
              <w:instrText xml:space="preserve"> PAGEREF _Toc18276961 \h </w:instrText>
            </w:r>
            <w:r w:rsidR="007E7370">
              <w:rPr>
                <w:noProof/>
                <w:webHidden/>
              </w:rPr>
            </w:r>
            <w:r w:rsidR="007E7370">
              <w:rPr>
                <w:noProof/>
                <w:webHidden/>
              </w:rPr>
              <w:fldChar w:fldCharType="separate"/>
            </w:r>
            <w:r w:rsidR="00602297">
              <w:rPr>
                <w:noProof/>
                <w:webHidden/>
              </w:rPr>
              <w:t>11</w:t>
            </w:r>
            <w:r w:rsidR="007E7370">
              <w:rPr>
                <w:noProof/>
                <w:webHidden/>
              </w:rPr>
              <w:fldChar w:fldCharType="end"/>
            </w:r>
          </w:hyperlink>
        </w:p>
        <w:p w14:paraId="167E412E" w14:textId="7D3C6226" w:rsidR="007E7370" w:rsidRDefault="001A3D45">
          <w:pPr>
            <w:pStyle w:val="TOC2"/>
            <w:tabs>
              <w:tab w:val="left" w:pos="880"/>
              <w:tab w:val="right" w:leader="dot" w:pos="10250"/>
            </w:tabs>
            <w:rPr>
              <w:noProof/>
            </w:rPr>
          </w:pPr>
          <w:hyperlink w:anchor="_Toc18276962" w:history="1">
            <w:r w:rsidR="007E7370" w:rsidRPr="00445A1D">
              <w:rPr>
                <w:rStyle w:val="Hyperlink"/>
                <w:bCs/>
                <w:noProof/>
              </w:rPr>
              <w:t>4.4.</w:t>
            </w:r>
            <w:r w:rsidR="007E7370">
              <w:rPr>
                <w:noProof/>
              </w:rPr>
              <w:tab/>
            </w:r>
            <w:r w:rsidR="007E7370" w:rsidRPr="00445A1D">
              <w:rPr>
                <w:rStyle w:val="Hyperlink"/>
                <w:noProof/>
              </w:rPr>
              <w:t>Deep-dive into Activities</w:t>
            </w:r>
            <w:r w:rsidR="007E7370">
              <w:rPr>
                <w:noProof/>
                <w:webHidden/>
              </w:rPr>
              <w:tab/>
            </w:r>
            <w:r w:rsidR="007E7370">
              <w:rPr>
                <w:noProof/>
                <w:webHidden/>
              </w:rPr>
              <w:fldChar w:fldCharType="begin"/>
            </w:r>
            <w:r w:rsidR="007E7370">
              <w:rPr>
                <w:noProof/>
                <w:webHidden/>
              </w:rPr>
              <w:instrText xml:space="preserve"> PAGEREF _Toc18276962 \h </w:instrText>
            </w:r>
            <w:r w:rsidR="007E7370">
              <w:rPr>
                <w:noProof/>
                <w:webHidden/>
              </w:rPr>
            </w:r>
            <w:r w:rsidR="007E7370">
              <w:rPr>
                <w:noProof/>
                <w:webHidden/>
              </w:rPr>
              <w:fldChar w:fldCharType="separate"/>
            </w:r>
            <w:r w:rsidR="00602297">
              <w:rPr>
                <w:noProof/>
                <w:webHidden/>
              </w:rPr>
              <w:t>11</w:t>
            </w:r>
            <w:r w:rsidR="007E7370">
              <w:rPr>
                <w:noProof/>
                <w:webHidden/>
              </w:rPr>
              <w:fldChar w:fldCharType="end"/>
            </w:r>
          </w:hyperlink>
        </w:p>
        <w:p w14:paraId="04974FDD" w14:textId="13F573CF" w:rsidR="007E7370" w:rsidRDefault="001A3D45">
          <w:pPr>
            <w:pStyle w:val="TOC1"/>
            <w:tabs>
              <w:tab w:val="left" w:pos="440"/>
              <w:tab w:val="right" w:leader="dot" w:pos="10250"/>
            </w:tabs>
            <w:rPr>
              <w:noProof/>
            </w:rPr>
          </w:pPr>
          <w:hyperlink w:anchor="_Toc18276963" w:history="1">
            <w:r w:rsidR="007E7370" w:rsidRPr="00445A1D">
              <w:rPr>
                <w:rStyle w:val="Hyperlink"/>
                <w:noProof/>
              </w:rPr>
              <w:t>5.</w:t>
            </w:r>
            <w:r w:rsidR="007E7370">
              <w:rPr>
                <w:noProof/>
              </w:rPr>
              <w:tab/>
            </w:r>
            <w:r w:rsidR="007E7370" w:rsidRPr="00445A1D">
              <w:rPr>
                <w:rStyle w:val="Hyperlink"/>
                <w:noProof/>
              </w:rPr>
              <w:t>Discussion</w:t>
            </w:r>
            <w:r w:rsidR="007E7370">
              <w:rPr>
                <w:noProof/>
                <w:webHidden/>
              </w:rPr>
              <w:tab/>
            </w:r>
            <w:r w:rsidR="007E7370">
              <w:rPr>
                <w:noProof/>
                <w:webHidden/>
              </w:rPr>
              <w:fldChar w:fldCharType="begin"/>
            </w:r>
            <w:r w:rsidR="007E7370">
              <w:rPr>
                <w:noProof/>
                <w:webHidden/>
              </w:rPr>
              <w:instrText xml:space="preserve"> PAGEREF _Toc18276963 \h </w:instrText>
            </w:r>
            <w:r w:rsidR="007E7370">
              <w:rPr>
                <w:noProof/>
                <w:webHidden/>
              </w:rPr>
            </w:r>
            <w:r w:rsidR="007E7370">
              <w:rPr>
                <w:noProof/>
                <w:webHidden/>
              </w:rPr>
              <w:fldChar w:fldCharType="separate"/>
            </w:r>
            <w:r w:rsidR="00602297">
              <w:rPr>
                <w:noProof/>
                <w:webHidden/>
              </w:rPr>
              <w:t>11</w:t>
            </w:r>
            <w:r w:rsidR="007E7370">
              <w:rPr>
                <w:noProof/>
                <w:webHidden/>
              </w:rPr>
              <w:fldChar w:fldCharType="end"/>
            </w:r>
          </w:hyperlink>
        </w:p>
        <w:p w14:paraId="3BDF9612" w14:textId="6FDB5D2B" w:rsidR="007E7370" w:rsidRDefault="001A3D45">
          <w:pPr>
            <w:pStyle w:val="TOC1"/>
            <w:tabs>
              <w:tab w:val="left" w:pos="440"/>
              <w:tab w:val="right" w:leader="dot" w:pos="10250"/>
            </w:tabs>
            <w:rPr>
              <w:noProof/>
            </w:rPr>
          </w:pPr>
          <w:hyperlink w:anchor="_Toc18276964" w:history="1">
            <w:r w:rsidR="007E7370" w:rsidRPr="00445A1D">
              <w:rPr>
                <w:rStyle w:val="Hyperlink"/>
                <w:noProof/>
              </w:rPr>
              <w:t>6.</w:t>
            </w:r>
            <w:r w:rsidR="007E7370">
              <w:rPr>
                <w:noProof/>
              </w:rPr>
              <w:tab/>
            </w:r>
            <w:r w:rsidR="007E7370" w:rsidRPr="00445A1D">
              <w:rPr>
                <w:rStyle w:val="Hyperlink"/>
                <w:noProof/>
              </w:rPr>
              <w:t>Conclusion</w:t>
            </w:r>
            <w:r w:rsidR="007E7370">
              <w:rPr>
                <w:noProof/>
                <w:webHidden/>
              </w:rPr>
              <w:tab/>
            </w:r>
            <w:r w:rsidR="007E7370">
              <w:rPr>
                <w:noProof/>
                <w:webHidden/>
              </w:rPr>
              <w:fldChar w:fldCharType="begin"/>
            </w:r>
            <w:r w:rsidR="007E7370">
              <w:rPr>
                <w:noProof/>
                <w:webHidden/>
              </w:rPr>
              <w:instrText xml:space="preserve"> PAGEREF _Toc18276964 \h </w:instrText>
            </w:r>
            <w:r w:rsidR="007E7370">
              <w:rPr>
                <w:noProof/>
                <w:webHidden/>
              </w:rPr>
            </w:r>
            <w:r w:rsidR="007E7370">
              <w:rPr>
                <w:noProof/>
                <w:webHidden/>
              </w:rPr>
              <w:fldChar w:fldCharType="separate"/>
            </w:r>
            <w:r w:rsidR="00602297">
              <w:rPr>
                <w:noProof/>
                <w:webHidden/>
              </w:rPr>
              <w:t>12</w:t>
            </w:r>
            <w:r w:rsidR="007E7370">
              <w:rPr>
                <w:noProof/>
                <w:webHidden/>
              </w:rPr>
              <w:fldChar w:fldCharType="end"/>
            </w:r>
          </w:hyperlink>
        </w:p>
        <w:p w14:paraId="36101747" w14:textId="77A1F591" w:rsidR="007E7370" w:rsidRDefault="007E7370">
          <w:r>
            <w:rPr>
              <w:b/>
              <w:bCs/>
              <w:noProof/>
            </w:rPr>
            <w:fldChar w:fldCharType="end"/>
          </w:r>
        </w:p>
      </w:sdtContent>
    </w:sdt>
    <w:p w14:paraId="6BCDD003" w14:textId="0B773308" w:rsidR="00AA0BA0" w:rsidRDefault="00AA0BA0" w:rsidP="00AA0BA0"/>
    <w:p w14:paraId="76ED75FF" w14:textId="5E4E9780" w:rsidR="00AA0BA0" w:rsidRPr="00B554D4" w:rsidRDefault="005534F3" w:rsidP="007F3FEC">
      <w:pPr>
        <w:pStyle w:val="Heading1"/>
      </w:pPr>
      <w:bookmarkStart w:id="0" w:name="_Toc18276942"/>
      <w:r w:rsidRPr="00B554D4">
        <w:lastRenderedPageBreak/>
        <w:t>Abstract</w:t>
      </w:r>
      <w:bookmarkEnd w:id="0"/>
    </w:p>
    <w:p w14:paraId="0816E597" w14:textId="254CC852" w:rsidR="005534F3" w:rsidRDefault="005040AF" w:rsidP="00AA0BA0">
      <w:r>
        <w:t xml:space="preserve">In this report, we will compare and contrast the 3 major cities in Canada – Toronto, Vancouver, and Ottawa. We will use </w:t>
      </w:r>
      <w:proofErr w:type="spellStart"/>
      <w:r>
        <w:t>Foursquare’s</w:t>
      </w:r>
      <w:proofErr w:type="spellEnd"/>
      <w:r>
        <w:t xml:space="preserve"> venue data as the primary dataset, discuss the similarity, the dissimilarity of the 3 cities, and the unique characteristic of each city. </w:t>
      </w:r>
    </w:p>
    <w:p w14:paraId="0DADB4DA" w14:textId="77777777" w:rsidR="00A460CA" w:rsidRDefault="00A460CA" w:rsidP="00AA0BA0"/>
    <w:p w14:paraId="3237E4AE" w14:textId="5007DB24" w:rsidR="00A460CA" w:rsidRPr="007F3FEC" w:rsidRDefault="005534F3" w:rsidP="007F3FEC">
      <w:pPr>
        <w:pStyle w:val="Heading1"/>
        <w:numPr>
          <w:ilvl w:val="0"/>
          <w:numId w:val="2"/>
        </w:numPr>
      </w:pPr>
      <w:bookmarkStart w:id="1" w:name="_Toc18276943"/>
      <w:r w:rsidRPr="00B554D4">
        <w:t>Introduction</w:t>
      </w:r>
      <w:bookmarkEnd w:id="1"/>
    </w:p>
    <w:p w14:paraId="0F7AC6A2" w14:textId="5C43DB10" w:rsidR="005040AF" w:rsidRPr="00B554D4" w:rsidRDefault="00B554D4" w:rsidP="003B3FAA">
      <w:pPr>
        <w:pStyle w:val="Heading2"/>
        <w:numPr>
          <w:ilvl w:val="1"/>
          <w:numId w:val="2"/>
        </w:numPr>
      </w:pPr>
      <w:bookmarkStart w:id="2" w:name="_Toc18276944"/>
      <w:r w:rsidRPr="00B554D4">
        <w:t xml:space="preserve">The inspiration of the </w:t>
      </w:r>
      <w:r w:rsidR="00A460CA">
        <w:t>business p</w:t>
      </w:r>
      <w:r w:rsidRPr="00B554D4">
        <w:t>roblem</w:t>
      </w:r>
      <w:bookmarkEnd w:id="2"/>
    </w:p>
    <w:p w14:paraId="0D8F8753" w14:textId="6C94B719" w:rsidR="00B554D4" w:rsidRDefault="00B554D4" w:rsidP="00B554D4">
      <w:pPr>
        <w:ind w:left="360"/>
      </w:pPr>
      <w:r>
        <w:t>As tourist visiting Canada for the first time, the major cities Toronto, Vancouver, and Ottawa are on my list. While planning my trip, I want to learn about the cities on the high level, so that I can prioritize the places I want to visit, and plan the time accordingly. In particular, I would like to look at the 3 cities in the following areas:</w:t>
      </w:r>
    </w:p>
    <w:p w14:paraId="2497B454" w14:textId="7E08FFF7" w:rsidR="00B554D4" w:rsidRPr="00B554D4" w:rsidRDefault="00B554D4" w:rsidP="00B554D4">
      <w:pPr>
        <w:pStyle w:val="ListParagraph"/>
        <w:numPr>
          <w:ilvl w:val="2"/>
          <w:numId w:val="3"/>
        </w:numPr>
      </w:pPr>
      <w:r w:rsidRPr="00B554D4">
        <w:rPr>
          <w:b/>
          <w:bCs/>
        </w:rPr>
        <w:t>Downtowns</w:t>
      </w:r>
      <w:r w:rsidRPr="00B554D4">
        <w:t>: How similar/dissimilar are the downtown areas?</w:t>
      </w:r>
    </w:p>
    <w:p w14:paraId="6E2434C3" w14:textId="3F1C93AD" w:rsidR="00B554D4" w:rsidRDefault="00B554D4" w:rsidP="00B554D4">
      <w:pPr>
        <w:pStyle w:val="ListParagraph"/>
        <w:numPr>
          <w:ilvl w:val="2"/>
          <w:numId w:val="3"/>
        </w:numPr>
      </w:pPr>
      <w:r w:rsidRPr="00B554D4">
        <w:rPr>
          <w:b/>
          <w:bCs/>
        </w:rPr>
        <w:t>Neighborhoods</w:t>
      </w:r>
      <w:r>
        <w:t>: What are the different neighborhoods in each city?</w:t>
      </w:r>
    </w:p>
    <w:p w14:paraId="465A304F" w14:textId="024E7011" w:rsidR="00B554D4" w:rsidRDefault="00B554D4" w:rsidP="00B554D4">
      <w:pPr>
        <w:pStyle w:val="ListParagraph"/>
        <w:numPr>
          <w:ilvl w:val="2"/>
          <w:numId w:val="3"/>
        </w:numPr>
      </w:pPr>
      <w:r w:rsidRPr="00B554D4">
        <w:rPr>
          <w:b/>
          <w:bCs/>
        </w:rPr>
        <w:t>Food Selection</w:t>
      </w:r>
      <w:r>
        <w:t>: What are the most popular cuisines in each city?</w:t>
      </w:r>
    </w:p>
    <w:p w14:paraId="162DDBB9" w14:textId="59FBA41D" w:rsidR="00B554D4" w:rsidRDefault="00B554D4" w:rsidP="00B554D4">
      <w:pPr>
        <w:pStyle w:val="ListParagraph"/>
        <w:numPr>
          <w:ilvl w:val="2"/>
          <w:numId w:val="3"/>
        </w:numPr>
      </w:pPr>
      <w:r w:rsidRPr="00B554D4">
        <w:rPr>
          <w:b/>
          <w:bCs/>
        </w:rPr>
        <w:t>To-do</w:t>
      </w:r>
      <w:r>
        <w:t>: What are the most popular recreational activities in each city?</w:t>
      </w:r>
    </w:p>
    <w:p w14:paraId="3BDAFDC9" w14:textId="2C8668D5" w:rsidR="00B554D4" w:rsidRPr="000E0C26" w:rsidRDefault="00B554D4" w:rsidP="000E0C26">
      <w:pPr>
        <w:pStyle w:val="ListParagraph"/>
        <w:numPr>
          <w:ilvl w:val="2"/>
          <w:numId w:val="3"/>
        </w:numPr>
      </w:pPr>
      <w:r w:rsidRPr="00B554D4">
        <w:rPr>
          <w:b/>
          <w:bCs/>
        </w:rPr>
        <w:t>Other</w:t>
      </w:r>
      <w:r>
        <w:t>: What are some of the unique characteristics of each city?</w:t>
      </w:r>
    </w:p>
    <w:p w14:paraId="471A6033" w14:textId="193EC14F" w:rsidR="00B554D4" w:rsidRPr="00B554D4" w:rsidRDefault="00B554D4" w:rsidP="000E0C26">
      <w:pPr>
        <w:pStyle w:val="Heading2"/>
        <w:numPr>
          <w:ilvl w:val="1"/>
          <w:numId w:val="2"/>
        </w:numPr>
      </w:pPr>
      <w:bookmarkStart w:id="3" w:name="_Toc18276945"/>
      <w:r>
        <w:t>The generalization and application of the analysis</w:t>
      </w:r>
      <w:bookmarkEnd w:id="3"/>
    </w:p>
    <w:p w14:paraId="6CF9E6EA" w14:textId="77777777" w:rsidR="00E03385" w:rsidRDefault="00B554D4" w:rsidP="00E03385">
      <w:pPr>
        <w:ind w:left="360"/>
      </w:pPr>
      <w:r>
        <w:t xml:space="preserve">This analysis can be generalized and packaged as a product, which can be a customizable trip planning service that’s embedded in many of the </w:t>
      </w:r>
      <w:r w:rsidR="00E03385">
        <w:t>travel sites. The distinguishable features of this service include:</w:t>
      </w:r>
    </w:p>
    <w:p w14:paraId="227B5343" w14:textId="66952859" w:rsidR="00B554D4" w:rsidRPr="00E03385" w:rsidRDefault="00E03385" w:rsidP="00E03385">
      <w:pPr>
        <w:pStyle w:val="ListParagraph"/>
        <w:numPr>
          <w:ilvl w:val="0"/>
          <w:numId w:val="1"/>
        </w:numPr>
      </w:pPr>
      <w:r w:rsidRPr="00E03385">
        <w:t>Customers can select any combination of cities they want to visit, rather than most of the current travel sites that provide plans for only fixed combination of cities.</w:t>
      </w:r>
    </w:p>
    <w:p w14:paraId="0339DF10" w14:textId="6617B4F4" w:rsidR="00E03385" w:rsidRPr="00E03385" w:rsidRDefault="00E03385" w:rsidP="000E0C26">
      <w:pPr>
        <w:pStyle w:val="ListParagraph"/>
      </w:pPr>
      <w:r w:rsidRPr="00E03385">
        <w:t>Rather than just giving out plans, compare and contrast the cities from various perspective to give travelers more background information. Travelers can then refine their own plans to include/exclude, or increase/reduce time in certain cities based on what they see and what interest them.</w:t>
      </w:r>
    </w:p>
    <w:p w14:paraId="3685E27D" w14:textId="750669F3" w:rsidR="00E03385" w:rsidRDefault="00E03385" w:rsidP="00E03385">
      <w:pPr>
        <w:pStyle w:val="ListParagraph"/>
        <w:numPr>
          <w:ilvl w:val="0"/>
          <w:numId w:val="1"/>
        </w:numPr>
      </w:pPr>
      <w:r w:rsidRPr="00E03385">
        <w:t>In each categor</w:t>
      </w:r>
      <w:r>
        <w:t>y</w:t>
      </w:r>
      <w:r w:rsidRPr="00E03385">
        <w:t xml:space="preserve"> (such as food, culture, activities), customers can have an overview of what’s most popular and what’s most unique to each city, so that they can prioritize based on their own preferences.</w:t>
      </w:r>
    </w:p>
    <w:p w14:paraId="384F24D7" w14:textId="06B07812" w:rsidR="00E03385" w:rsidRDefault="00E03385" w:rsidP="00991401">
      <w:pPr>
        <w:pStyle w:val="ListParagraph"/>
        <w:ind w:left="360"/>
        <w:rPr>
          <w:rFonts w:ascii="Century Gothic" w:hAnsi="Century Gothic"/>
          <w:b/>
          <w:bCs/>
          <w:sz w:val="24"/>
          <w:szCs w:val="24"/>
        </w:rPr>
      </w:pPr>
    </w:p>
    <w:p w14:paraId="3AFAF121" w14:textId="77777777" w:rsidR="00991401" w:rsidRPr="00991401" w:rsidRDefault="00991401" w:rsidP="00991401">
      <w:pPr>
        <w:pStyle w:val="ListParagraph"/>
        <w:ind w:left="360"/>
        <w:rPr>
          <w:rFonts w:ascii="Century Gothic" w:hAnsi="Century Gothic"/>
          <w:b/>
          <w:bCs/>
          <w:sz w:val="24"/>
          <w:szCs w:val="24"/>
        </w:rPr>
      </w:pPr>
    </w:p>
    <w:p w14:paraId="793798E3" w14:textId="1E02F575" w:rsidR="005534F3" w:rsidRPr="00991401" w:rsidRDefault="005534F3" w:rsidP="007F3FEC">
      <w:pPr>
        <w:pStyle w:val="Heading1"/>
        <w:numPr>
          <w:ilvl w:val="0"/>
          <w:numId w:val="2"/>
        </w:numPr>
      </w:pPr>
      <w:bookmarkStart w:id="4" w:name="_Toc18276946"/>
      <w:r w:rsidRPr="00991401">
        <w:t>Data</w:t>
      </w:r>
      <w:bookmarkEnd w:id="4"/>
    </w:p>
    <w:p w14:paraId="42932BCE" w14:textId="77777777" w:rsidR="00A460CA" w:rsidRPr="00A460CA" w:rsidRDefault="00A460CA" w:rsidP="00A460CA">
      <w:r w:rsidRPr="00A460CA">
        <w:t>To Achieve this, the following data will be used</w:t>
      </w:r>
    </w:p>
    <w:p w14:paraId="13FCA588" w14:textId="77777777" w:rsidR="00A460CA" w:rsidRDefault="00A460CA" w:rsidP="00A460CA">
      <w:pPr>
        <w:pStyle w:val="ListParagraph"/>
        <w:numPr>
          <w:ilvl w:val="0"/>
          <w:numId w:val="1"/>
        </w:numPr>
      </w:pPr>
      <w:r w:rsidRPr="00A460CA">
        <w:t>Data that contains the zip code and neighborhood information of Toronto, Vancouver, and Ottawa.</w:t>
      </w:r>
    </w:p>
    <w:p w14:paraId="75C19AC1" w14:textId="13AAA15A" w:rsidR="00A460CA" w:rsidRPr="00A460CA" w:rsidRDefault="00A460CA" w:rsidP="00A460CA">
      <w:pPr>
        <w:pStyle w:val="ListParagraph"/>
        <w:numPr>
          <w:ilvl w:val="0"/>
          <w:numId w:val="1"/>
        </w:numPr>
      </w:pPr>
      <w:r w:rsidRPr="00A460CA">
        <w:t>Latitude and Longitude information by zip code</w:t>
      </w:r>
    </w:p>
    <w:p w14:paraId="1F5ACECF" w14:textId="3DFAD7FD" w:rsidR="00A460CA" w:rsidRDefault="00A460CA" w:rsidP="00A460CA">
      <w:pPr>
        <w:pStyle w:val="ListParagraph"/>
        <w:numPr>
          <w:ilvl w:val="0"/>
          <w:numId w:val="1"/>
        </w:numPr>
      </w:pPr>
      <w:r w:rsidRPr="00A460CA">
        <w:t>Foursquare data that contains venue information in the 3 cities</w:t>
      </w:r>
    </w:p>
    <w:p w14:paraId="5B3CCBF1" w14:textId="573011C1" w:rsidR="00A460CA" w:rsidRDefault="00A460CA" w:rsidP="00A460CA">
      <w:r>
        <w:lastRenderedPageBreak/>
        <w:t>I will discuss each of these in the upcoming section.</w:t>
      </w:r>
    </w:p>
    <w:p w14:paraId="6A25EA69" w14:textId="1DB18416" w:rsidR="00A460CA" w:rsidRPr="002D5AC4" w:rsidRDefault="00A460CA" w:rsidP="000E0C26">
      <w:pPr>
        <w:pStyle w:val="Heading2"/>
        <w:numPr>
          <w:ilvl w:val="1"/>
          <w:numId w:val="2"/>
        </w:numPr>
      </w:pPr>
      <w:bookmarkStart w:id="5" w:name="_Toc18276947"/>
      <w:r w:rsidRPr="002D5AC4">
        <w:t>Zip Code and Neighborhood</w:t>
      </w:r>
      <w:bookmarkEnd w:id="5"/>
    </w:p>
    <w:p w14:paraId="0A21E23D" w14:textId="6BD64F70" w:rsidR="00A460CA" w:rsidRDefault="00A460CA" w:rsidP="00A460CA">
      <w:pPr>
        <w:ind w:left="360"/>
      </w:pPr>
      <w:r>
        <w:t>To start out, we need the basic neighborhood location and name for each city. This information can be found online. I will be obtaining this data by scraping a few Wikipedia pages.</w:t>
      </w:r>
    </w:p>
    <w:p w14:paraId="5A8ABCE6" w14:textId="30406621" w:rsidR="002D5AC4" w:rsidRDefault="002D5AC4" w:rsidP="002D5AC4">
      <w:pPr>
        <w:pStyle w:val="ListParagraph"/>
        <w:numPr>
          <w:ilvl w:val="2"/>
          <w:numId w:val="9"/>
        </w:numPr>
        <w:rPr>
          <w:b/>
          <w:bCs/>
        </w:rPr>
      </w:pPr>
      <w:r w:rsidRPr="002D5AC4">
        <w:rPr>
          <w:b/>
          <w:bCs/>
        </w:rPr>
        <w:t>Toronto – well-formatted data</w:t>
      </w:r>
    </w:p>
    <w:p w14:paraId="5801E14C" w14:textId="5B2D05D6" w:rsidR="00DC7CE7" w:rsidRDefault="002D5AC4" w:rsidP="002D5AC4">
      <w:pPr>
        <w:ind w:left="720"/>
      </w:pPr>
      <w:r w:rsidRPr="002D5AC4">
        <w:t xml:space="preserve">For Toronto, there’s a </w:t>
      </w:r>
      <w:r>
        <w:t xml:space="preserve">Wikipedia page that contains </w:t>
      </w:r>
      <w:r w:rsidRPr="002D5AC4">
        <w:t>well-formatted data source that contains zip code – neighborhood information:</w:t>
      </w:r>
      <w:r>
        <w:t xml:space="preserve"> </w:t>
      </w:r>
      <w:hyperlink r:id="rId8" w:history="1">
        <w:r w:rsidRPr="002D5AC4">
          <w:rPr>
            <w:rStyle w:val="Hyperlink"/>
          </w:rPr>
          <w:t>https://en.wikipedia.org/wiki/List_of_postal_codes_of_Canada:_M</w:t>
        </w:r>
      </w:hyperlink>
      <w:r>
        <w:br/>
      </w:r>
    </w:p>
    <w:p w14:paraId="6CD74F59" w14:textId="06D05E0A" w:rsidR="002D5AC4" w:rsidRPr="00DC7CE7" w:rsidRDefault="002D5AC4" w:rsidP="00DC7CE7">
      <w:pPr>
        <w:ind w:left="720"/>
        <w:jc w:val="center"/>
        <w:rPr>
          <w:rFonts w:ascii="Century Gothic" w:hAnsi="Century Gothic"/>
          <w:sz w:val="18"/>
          <w:szCs w:val="18"/>
        </w:rPr>
      </w:pPr>
      <w:r w:rsidRPr="002D5AC4">
        <w:rPr>
          <w:noProof/>
        </w:rPr>
        <w:drawing>
          <wp:inline distT="0" distB="0" distL="0" distR="0" wp14:anchorId="655F4034" wp14:editId="45623608">
            <wp:extent cx="4281469" cy="3962400"/>
            <wp:effectExtent l="0" t="0" r="5080" b="0"/>
            <wp:docPr id="4" name="Picture 3">
              <a:extLst xmlns:a="http://schemas.openxmlformats.org/drawingml/2006/main">
                <a:ext uri="{FF2B5EF4-FFF2-40B4-BE49-F238E27FC236}">
                  <a16:creationId xmlns:a16="http://schemas.microsoft.com/office/drawing/2014/main" id="{1C2AEE9B-B83D-4F2D-85E4-176FCF1308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1C2AEE9B-B83D-4F2D-85E4-176FCF1308C6}"/>
                        </a:ext>
                      </a:extLst>
                    </pic:cNvPr>
                    <pic:cNvPicPr>
                      <a:picLocks noChangeAspect="1"/>
                    </pic:cNvPicPr>
                  </pic:nvPicPr>
                  <pic:blipFill>
                    <a:blip r:embed="rId9"/>
                    <a:stretch>
                      <a:fillRect/>
                    </a:stretch>
                  </pic:blipFill>
                  <pic:spPr>
                    <a:xfrm>
                      <a:off x="0" y="0"/>
                      <a:ext cx="4299670" cy="3979245"/>
                    </a:xfrm>
                    <a:prstGeom prst="rect">
                      <a:avLst/>
                    </a:prstGeom>
                  </pic:spPr>
                </pic:pic>
              </a:graphicData>
            </a:graphic>
          </wp:inline>
        </w:drawing>
      </w:r>
      <w:r w:rsidR="00DC7CE7">
        <w:br/>
      </w:r>
      <w:r w:rsidR="00DC7CE7">
        <w:rPr>
          <w:rFonts w:ascii="Century Gothic" w:hAnsi="Century Gothic"/>
          <w:sz w:val="18"/>
          <w:szCs w:val="18"/>
        </w:rPr>
        <w:t>F</w:t>
      </w:r>
      <w:r w:rsidR="00DC7CE7" w:rsidRPr="00DC7CE7">
        <w:rPr>
          <w:rFonts w:ascii="Century Gothic" w:hAnsi="Century Gothic"/>
          <w:sz w:val="18"/>
          <w:szCs w:val="18"/>
        </w:rPr>
        <w:t>ig 2.1.1</w:t>
      </w:r>
    </w:p>
    <w:p w14:paraId="319AD003" w14:textId="63BFBD67" w:rsidR="002D5AC4" w:rsidRDefault="002D5AC4" w:rsidP="002D5AC4">
      <w:pPr>
        <w:ind w:left="720"/>
      </w:pPr>
      <w:r>
        <w:t>Although s</w:t>
      </w:r>
      <w:r w:rsidRPr="002D5AC4">
        <w:t>ome processing and cleansing is needed for missing data</w:t>
      </w:r>
      <w:r>
        <w:t>, overall the processing is easy and straightforward.</w:t>
      </w:r>
    </w:p>
    <w:p w14:paraId="4DD1F2DB" w14:textId="610DD98F" w:rsidR="002D5AC4" w:rsidRPr="002D5AC4" w:rsidRDefault="002D5AC4" w:rsidP="002D5AC4">
      <w:pPr>
        <w:pStyle w:val="ListParagraph"/>
        <w:numPr>
          <w:ilvl w:val="2"/>
          <w:numId w:val="9"/>
        </w:numPr>
        <w:rPr>
          <w:b/>
          <w:bCs/>
        </w:rPr>
      </w:pPr>
      <w:r w:rsidRPr="002D5AC4">
        <w:rPr>
          <w:b/>
          <w:bCs/>
        </w:rPr>
        <w:t>Vancouver and Ottawa – more processing needed</w:t>
      </w:r>
    </w:p>
    <w:p w14:paraId="7AAA71AC" w14:textId="35D45AA7" w:rsidR="002D5AC4" w:rsidRDefault="002D5AC4" w:rsidP="002D5AC4">
      <w:pPr>
        <w:ind w:left="720"/>
      </w:pPr>
      <w:r>
        <w:t>Similar zip code – neighborhood information can be found for Vancouver and Ottawa:</w:t>
      </w:r>
    </w:p>
    <w:p w14:paraId="6007B17E" w14:textId="169DF5EA" w:rsidR="002D5AC4" w:rsidRPr="002D5AC4" w:rsidRDefault="002D5AC4" w:rsidP="002D5AC4">
      <w:pPr>
        <w:ind w:left="720"/>
      </w:pPr>
      <w:r w:rsidRPr="002D5AC4">
        <w:t xml:space="preserve">Vancouver: </w:t>
      </w:r>
      <w:hyperlink r:id="rId10" w:history="1">
        <w:r w:rsidRPr="002D5AC4">
          <w:rPr>
            <w:rStyle w:val="Hyperlink"/>
          </w:rPr>
          <w:t>https://en.wikipedia.org/wiki/List_of_postal_codes_of_Canada:_V</w:t>
        </w:r>
      </w:hyperlink>
    </w:p>
    <w:p w14:paraId="2EA68B9D" w14:textId="4E0DDD1E" w:rsidR="002D5AC4" w:rsidRDefault="002D5AC4" w:rsidP="002D5AC4">
      <w:pPr>
        <w:ind w:left="720"/>
      </w:pPr>
      <w:r w:rsidRPr="002D5AC4">
        <w:t xml:space="preserve">Ottawa: </w:t>
      </w:r>
      <w:hyperlink r:id="rId11" w:history="1">
        <w:r w:rsidRPr="00616DC6">
          <w:rPr>
            <w:rStyle w:val="Hyperlink"/>
          </w:rPr>
          <w:t>https://en.wikipedia.org/wiki/List_of_postal_codes_of_Canada:_K</w:t>
        </w:r>
      </w:hyperlink>
    </w:p>
    <w:p w14:paraId="3BB51116" w14:textId="77777777" w:rsidR="00DC7CE7" w:rsidRDefault="002D5AC4" w:rsidP="002D5AC4">
      <w:pPr>
        <w:ind w:left="720"/>
      </w:pPr>
      <w:r>
        <w:t xml:space="preserve">But the data is not organized in </w:t>
      </w:r>
      <w:r w:rsidR="005B0EE0">
        <w:t>a</w:t>
      </w:r>
      <w:r>
        <w:t xml:space="preserve"> format that’s easy for us to use.</w:t>
      </w:r>
    </w:p>
    <w:p w14:paraId="2EB99720" w14:textId="12B2A8A8" w:rsidR="002D5AC4" w:rsidRDefault="002D5AC4" w:rsidP="00DC7CE7">
      <w:pPr>
        <w:ind w:left="720"/>
        <w:jc w:val="center"/>
      </w:pPr>
      <w:r>
        <w:lastRenderedPageBreak/>
        <w:br/>
      </w:r>
      <w:r w:rsidRPr="002D5AC4">
        <w:rPr>
          <w:noProof/>
        </w:rPr>
        <w:drawing>
          <wp:inline distT="0" distB="0" distL="0" distR="0" wp14:anchorId="40B0DCF0" wp14:editId="49090FE8">
            <wp:extent cx="5362575" cy="2469084"/>
            <wp:effectExtent l="0" t="0" r="0" b="7620"/>
            <wp:docPr id="1" name="Picture 3">
              <a:extLst xmlns:a="http://schemas.openxmlformats.org/drawingml/2006/main">
                <a:ext uri="{FF2B5EF4-FFF2-40B4-BE49-F238E27FC236}">
                  <a16:creationId xmlns:a16="http://schemas.microsoft.com/office/drawing/2014/main" id="{851FD7A2-CB0B-4484-9B02-05BF318A7FF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851FD7A2-CB0B-4484-9B02-05BF318A7FF9}"/>
                        </a:ext>
                      </a:extLst>
                    </pic:cNvPr>
                    <pic:cNvPicPr>
                      <a:picLocks noChangeAspect="1"/>
                    </pic:cNvPicPr>
                  </pic:nvPicPr>
                  <pic:blipFill>
                    <a:blip r:embed="rId12"/>
                    <a:stretch>
                      <a:fillRect/>
                    </a:stretch>
                  </pic:blipFill>
                  <pic:spPr>
                    <a:xfrm>
                      <a:off x="0" y="0"/>
                      <a:ext cx="5392795" cy="2482998"/>
                    </a:xfrm>
                    <a:prstGeom prst="rect">
                      <a:avLst/>
                    </a:prstGeom>
                  </pic:spPr>
                </pic:pic>
              </a:graphicData>
            </a:graphic>
          </wp:inline>
        </w:drawing>
      </w:r>
      <w:r w:rsidR="00DC7CE7">
        <w:br/>
      </w:r>
      <w:r w:rsidR="00DC7CE7">
        <w:rPr>
          <w:rFonts w:ascii="Century Gothic" w:hAnsi="Century Gothic"/>
          <w:sz w:val="18"/>
          <w:szCs w:val="18"/>
        </w:rPr>
        <w:t>F</w:t>
      </w:r>
      <w:r w:rsidR="00DC7CE7" w:rsidRPr="00DC7CE7">
        <w:rPr>
          <w:rFonts w:ascii="Century Gothic" w:hAnsi="Century Gothic"/>
          <w:sz w:val="18"/>
          <w:szCs w:val="18"/>
        </w:rPr>
        <w:t>ig 2.1.2</w:t>
      </w:r>
    </w:p>
    <w:p w14:paraId="407F4B7B" w14:textId="74084B19" w:rsidR="005B0EE0" w:rsidRDefault="005B0EE0" w:rsidP="002D5AC4">
      <w:pPr>
        <w:ind w:left="720"/>
      </w:pPr>
      <w:r>
        <w:t>As shown in the screenshot, we need to parse the data into a tabular format for the analysis in the next steps; and it needs to be limited to the areas that’s related to the analysis.</w:t>
      </w:r>
    </w:p>
    <w:p w14:paraId="5BF8CF05" w14:textId="490BBDEC" w:rsidR="005B0EE0" w:rsidRPr="000E0C26" w:rsidRDefault="005B0EE0" w:rsidP="000E0C26">
      <w:pPr>
        <w:pStyle w:val="Heading2"/>
        <w:numPr>
          <w:ilvl w:val="1"/>
          <w:numId w:val="2"/>
        </w:numPr>
      </w:pPr>
      <w:bookmarkStart w:id="6" w:name="_Toc18276948"/>
      <w:r w:rsidRPr="000E0C26">
        <w:t>Coordinates</w:t>
      </w:r>
      <w:bookmarkEnd w:id="6"/>
    </w:p>
    <w:p w14:paraId="3D05C009" w14:textId="77777777" w:rsidR="005B0EE0" w:rsidRDefault="005B0EE0" w:rsidP="005B0EE0">
      <w:pPr>
        <w:ind w:left="360"/>
      </w:pPr>
      <w:r>
        <w:t xml:space="preserve">Part 2.1 will give us basic neighborhood information. In order to initiate API searches for venues in each neighborhood, we also need their location information in latitudes and longitudes. </w:t>
      </w:r>
    </w:p>
    <w:p w14:paraId="6BB63B3F" w14:textId="471D6184" w:rsidR="005B0EE0" w:rsidRDefault="005B0EE0" w:rsidP="005B0EE0">
      <w:pPr>
        <w:ind w:left="360"/>
      </w:pPr>
      <w:r>
        <w:t>This information can also be found online. For this analysis, the data from this Google fusion table can be used:</w:t>
      </w:r>
      <w:r>
        <w:br/>
      </w:r>
      <w:hyperlink r:id="rId13" w:history="1">
        <w:r w:rsidRPr="00616DC6">
          <w:rPr>
            <w:rStyle w:val="Hyperlink"/>
          </w:rPr>
          <w:t>https://fusiontables.google.com/DataSource?docid=1H_cl-oyeG4FDwqJUTeI_aGKmmkJdPDzRNccp96M&amp;hl=en_US&amp;pli=1</w:t>
        </w:r>
      </w:hyperlink>
    </w:p>
    <w:p w14:paraId="32A4E8F9" w14:textId="5736C573" w:rsidR="005B0EE0" w:rsidRDefault="005B0EE0" w:rsidP="005B0EE0">
      <w:pPr>
        <w:ind w:left="360"/>
      </w:pPr>
      <w:r>
        <w:t>We can filter the data by the first letter in the zip code (FSA-1) to download only data that’s relevant to this analysis.</w:t>
      </w:r>
    </w:p>
    <w:p w14:paraId="6B41A976" w14:textId="58FEB500" w:rsidR="005B0EE0" w:rsidRDefault="005B0EE0" w:rsidP="005B0EE0">
      <w:pPr>
        <w:ind w:left="360"/>
      </w:pPr>
      <w:r>
        <w:t>The information will then be imported and combined with the neighborhood dataset in preparation for the next steps.</w:t>
      </w:r>
    </w:p>
    <w:p w14:paraId="3E72AB06" w14:textId="1EB6C8C3" w:rsidR="005B0EE0" w:rsidRPr="000E0C26" w:rsidRDefault="005B0EE0" w:rsidP="000E0C26">
      <w:pPr>
        <w:pStyle w:val="Heading2"/>
        <w:numPr>
          <w:ilvl w:val="1"/>
          <w:numId w:val="2"/>
        </w:numPr>
      </w:pPr>
      <w:bookmarkStart w:id="7" w:name="_Toc18276949"/>
      <w:r w:rsidRPr="000E0C26">
        <w:t>Venue Inf</w:t>
      </w:r>
      <w:r w:rsidR="003E70E9" w:rsidRPr="000E0C26">
        <w:t>or</w:t>
      </w:r>
      <w:r w:rsidRPr="000E0C26">
        <w:t>mation</w:t>
      </w:r>
      <w:bookmarkEnd w:id="7"/>
    </w:p>
    <w:p w14:paraId="2E85440F" w14:textId="07EAF104" w:rsidR="005B0EE0" w:rsidRDefault="005B0EE0" w:rsidP="005B0EE0">
      <w:pPr>
        <w:ind w:left="360"/>
      </w:pPr>
      <w:r>
        <w:t>To compare and contrast the cities, we will look at what kind of venues there are in each of their downtown areas. We will use Foursquare API data to obtain this information.</w:t>
      </w:r>
    </w:p>
    <w:p w14:paraId="5B2CC88B" w14:textId="7CC316B1" w:rsidR="005B0EE0" w:rsidRDefault="005B0EE0" w:rsidP="005B0EE0">
      <w:pPr>
        <w:ind w:left="360"/>
      </w:pPr>
      <w:r>
        <w:t>The format of the API is:</w:t>
      </w:r>
      <w:r>
        <w:br/>
      </w:r>
      <w:hyperlink r:id="rId14" w:history="1">
        <w:r w:rsidRPr="00616DC6">
          <w:rPr>
            <w:rStyle w:val="Hyperlink"/>
          </w:rPr>
          <w:t>https://api.foursquare.com/v2/venues/explore?client_id={}&amp;client_secret={}&amp;ll={},{}&amp;v={}&amp;radius={}&amp;limit={}</w:t>
        </w:r>
      </w:hyperlink>
    </w:p>
    <w:p w14:paraId="554D5430" w14:textId="6741427B" w:rsidR="00DC7CE7" w:rsidRDefault="00DC7CE7" w:rsidP="005B0EE0">
      <w:pPr>
        <w:ind w:left="360"/>
      </w:pPr>
      <w:r>
        <w:t>Fig 2.3</w:t>
      </w:r>
      <w:r w:rsidR="005F2726">
        <w:t>.1</w:t>
      </w:r>
      <w:r>
        <w:t xml:space="preserve"> shows</w:t>
      </w:r>
      <w:r w:rsidR="008616DF">
        <w:t xml:space="preserve"> a sample of venue data obtained for the neighborhoods and locations extracted in step 2.1 and 2.2:</w:t>
      </w:r>
    </w:p>
    <w:p w14:paraId="523671A6" w14:textId="189D9AEC" w:rsidR="005B0EE0" w:rsidRDefault="008616DF" w:rsidP="00DC7CE7">
      <w:pPr>
        <w:ind w:left="360"/>
        <w:jc w:val="center"/>
      </w:pPr>
      <w:r w:rsidRPr="008616DF">
        <w:rPr>
          <w:noProof/>
        </w:rPr>
        <w:lastRenderedPageBreak/>
        <w:drawing>
          <wp:inline distT="0" distB="0" distL="0" distR="0" wp14:anchorId="47EF7F1D" wp14:editId="4402DC2E">
            <wp:extent cx="6086475" cy="1292634"/>
            <wp:effectExtent l="0" t="0" r="0" b="3175"/>
            <wp:docPr id="2" name="Picture 3">
              <a:extLst xmlns:a="http://schemas.openxmlformats.org/drawingml/2006/main">
                <a:ext uri="{FF2B5EF4-FFF2-40B4-BE49-F238E27FC236}">
                  <a16:creationId xmlns:a16="http://schemas.microsoft.com/office/drawing/2014/main" id="{5A98E09B-181F-4360-A4E3-D6B3BDB1D7A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5A98E09B-181F-4360-A4E3-D6B3BDB1D7AD}"/>
                        </a:ext>
                      </a:extLst>
                    </pic:cNvPr>
                    <pic:cNvPicPr>
                      <a:picLocks noChangeAspect="1"/>
                    </pic:cNvPicPr>
                  </pic:nvPicPr>
                  <pic:blipFill>
                    <a:blip r:embed="rId15"/>
                    <a:stretch>
                      <a:fillRect/>
                    </a:stretch>
                  </pic:blipFill>
                  <pic:spPr>
                    <a:xfrm>
                      <a:off x="0" y="0"/>
                      <a:ext cx="6112809" cy="1298227"/>
                    </a:xfrm>
                    <a:prstGeom prst="rect">
                      <a:avLst/>
                    </a:prstGeom>
                  </pic:spPr>
                </pic:pic>
              </a:graphicData>
            </a:graphic>
          </wp:inline>
        </w:drawing>
      </w:r>
      <w:r w:rsidR="00DC7CE7">
        <w:br/>
      </w:r>
      <w:r w:rsidR="00DC7CE7">
        <w:rPr>
          <w:rFonts w:ascii="Century Gothic" w:hAnsi="Century Gothic"/>
          <w:sz w:val="18"/>
          <w:szCs w:val="18"/>
        </w:rPr>
        <w:t>F</w:t>
      </w:r>
      <w:r w:rsidR="00DC7CE7" w:rsidRPr="00DC7CE7">
        <w:rPr>
          <w:rFonts w:ascii="Century Gothic" w:hAnsi="Century Gothic"/>
          <w:sz w:val="18"/>
          <w:szCs w:val="18"/>
        </w:rPr>
        <w:t>ig 2.3</w:t>
      </w:r>
      <w:r w:rsidR="005F2726">
        <w:rPr>
          <w:rFonts w:ascii="Century Gothic" w:hAnsi="Century Gothic"/>
          <w:sz w:val="18"/>
          <w:szCs w:val="18"/>
        </w:rPr>
        <w:t>.1</w:t>
      </w:r>
    </w:p>
    <w:p w14:paraId="05FEB6F8" w14:textId="127B0EC4" w:rsidR="008616DF" w:rsidRDefault="008616DF" w:rsidP="005B0EE0">
      <w:pPr>
        <w:ind w:left="360"/>
      </w:pPr>
      <w:r>
        <w:t>Upon scanning some more lines of the data, it’s noticeable that the “Venue Category” data is very granular. For example, we saw food and restaurants are categorized into very detailed cuisine specific groups. The analysis may need some more general grouping, and we will do some manual work to put the “Venue Category” items in higher level groups.</w:t>
      </w:r>
    </w:p>
    <w:p w14:paraId="15F2363E" w14:textId="6222642B" w:rsidR="00274D16" w:rsidRDefault="00274D16" w:rsidP="005B0EE0">
      <w:pPr>
        <w:ind w:left="360"/>
      </w:pPr>
      <w:r>
        <w:t>For this particular analysis, there are only a finite amount of venue categories</w:t>
      </w:r>
      <w:r w:rsidR="00147A32">
        <w:t xml:space="preserve">, so I will do the work manually in excel. If the analysis is to be generalized, we may need to study the data more and come up with a more intelligent and repeatable way to do this. </w:t>
      </w:r>
    </w:p>
    <w:p w14:paraId="101133E5" w14:textId="77777777" w:rsidR="005F2726" w:rsidRDefault="00147A32" w:rsidP="005F2726">
      <w:pPr>
        <w:ind w:left="360"/>
      </w:pPr>
      <w:r>
        <w:t>The higher-level group will be called “Category Group”, and will be imported back and merged with the venue dataset. Here’s some examples of the data records</w:t>
      </w:r>
    </w:p>
    <w:p w14:paraId="39FD84D9" w14:textId="5784DFE1" w:rsidR="00147A32" w:rsidRPr="005F2726" w:rsidRDefault="00147A32" w:rsidP="005F2726">
      <w:pPr>
        <w:ind w:left="360"/>
        <w:jc w:val="center"/>
        <w:rPr>
          <w:rFonts w:ascii="Century Gothic" w:hAnsi="Century Gothic"/>
          <w:sz w:val="18"/>
          <w:szCs w:val="18"/>
        </w:rPr>
      </w:pPr>
      <w:r>
        <w:rPr>
          <w:noProof/>
        </w:rPr>
        <w:drawing>
          <wp:inline distT="0" distB="0" distL="0" distR="0" wp14:anchorId="66F0D8AA" wp14:editId="6AF34835">
            <wp:extent cx="6096000" cy="14925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68143" cy="1510173"/>
                    </a:xfrm>
                    <a:prstGeom prst="rect">
                      <a:avLst/>
                    </a:prstGeom>
                  </pic:spPr>
                </pic:pic>
              </a:graphicData>
            </a:graphic>
          </wp:inline>
        </w:drawing>
      </w:r>
      <w:r w:rsidR="005F2726">
        <w:br/>
      </w:r>
      <w:r w:rsidR="005F2726" w:rsidRPr="005F2726">
        <w:rPr>
          <w:rFonts w:ascii="Century Gothic" w:hAnsi="Century Gothic"/>
          <w:sz w:val="18"/>
          <w:szCs w:val="18"/>
        </w:rPr>
        <w:t>Fig 2.3.2</w:t>
      </w:r>
    </w:p>
    <w:p w14:paraId="01208C87" w14:textId="11DAEE84" w:rsidR="00A460CA" w:rsidRDefault="00147A32" w:rsidP="00147A32">
      <w:pPr>
        <w:ind w:left="360"/>
      </w:pPr>
      <w:r>
        <w:t>The data is now ready to be used. We will now perform some analyses to answer the business questions raised at the beginning of this report.</w:t>
      </w:r>
    </w:p>
    <w:p w14:paraId="78DD4D7D" w14:textId="77777777" w:rsidR="00147A32" w:rsidRPr="00A460CA" w:rsidRDefault="00147A32" w:rsidP="00147A32">
      <w:pPr>
        <w:ind w:left="360"/>
      </w:pPr>
    </w:p>
    <w:p w14:paraId="1F3D9703" w14:textId="05429474" w:rsidR="005534F3" w:rsidRDefault="005534F3" w:rsidP="00256666">
      <w:pPr>
        <w:pStyle w:val="Heading1"/>
        <w:numPr>
          <w:ilvl w:val="0"/>
          <w:numId w:val="2"/>
        </w:numPr>
      </w:pPr>
      <w:bookmarkStart w:id="8" w:name="_Toc18276950"/>
      <w:r w:rsidRPr="00256666">
        <w:t>Methodology</w:t>
      </w:r>
      <w:bookmarkEnd w:id="8"/>
    </w:p>
    <w:p w14:paraId="3854FDFF" w14:textId="77777777" w:rsidR="00AB1693" w:rsidRDefault="00DC7CE7" w:rsidP="00B56713">
      <w:pPr>
        <w:pStyle w:val="Heading2"/>
        <w:numPr>
          <w:ilvl w:val="1"/>
          <w:numId w:val="2"/>
        </w:numPr>
      </w:pPr>
      <w:bookmarkStart w:id="9" w:name="_Toc18276951"/>
      <w:r>
        <w:t>Overview of the cities</w:t>
      </w:r>
      <w:bookmarkEnd w:id="9"/>
    </w:p>
    <w:p w14:paraId="3FB2A584" w14:textId="0544B80A" w:rsidR="00DC7CE7" w:rsidRDefault="00DC7CE7" w:rsidP="00AB1693">
      <w:pPr>
        <w:ind w:left="360"/>
      </w:pPr>
      <w:r>
        <w:t>In this section, we are going to look at the top venue types (Category Groups) in each of the 3 cities. By comparing and contrasting the venue type ranks and densities, we can gain an overview of each cities and their characteristics.</w:t>
      </w:r>
    </w:p>
    <w:p w14:paraId="1B3F1F3A" w14:textId="77777777" w:rsidR="005F2726" w:rsidRDefault="00DC7CE7" w:rsidP="00DC7CE7">
      <w:pPr>
        <w:ind w:left="360"/>
      </w:pPr>
      <w:r>
        <w:t xml:space="preserve">To achieve this, the frequency of each category group is calculated. </w:t>
      </w:r>
      <w:r w:rsidR="005F2726">
        <w:t>Fig 3.1.1 shows a sample of the data:</w:t>
      </w:r>
    </w:p>
    <w:p w14:paraId="52803C96" w14:textId="77777777" w:rsidR="005F2726" w:rsidRDefault="005F2726" w:rsidP="00AB1693">
      <w:pPr>
        <w:pStyle w:val="Figure"/>
      </w:pPr>
      <w:r w:rsidRPr="005F2726">
        <w:rPr>
          <w:noProof/>
        </w:rPr>
        <w:lastRenderedPageBreak/>
        <w:drawing>
          <wp:inline distT="0" distB="0" distL="0" distR="0" wp14:anchorId="53C48616" wp14:editId="19851FD0">
            <wp:extent cx="6067425" cy="88409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53372" cy="896617"/>
                    </a:xfrm>
                    <a:prstGeom prst="rect">
                      <a:avLst/>
                    </a:prstGeom>
                  </pic:spPr>
                </pic:pic>
              </a:graphicData>
            </a:graphic>
          </wp:inline>
        </w:drawing>
      </w:r>
      <w:r w:rsidRPr="005F2726">
        <w:br/>
        <w:t>Fig 3.1.1</w:t>
      </w:r>
    </w:p>
    <w:p w14:paraId="0217D314" w14:textId="77777777" w:rsidR="005F2726" w:rsidRDefault="00DC7CE7" w:rsidP="005F2726">
      <w:pPr>
        <w:ind w:left="360"/>
      </w:pPr>
      <w:r>
        <w:t xml:space="preserve">Then we sort the category groups by their frequency for each city. </w:t>
      </w:r>
      <w:r w:rsidR="005F2726">
        <w:t>Fig 3.1.2 shows a sample of the data:</w:t>
      </w:r>
    </w:p>
    <w:p w14:paraId="6B26B251" w14:textId="755D2BF0" w:rsidR="005F2726" w:rsidRPr="005F2726" w:rsidRDefault="005F2726" w:rsidP="005F2726">
      <w:pPr>
        <w:ind w:left="360"/>
        <w:jc w:val="center"/>
        <w:rPr>
          <w:rFonts w:ascii="Century Gothic" w:hAnsi="Century Gothic"/>
          <w:sz w:val="18"/>
          <w:szCs w:val="18"/>
        </w:rPr>
      </w:pPr>
      <w:r w:rsidRPr="005F2726">
        <w:rPr>
          <w:rFonts w:ascii="Century Gothic" w:hAnsi="Century Gothic"/>
          <w:noProof/>
          <w:sz w:val="18"/>
          <w:szCs w:val="18"/>
        </w:rPr>
        <w:drawing>
          <wp:inline distT="0" distB="0" distL="0" distR="0" wp14:anchorId="2658C0FC" wp14:editId="42CB062A">
            <wp:extent cx="6162675" cy="11814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93533" cy="1187396"/>
                    </a:xfrm>
                    <a:prstGeom prst="rect">
                      <a:avLst/>
                    </a:prstGeom>
                  </pic:spPr>
                </pic:pic>
              </a:graphicData>
            </a:graphic>
          </wp:inline>
        </w:drawing>
      </w:r>
      <w:r w:rsidRPr="005F2726">
        <w:rPr>
          <w:rFonts w:ascii="Century Gothic" w:hAnsi="Century Gothic"/>
          <w:sz w:val="18"/>
          <w:szCs w:val="18"/>
        </w:rPr>
        <w:br/>
        <w:t>Fig 3.1.2</w:t>
      </w:r>
    </w:p>
    <w:p w14:paraId="46CD222C" w14:textId="14D3E883" w:rsidR="005A369E" w:rsidRDefault="005A369E" w:rsidP="00C26CC2">
      <w:pPr>
        <w:pStyle w:val="Heading2"/>
        <w:numPr>
          <w:ilvl w:val="1"/>
          <w:numId w:val="2"/>
        </w:numPr>
      </w:pPr>
      <w:bookmarkStart w:id="10" w:name="_Toc18276952"/>
      <w:r>
        <w:t>Neighborhood Clusters</w:t>
      </w:r>
      <w:bookmarkEnd w:id="10"/>
    </w:p>
    <w:p w14:paraId="2E832910" w14:textId="52261069" w:rsidR="005A369E" w:rsidRDefault="005A369E" w:rsidP="00C26CC2">
      <w:pPr>
        <w:ind w:left="360"/>
      </w:pPr>
      <w:r>
        <w:t xml:space="preserve">In this section we are going to look at what different neighborhoods there are in each city. Through this we will know what </w:t>
      </w:r>
      <w:r w:rsidR="00C26CC2">
        <w:t>city functionality is in what relative location.</w:t>
      </w:r>
    </w:p>
    <w:p w14:paraId="19506610" w14:textId="730B95FA" w:rsidR="00C26CC2" w:rsidRDefault="00C26CC2" w:rsidP="00C26CC2">
      <w:pPr>
        <w:ind w:left="360"/>
      </w:pPr>
      <w:r>
        <w:t>We will be using k-nearest neighbors (KNN) algorithm to cluster the neighborhoods based on the venue category groups that present in each of them.</w:t>
      </w:r>
    </w:p>
    <w:p w14:paraId="2CAECD6B" w14:textId="77777777" w:rsidR="00C26CC2" w:rsidRDefault="00C26CC2" w:rsidP="00C26CC2">
      <w:pPr>
        <w:ind w:left="360"/>
      </w:pPr>
      <w:r>
        <w:t>For each city, we will group the neighborhoods into 4 clusters. For each cluster, we will compare and contrast the venue category group frequencies, top groups, and observe their location on a map.</w:t>
      </w:r>
    </w:p>
    <w:p w14:paraId="50E1DE88" w14:textId="41E26DED" w:rsidR="00FA2E6B" w:rsidRDefault="003F7152" w:rsidP="003F7152">
      <w:pPr>
        <w:pStyle w:val="Heading2"/>
        <w:numPr>
          <w:ilvl w:val="1"/>
          <w:numId w:val="2"/>
        </w:numPr>
      </w:pPr>
      <w:bookmarkStart w:id="11" w:name="_Toc18276953"/>
      <w:r>
        <w:t>Deep-dive into food selection</w:t>
      </w:r>
      <w:bookmarkEnd w:id="11"/>
    </w:p>
    <w:p w14:paraId="061A9552" w14:textId="1E5BB934" w:rsidR="003F7152" w:rsidRDefault="003F7152" w:rsidP="003F7152">
      <w:pPr>
        <w:ind w:left="360"/>
      </w:pPr>
      <w:r>
        <w:t>In this section, venue data will be used and limited to “Food/Restaurant” and “Specialty Food” Category Groups. We will compare and contrast each city’s food selection based on venue categories’ frequency ranks.</w:t>
      </w:r>
    </w:p>
    <w:p w14:paraId="3FDCBCCF" w14:textId="10D93210" w:rsidR="003F7152" w:rsidRDefault="003F7152" w:rsidP="00FE6FEF">
      <w:pPr>
        <w:pStyle w:val="Heading2"/>
        <w:numPr>
          <w:ilvl w:val="1"/>
          <w:numId w:val="2"/>
        </w:numPr>
      </w:pPr>
      <w:bookmarkStart w:id="12" w:name="_Toc18276954"/>
      <w:r>
        <w:t xml:space="preserve">Deep-dive into </w:t>
      </w:r>
      <w:r w:rsidR="00FE6FEF">
        <w:t>activities</w:t>
      </w:r>
      <w:bookmarkEnd w:id="12"/>
    </w:p>
    <w:p w14:paraId="1637BAF2" w14:textId="21577DE0" w:rsidR="00C26CC2" w:rsidRPr="005F2726" w:rsidRDefault="00FE6FEF" w:rsidP="00FE6FEF">
      <w:pPr>
        <w:ind w:left="360"/>
      </w:pPr>
      <w:r>
        <w:t xml:space="preserve">In this section, venue data will be used and limited to </w:t>
      </w:r>
      <w:r w:rsidRPr="00FE6FEF">
        <w:t>"Outdoor", "Tourism", and "Historic/Museum" Category Groups</w:t>
      </w:r>
      <w:r>
        <w:t>. We will compare and contrast each city’s activity options based on venue categories’ frequency ranks.</w:t>
      </w:r>
    </w:p>
    <w:p w14:paraId="2AA63988" w14:textId="48B51F9A" w:rsidR="005534F3" w:rsidRDefault="005534F3" w:rsidP="00256666">
      <w:pPr>
        <w:pStyle w:val="Heading1"/>
        <w:numPr>
          <w:ilvl w:val="0"/>
          <w:numId w:val="2"/>
        </w:numPr>
      </w:pPr>
      <w:bookmarkStart w:id="13" w:name="_Toc18276955"/>
      <w:r w:rsidRPr="00256666">
        <w:t>Results</w:t>
      </w:r>
      <w:bookmarkEnd w:id="13"/>
    </w:p>
    <w:p w14:paraId="678A3EA5" w14:textId="65B794AB" w:rsidR="00FE6FEF" w:rsidRDefault="00FE6FEF" w:rsidP="00FE6FEF">
      <w:pPr>
        <w:pStyle w:val="Heading2"/>
        <w:numPr>
          <w:ilvl w:val="1"/>
          <w:numId w:val="2"/>
        </w:numPr>
      </w:pPr>
      <w:bookmarkStart w:id="14" w:name="_Toc18276956"/>
      <w:r>
        <w:t>Overview of the cities</w:t>
      </w:r>
      <w:bookmarkEnd w:id="14"/>
    </w:p>
    <w:p w14:paraId="0B065CB9" w14:textId="77777777" w:rsidR="00FE6FEF" w:rsidRDefault="00FE6FEF" w:rsidP="00FE6FEF">
      <w:pPr>
        <w:ind w:left="360"/>
      </w:pPr>
      <w:r>
        <w:t>By looking at the individual frequencies of each category group and their ranks, we observed the following:</w:t>
      </w:r>
    </w:p>
    <w:p w14:paraId="0E1FEC64" w14:textId="77777777" w:rsidR="00FE6FEF" w:rsidRDefault="00FE6FEF" w:rsidP="00FE6FEF">
      <w:pPr>
        <w:pStyle w:val="ListParagraph"/>
        <w:numPr>
          <w:ilvl w:val="1"/>
          <w:numId w:val="13"/>
        </w:numPr>
      </w:pPr>
      <w:r>
        <w:t>Top 3 Venue Types (Category Groups)</w:t>
      </w:r>
    </w:p>
    <w:p w14:paraId="79BC813B" w14:textId="77777777" w:rsidR="00FE6FEF" w:rsidRDefault="00FE6FEF" w:rsidP="00FE6FEF">
      <w:pPr>
        <w:pStyle w:val="ListParagraph"/>
        <w:numPr>
          <w:ilvl w:val="2"/>
          <w:numId w:val="14"/>
        </w:numPr>
      </w:pPr>
      <w:r>
        <w:t xml:space="preserve">No.1 Venue Type: For all 3 cities, Food/Restaurant is the most common venue type in the downtown area. </w:t>
      </w:r>
    </w:p>
    <w:p w14:paraId="4FB6AA85" w14:textId="77777777" w:rsidR="00FE6FEF" w:rsidRDefault="00FE6FEF" w:rsidP="00FE6FEF">
      <w:pPr>
        <w:pStyle w:val="ListParagraph"/>
        <w:numPr>
          <w:ilvl w:val="2"/>
          <w:numId w:val="14"/>
        </w:numPr>
      </w:pPr>
      <w:r>
        <w:lastRenderedPageBreak/>
        <w:t>Other members in Top 3 Places: Coffee/Tea places are also among the top 3 venue types for all 3 cities. The remaining member in the top 3 places in both Ottawa and Vancouver is "Specialty Store", whereas in Vancouver "Specialty Food" made the 3rd place. This makes the density of food venues in downtown Vancouver the highest among the 3 cities.</w:t>
      </w:r>
    </w:p>
    <w:p w14:paraId="2DB89459" w14:textId="77777777" w:rsidR="00FE6FEF" w:rsidRDefault="00FE6FEF" w:rsidP="00FE6FEF">
      <w:pPr>
        <w:pStyle w:val="ListParagraph"/>
        <w:numPr>
          <w:ilvl w:val="1"/>
          <w:numId w:val="13"/>
        </w:numPr>
      </w:pPr>
      <w:r>
        <w:t>Shopping</w:t>
      </w:r>
    </w:p>
    <w:p w14:paraId="1D1FE09E" w14:textId="77777777" w:rsidR="00FE6FEF" w:rsidRDefault="00FE6FEF" w:rsidP="00FE6FEF">
      <w:pPr>
        <w:pStyle w:val="ListParagraph"/>
        <w:numPr>
          <w:ilvl w:val="2"/>
          <w:numId w:val="14"/>
        </w:numPr>
      </w:pPr>
      <w:r>
        <w:t>With "Specialty Store" being the no.2 venue type, and General Shopping (which primarily comprises of department stores, shopping malls &amp; etc.), Ottawa appears to be the city that will be most attractive to shoppers.</w:t>
      </w:r>
    </w:p>
    <w:p w14:paraId="6AF8CF68" w14:textId="77777777" w:rsidR="00FE6FEF" w:rsidRDefault="00FE6FEF" w:rsidP="00FE6FEF">
      <w:pPr>
        <w:pStyle w:val="ListParagraph"/>
        <w:numPr>
          <w:ilvl w:val="1"/>
          <w:numId w:val="13"/>
        </w:numPr>
      </w:pPr>
      <w:r>
        <w:t>Car Dependency</w:t>
      </w:r>
    </w:p>
    <w:p w14:paraId="6639C9F5" w14:textId="77777777" w:rsidR="00FE6FEF" w:rsidRDefault="00FE6FEF" w:rsidP="00FE6FEF">
      <w:pPr>
        <w:pStyle w:val="ListParagraph"/>
        <w:numPr>
          <w:ilvl w:val="2"/>
          <w:numId w:val="14"/>
        </w:numPr>
      </w:pPr>
      <w:r>
        <w:t>With a significantly higher density of public transportation facility (Category Group = Transportation), Ottawa is the least car dependent city, which usually means more flexibility and convenience to travelers.</w:t>
      </w:r>
    </w:p>
    <w:p w14:paraId="52059B89" w14:textId="77777777" w:rsidR="00FE6FEF" w:rsidRDefault="00FE6FEF" w:rsidP="00FE6FEF">
      <w:pPr>
        <w:pStyle w:val="ListParagraph"/>
        <w:numPr>
          <w:ilvl w:val="1"/>
          <w:numId w:val="13"/>
        </w:numPr>
      </w:pPr>
      <w:r>
        <w:t>Culture</w:t>
      </w:r>
    </w:p>
    <w:p w14:paraId="3C2CC750" w14:textId="77777777" w:rsidR="00FE6FEF" w:rsidRDefault="00FE6FEF" w:rsidP="00FE6FEF">
      <w:pPr>
        <w:pStyle w:val="ListParagraph"/>
        <w:numPr>
          <w:ilvl w:val="2"/>
          <w:numId w:val="14"/>
        </w:numPr>
      </w:pPr>
      <w:r>
        <w:t>Ottawa and Toronto have more Cultural venues with a combined Entertainment and Historic/Museum density of 5% (compared to 1.8% in Vancouver)</w:t>
      </w:r>
    </w:p>
    <w:p w14:paraId="1CE71B29" w14:textId="77777777" w:rsidR="00FE6FEF" w:rsidRDefault="00FE6FEF" w:rsidP="00FE6FEF">
      <w:pPr>
        <w:pStyle w:val="ListParagraph"/>
        <w:numPr>
          <w:ilvl w:val="1"/>
          <w:numId w:val="13"/>
        </w:numPr>
      </w:pPr>
      <w:r>
        <w:t>Outdoor</w:t>
      </w:r>
    </w:p>
    <w:p w14:paraId="6909B83A" w14:textId="77777777" w:rsidR="00FE6FEF" w:rsidRDefault="00FE6FEF" w:rsidP="00FE6FEF">
      <w:pPr>
        <w:pStyle w:val="ListParagraph"/>
        <w:numPr>
          <w:ilvl w:val="2"/>
          <w:numId w:val="14"/>
        </w:numPr>
      </w:pPr>
      <w:r>
        <w:t xml:space="preserve">Vancouver has much more Outdoor activity options (5% venues being Outdoor compared to 2% in Toronto and only 1.2% in Ottawa). </w:t>
      </w:r>
    </w:p>
    <w:p w14:paraId="34ED7C16" w14:textId="77777777" w:rsidR="00FE6FEF" w:rsidRDefault="00FE6FEF" w:rsidP="00FE6FEF">
      <w:pPr>
        <w:pStyle w:val="ListParagraph"/>
        <w:numPr>
          <w:ilvl w:val="1"/>
          <w:numId w:val="13"/>
        </w:numPr>
      </w:pPr>
      <w:r>
        <w:t>Business</w:t>
      </w:r>
    </w:p>
    <w:p w14:paraId="15BE2ADE" w14:textId="77777777" w:rsidR="00FE6FEF" w:rsidRDefault="00FE6FEF" w:rsidP="00FE6FEF">
      <w:pPr>
        <w:pStyle w:val="ListParagraph"/>
        <w:numPr>
          <w:ilvl w:val="2"/>
          <w:numId w:val="14"/>
        </w:numPr>
      </w:pPr>
      <w:r>
        <w:t>Vancouver has much higher density of Office spaces.</w:t>
      </w:r>
    </w:p>
    <w:p w14:paraId="3B7F3614" w14:textId="77777777" w:rsidR="00FE6FEF" w:rsidRDefault="00FE6FEF" w:rsidP="00FE6FEF">
      <w:pPr>
        <w:pStyle w:val="ListParagraph"/>
        <w:numPr>
          <w:ilvl w:val="2"/>
          <w:numId w:val="14"/>
        </w:numPr>
      </w:pPr>
      <w:r>
        <w:t>Vancouver also has the highest Event Spaces and Hotel/Accommodation venues, which makes it a place very suitable for conventions, exhibitions, and other events.</w:t>
      </w:r>
    </w:p>
    <w:p w14:paraId="1A4A7648" w14:textId="77777777" w:rsidR="00FE6FEF" w:rsidRDefault="00FE6FEF" w:rsidP="00FE6FEF">
      <w:pPr>
        <w:pStyle w:val="ListParagraph"/>
        <w:numPr>
          <w:ilvl w:val="1"/>
          <w:numId w:val="13"/>
        </w:numPr>
      </w:pPr>
      <w:r>
        <w:t>Other</w:t>
      </w:r>
    </w:p>
    <w:p w14:paraId="35A879E7" w14:textId="3D0227AF" w:rsidR="00FE6FEF" w:rsidRDefault="00FE6FEF" w:rsidP="00FE6FEF">
      <w:pPr>
        <w:pStyle w:val="ListParagraph"/>
        <w:numPr>
          <w:ilvl w:val="2"/>
          <w:numId w:val="14"/>
        </w:numPr>
      </w:pPr>
      <w:r>
        <w:t>Toronto may be a more comfortable and convenient city to live in with higher density of Service venues (salon, spa, auto shop, &amp; etc.), and a good balance of other venues including public facilities (Category Group = Community), grocery store/supermarket, gym/fitness, and good amount of shopping and food selection in general. It also seems to be an interesting place to live in with its high density of bars, pubs, and coffee/tea places, and the good amount of cultural venues including museums and entertainment venues.</w:t>
      </w:r>
    </w:p>
    <w:p w14:paraId="16B92D08" w14:textId="7CDE3F52" w:rsidR="00FE6FEF" w:rsidRDefault="00FE6FEF" w:rsidP="00FE6FEF">
      <w:pPr>
        <w:pStyle w:val="Heading2"/>
        <w:numPr>
          <w:ilvl w:val="1"/>
          <w:numId w:val="2"/>
        </w:numPr>
      </w:pPr>
      <w:bookmarkStart w:id="15" w:name="_Toc18276957"/>
      <w:r>
        <w:t>Neighborhood Clusters</w:t>
      </w:r>
      <w:bookmarkEnd w:id="15"/>
    </w:p>
    <w:p w14:paraId="753016CF" w14:textId="706D4C5E" w:rsidR="00FE6FEF" w:rsidRDefault="00FE6FEF" w:rsidP="00FE6FEF">
      <w:pPr>
        <w:ind w:left="360"/>
      </w:pPr>
      <w:r>
        <w:t>We will now take a look at the clustering results for each city.</w:t>
      </w:r>
    </w:p>
    <w:p w14:paraId="5C3978F0" w14:textId="49BF912B" w:rsidR="00FE6FEF" w:rsidRPr="00FA2E6B" w:rsidRDefault="00FE6FEF" w:rsidP="00FE6FEF">
      <w:pPr>
        <w:pStyle w:val="Heading3"/>
        <w:ind w:left="360"/>
      </w:pPr>
      <w:bookmarkStart w:id="16" w:name="_Toc18276958"/>
      <w:r>
        <w:lastRenderedPageBreak/>
        <w:t>4</w:t>
      </w:r>
      <w:r w:rsidRPr="00FA2E6B">
        <w:t>.2.1 Toronto</w:t>
      </w:r>
      <w:bookmarkEnd w:id="16"/>
    </w:p>
    <w:p w14:paraId="23E1890F" w14:textId="77777777" w:rsidR="00FE6FEF" w:rsidRDefault="00FE6FEF" w:rsidP="00FE6FEF">
      <w:pPr>
        <w:pStyle w:val="Figure"/>
      </w:pPr>
      <w:r>
        <w:rPr>
          <w:noProof/>
        </w:rPr>
        <w:drawing>
          <wp:inline distT="0" distB="0" distL="0" distR="0" wp14:anchorId="7EC03420" wp14:editId="2E9C9D8C">
            <wp:extent cx="6162675" cy="370421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73794" cy="3710895"/>
                    </a:xfrm>
                    <a:prstGeom prst="rect">
                      <a:avLst/>
                    </a:prstGeom>
                  </pic:spPr>
                </pic:pic>
              </a:graphicData>
            </a:graphic>
          </wp:inline>
        </w:drawing>
      </w:r>
      <w:r>
        <w:br/>
        <w:t>Fig 3.2.1</w:t>
      </w:r>
    </w:p>
    <w:p w14:paraId="1E53DBF8" w14:textId="77777777" w:rsidR="00FE6FEF" w:rsidRDefault="00FE6FEF" w:rsidP="00FE6FEF">
      <w:pPr>
        <w:ind w:left="360"/>
      </w:pPr>
      <w:r>
        <w:t>From the map visualization and some analysis on the venue category group frequencies and ranks, we have the following observation for the 4 clusters in Toronto:</w:t>
      </w:r>
    </w:p>
    <w:p w14:paraId="122A7291" w14:textId="77777777" w:rsidR="00FE6FEF" w:rsidRPr="00C03C37" w:rsidRDefault="00FE6FEF" w:rsidP="00FE6FEF">
      <w:pPr>
        <w:pStyle w:val="ListParagraph"/>
        <w:numPr>
          <w:ilvl w:val="1"/>
          <w:numId w:val="14"/>
        </w:numPr>
        <w:rPr>
          <w:b/>
          <w:bCs/>
          <w:color w:val="FF0000"/>
        </w:rPr>
      </w:pPr>
      <w:r w:rsidRPr="00C03C37">
        <w:rPr>
          <w:b/>
          <w:bCs/>
          <w:color w:val="FF0000"/>
        </w:rPr>
        <w:t>Cluster 0: Residential (red)</w:t>
      </w:r>
    </w:p>
    <w:p w14:paraId="0179E45E" w14:textId="77777777" w:rsidR="00FE6FEF" w:rsidRDefault="00FE6FEF" w:rsidP="00FE6FEF">
      <w:pPr>
        <w:pStyle w:val="ListParagraph"/>
        <w:numPr>
          <w:ilvl w:val="2"/>
          <w:numId w:val="14"/>
        </w:numPr>
      </w:pPr>
      <w:r>
        <w:t>Venues include Shopping, Pharmacy, Service, and a decent amount of Grocery/Supermarket, Outdoor, and Sports/Fitness (including gyms and studios) facilities</w:t>
      </w:r>
    </w:p>
    <w:p w14:paraId="3C3AACC3" w14:textId="77777777" w:rsidR="00FE6FEF" w:rsidRPr="00C03C37" w:rsidRDefault="00FE6FEF" w:rsidP="00FE6FEF">
      <w:pPr>
        <w:pStyle w:val="ListParagraph"/>
        <w:numPr>
          <w:ilvl w:val="1"/>
          <w:numId w:val="14"/>
        </w:numPr>
        <w:rPr>
          <w:b/>
          <w:bCs/>
          <w:color w:val="6600FF"/>
        </w:rPr>
      </w:pPr>
      <w:r w:rsidRPr="00C03C37">
        <w:rPr>
          <w:b/>
          <w:bCs/>
          <w:color w:val="6600FF"/>
        </w:rPr>
        <w:t>Cluster 1: Event/Tourism (purple)</w:t>
      </w:r>
    </w:p>
    <w:p w14:paraId="32027AAD" w14:textId="77777777" w:rsidR="00FE6FEF" w:rsidRDefault="00FE6FEF" w:rsidP="00FE6FEF">
      <w:pPr>
        <w:pStyle w:val="ListParagraph"/>
        <w:numPr>
          <w:ilvl w:val="2"/>
          <w:numId w:val="14"/>
        </w:numPr>
      </w:pPr>
      <w:r>
        <w:t>High concentration of Event Space, Hotel/Accommodation, Transportation, Tourism, Entertainment, Sports/Fitness (including stadiums)</w:t>
      </w:r>
    </w:p>
    <w:p w14:paraId="242908E1" w14:textId="77777777" w:rsidR="00FE6FEF" w:rsidRPr="00C03C37" w:rsidRDefault="00FE6FEF" w:rsidP="00FE6FEF">
      <w:pPr>
        <w:pStyle w:val="ListParagraph"/>
        <w:numPr>
          <w:ilvl w:val="1"/>
          <w:numId w:val="14"/>
        </w:numPr>
        <w:rPr>
          <w:b/>
          <w:bCs/>
          <w:color w:val="00E3DE"/>
        </w:rPr>
      </w:pPr>
      <w:r w:rsidRPr="00C03C37">
        <w:rPr>
          <w:b/>
          <w:bCs/>
          <w:color w:val="00E3DE"/>
        </w:rPr>
        <w:t>Cluster 2: Business/City Center (teal/blue)</w:t>
      </w:r>
    </w:p>
    <w:p w14:paraId="554664E5" w14:textId="77777777" w:rsidR="00FE6FEF" w:rsidRDefault="00FE6FEF" w:rsidP="00FE6FEF">
      <w:pPr>
        <w:pStyle w:val="ListParagraph"/>
        <w:numPr>
          <w:ilvl w:val="2"/>
          <w:numId w:val="14"/>
        </w:numPr>
      </w:pPr>
      <w:r>
        <w:t>High Concentration of Bar/Pub/Lounge, Food/Restaurant &amp; Specialty Food. Office buildings are also found in this area, and it also has a decent amount of public facilities</w:t>
      </w:r>
    </w:p>
    <w:p w14:paraId="08999823" w14:textId="77777777" w:rsidR="00FE6FEF" w:rsidRPr="00C03C37" w:rsidRDefault="00FE6FEF" w:rsidP="00FE6FEF">
      <w:pPr>
        <w:pStyle w:val="ListParagraph"/>
        <w:numPr>
          <w:ilvl w:val="1"/>
          <w:numId w:val="14"/>
        </w:numPr>
        <w:rPr>
          <w:b/>
          <w:bCs/>
          <w:color w:val="99CC00"/>
        </w:rPr>
      </w:pPr>
      <w:r w:rsidRPr="00C03C37">
        <w:rPr>
          <w:b/>
          <w:bCs/>
          <w:color w:val="99CC00"/>
        </w:rPr>
        <w:t>Cluster 3: Culture/Education (lime/green)</w:t>
      </w:r>
    </w:p>
    <w:p w14:paraId="076E1C42" w14:textId="77777777" w:rsidR="00FE6FEF" w:rsidRDefault="00FE6FEF" w:rsidP="00FE6FEF">
      <w:pPr>
        <w:pStyle w:val="ListParagraph"/>
        <w:numPr>
          <w:ilvl w:val="2"/>
          <w:numId w:val="14"/>
        </w:numPr>
      </w:pPr>
      <w:r>
        <w:t>Center of culture and education. Where you can find historic sites and museums, training and education institutions. There's also a decent amount of public facilities, entertainment, and hotel/accommodations.</w:t>
      </w:r>
    </w:p>
    <w:p w14:paraId="263EC387" w14:textId="522E9EBF" w:rsidR="00FE6FEF" w:rsidRPr="00FA2E6B" w:rsidRDefault="00FE6FEF" w:rsidP="00FE6FEF">
      <w:pPr>
        <w:pStyle w:val="Heading3"/>
        <w:ind w:left="360"/>
      </w:pPr>
      <w:bookmarkStart w:id="17" w:name="_Toc18276959"/>
      <w:r>
        <w:lastRenderedPageBreak/>
        <w:t>4</w:t>
      </w:r>
      <w:r w:rsidRPr="00FA2E6B">
        <w:t>.2.2 Vancouver</w:t>
      </w:r>
      <w:bookmarkEnd w:id="17"/>
    </w:p>
    <w:p w14:paraId="50DFEAAF" w14:textId="77777777" w:rsidR="00FE6FEF" w:rsidRDefault="00FE6FEF" w:rsidP="00FE6FEF">
      <w:pPr>
        <w:pStyle w:val="Figure"/>
      </w:pPr>
      <w:r>
        <w:rPr>
          <w:noProof/>
        </w:rPr>
        <w:drawing>
          <wp:inline distT="0" distB="0" distL="0" distR="0" wp14:anchorId="4954C951" wp14:editId="54BC10E0">
            <wp:extent cx="5951752" cy="35623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57510" cy="3565796"/>
                    </a:xfrm>
                    <a:prstGeom prst="rect">
                      <a:avLst/>
                    </a:prstGeom>
                  </pic:spPr>
                </pic:pic>
              </a:graphicData>
            </a:graphic>
          </wp:inline>
        </w:drawing>
      </w:r>
      <w:r>
        <w:br/>
        <w:t>Fig 3.2.2</w:t>
      </w:r>
    </w:p>
    <w:p w14:paraId="393B10D8" w14:textId="77777777" w:rsidR="00FE6FEF" w:rsidRDefault="00FE6FEF" w:rsidP="00FE6FEF">
      <w:pPr>
        <w:ind w:left="360"/>
      </w:pPr>
      <w:r>
        <w:t>From the map visualization and some analysis on the venue category group frequencies and ranks, we have the following observation for the 4 clusters in Vancouver:</w:t>
      </w:r>
    </w:p>
    <w:p w14:paraId="2A01FD12" w14:textId="77777777" w:rsidR="00FE6FEF" w:rsidRPr="00C03C37" w:rsidRDefault="00FE6FEF" w:rsidP="00FE6FEF">
      <w:pPr>
        <w:pStyle w:val="ListParagraph"/>
        <w:numPr>
          <w:ilvl w:val="1"/>
          <w:numId w:val="15"/>
        </w:numPr>
        <w:rPr>
          <w:b/>
          <w:bCs/>
          <w:color w:val="FF0000"/>
        </w:rPr>
      </w:pPr>
      <w:r w:rsidRPr="00C03C37">
        <w:rPr>
          <w:b/>
          <w:bCs/>
          <w:color w:val="FF0000"/>
        </w:rPr>
        <w:t>Cluster 0: City Center (red)</w:t>
      </w:r>
    </w:p>
    <w:p w14:paraId="295663C6" w14:textId="26EC5F93" w:rsidR="00FE6FEF" w:rsidRDefault="00FE6FEF" w:rsidP="00FE6FEF">
      <w:pPr>
        <w:pStyle w:val="ListParagraph"/>
        <w:numPr>
          <w:ilvl w:val="2"/>
          <w:numId w:val="15"/>
        </w:numPr>
      </w:pPr>
      <w:r>
        <w:t>Center of entertainment and hotel/accom</w:t>
      </w:r>
      <w:r w:rsidR="004C53CA">
        <w:t>m</w:t>
      </w:r>
      <w:r>
        <w:t>odation for the city, also has good amount of food selection including specialty food and general restaurant. Some training and education institution and outdoor facilities can also be found.</w:t>
      </w:r>
    </w:p>
    <w:p w14:paraId="723E5A4D" w14:textId="77777777" w:rsidR="00FE6FEF" w:rsidRPr="00C03C37" w:rsidRDefault="00FE6FEF" w:rsidP="00FE6FEF">
      <w:pPr>
        <w:pStyle w:val="ListParagraph"/>
        <w:numPr>
          <w:ilvl w:val="1"/>
          <w:numId w:val="15"/>
        </w:numPr>
        <w:rPr>
          <w:b/>
          <w:bCs/>
          <w:color w:val="6600FF"/>
        </w:rPr>
      </w:pPr>
      <w:r w:rsidRPr="00C03C37">
        <w:rPr>
          <w:b/>
          <w:bCs/>
          <w:color w:val="6600FF"/>
        </w:rPr>
        <w:t>Cluster 1: Residential, Harbor, Tourism &amp; Outdoor (purple)</w:t>
      </w:r>
    </w:p>
    <w:p w14:paraId="5D1B1EBA" w14:textId="35EAD621" w:rsidR="00FE6FEF" w:rsidRDefault="00FE6FEF" w:rsidP="00FE6FEF">
      <w:pPr>
        <w:pStyle w:val="ListParagraph"/>
        <w:numPr>
          <w:ilvl w:val="2"/>
          <w:numId w:val="15"/>
        </w:numPr>
      </w:pPr>
      <w:r>
        <w:t xml:space="preserve">Higher centration of banks, public facilities, general shopping, grocery store/supermarket and pharmacies make it </w:t>
      </w:r>
      <w:r w:rsidR="004C53CA">
        <w:t>convenient</w:t>
      </w:r>
      <w:r>
        <w:t xml:space="preserve"> for residents. It has a good amount of office buildings, making commute easier for office workers. </w:t>
      </w:r>
    </w:p>
    <w:p w14:paraId="7476AEFE" w14:textId="232393DE" w:rsidR="00FE6FEF" w:rsidRDefault="00FE6FEF" w:rsidP="00FE6FEF">
      <w:pPr>
        <w:pStyle w:val="ListParagraph"/>
        <w:numPr>
          <w:ilvl w:val="2"/>
          <w:numId w:val="15"/>
        </w:numPr>
      </w:pPr>
      <w:r>
        <w:t xml:space="preserve">Unlike residential areas in Toronto, this function area in Vancouver also has a good amount </w:t>
      </w:r>
      <w:r w:rsidR="004C53CA">
        <w:t>of outdoor</w:t>
      </w:r>
      <w:r>
        <w:t xml:space="preserve"> facilities, </w:t>
      </w:r>
      <w:r w:rsidR="004C53CA">
        <w:t>tourism</w:t>
      </w:r>
      <w:r>
        <w:t xml:space="preserve"> sites, historical sites and museums. </w:t>
      </w:r>
    </w:p>
    <w:p w14:paraId="082435EC" w14:textId="77777777" w:rsidR="00FE6FEF" w:rsidRDefault="00FE6FEF" w:rsidP="00FE6FEF">
      <w:pPr>
        <w:pStyle w:val="ListParagraph"/>
        <w:numPr>
          <w:ilvl w:val="2"/>
          <w:numId w:val="15"/>
        </w:numPr>
      </w:pPr>
      <w:r>
        <w:t>The harbor and public transportation facilities make it convenient for both residents and visitors.</w:t>
      </w:r>
    </w:p>
    <w:p w14:paraId="703544B8" w14:textId="77777777" w:rsidR="00FE6FEF" w:rsidRPr="00C03C37" w:rsidRDefault="00FE6FEF" w:rsidP="00FE6FEF">
      <w:pPr>
        <w:pStyle w:val="ListParagraph"/>
        <w:numPr>
          <w:ilvl w:val="1"/>
          <w:numId w:val="15"/>
        </w:numPr>
        <w:rPr>
          <w:b/>
          <w:bCs/>
        </w:rPr>
      </w:pPr>
      <w:r w:rsidRPr="00C03C37">
        <w:rPr>
          <w:b/>
          <w:bCs/>
          <w:color w:val="00E3DE"/>
        </w:rPr>
        <w:t>Cluster 2: Culture &amp; Entertainment (teal/blue)</w:t>
      </w:r>
    </w:p>
    <w:p w14:paraId="469A4A91" w14:textId="2A61C456" w:rsidR="00FE6FEF" w:rsidRDefault="00FE6FEF" w:rsidP="00FE6FEF">
      <w:pPr>
        <w:pStyle w:val="ListParagraph"/>
        <w:numPr>
          <w:ilvl w:val="2"/>
          <w:numId w:val="15"/>
        </w:numPr>
      </w:pPr>
      <w:r>
        <w:t xml:space="preserve">This area is a good location for local cultural events and </w:t>
      </w:r>
      <w:r w:rsidR="004C53CA">
        <w:t>entertainment</w:t>
      </w:r>
      <w:r>
        <w:t>, with high concentration of bars, pubs, and lounges, decent entertainment, food venues, and historic sites/museums.</w:t>
      </w:r>
    </w:p>
    <w:p w14:paraId="282B831B" w14:textId="77777777" w:rsidR="00FE6FEF" w:rsidRPr="00C03C37" w:rsidRDefault="00FE6FEF" w:rsidP="00FE6FEF">
      <w:pPr>
        <w:pStyle w:val="ListParagraph"/>
        <w:numPr>
          <w:ilvl w:val="1"/>
          <w:numId w:val="15"/>
        </w:numPr>
        <w:rPr>
          <w:b/>
          <w:bCs/>
          <w:color w:val="99CC00"/>
        </w:rPr>
      </w:pPr>
      <w:r w:rsidRPr="00C03C37">
        <w:rPr>
          <w:b/>
          <w:bCs/>
          <w:color w:val="99CC00"/>
        </w:rPr>
        <w:t>Cluster 3: Event &amp; Entertainment (lime/green)</w:t>
      </w:r>
    </w:p>
    <w:p w14:paraId="285161E6" w14:textId="77777777" w:rsidR="00FE6FEF" w:rsidRDefault="00FE6FEF" w:rsidP="00FE6FEF">
      <w:pPr>
        <w:pStyle w:val="ListParagraph"/>
        <w:numPr>
          <w:ilvl w:val="2"/>
          <w:numId w:val="15"/>
        </w:numPr>
      </w:pPr>
      <w:r>
        <w:t>This is the event center for the city. It has the highest density of event spaces, great food selection including both general restaurants and specialty food, and decent entertainment options.</w:t>
      </w:r>
    </w:p>
    <w:p w14:paraId="55258C25" w14:textId="75313C2B" w:rsidR="00FE6FEF" w:rsidRDefault="00FE6FEF" w:rsidP="00FE6FEF">
      <w:pPr>
        <w:pStyle w:val="Heading3"/>
        <w:ind w:left="360"/>
      </w:pPr>
      <w:bookmarkStart w:id="18" w:name="_Toc18276960"/>
      <w:r>
        <w:lastRenderedPageBreak/>
        <w:t>4.2.3. Ottawa</w:t>
      </w:r>
      <w:bookmarkEnd w:id="18"/>
    </w:p>
    <w:p w14:paraId="1C7E4E3F" w14:textId="77777777" w:rsidR="00FE6FEF" w:rsidRDefault="00FE6FEF" w:rsidP="00FE6FEF">
      <w:pPr>
        <w:pStyle w:val="Figure"/>
      </w:pPr>
      <w:r>
        <w:rPr>
          <w:noProof/>
        </w:rPr>
        <w:drawing>
          <wp:inline distT="0" distB="0" distL="0" distR="0" wp14:anchorId="4DE04328" wp14:editId="2F7D30F2">
            <wp:extent cx="6515100" cy="388366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515100" cy="3883660"/>
                    </a:xfrm>
                    <a:prstGeom prst="rect">
                      <a:avLst/>
                    </a:prstGeom>
                  </pic:spPr>
                </pic:pic>
              </a:graphicData>
            </a:graphic>
          </wp:inline>
        </w:drawing>
      </w:r>
      <w:r>
        <w:br/>
        <w:t>Fig 3.2.3</w:t>
      </w:r>
    </w:p>
    <w:p w14:paraId="348C8275" w14:textId="77777777" w:rsidR="00FE6FEF" w:rsidRDefault="00FE6FEF" w:rsidP="00FE6FEF">
      <w:pPr>
        <w:ind w:left="360"/>
      </w:pPr>
      <w:r>
        <w:t>From the map visualization and some analysis on the venue category group frequencies and ranks, we have the following observation for the 4 clusters in Ottawa:</w:t>
      </w:r>
    </w:p>
    <w:p w14:paraId="0D75857E" w14:textId="77777777" w:rsidR="00FE6FEF" w:rsidRPr="00FA2E6B" w:rsidRDefault="00FE6FEF" w:rsidP="00FE6FEF">
      <w:pPr>
        <w:pStyle w:val="ListParagraph"/>
        <w:numPr>
          <w:ilvl w:val="1"/>
          <w:numId w:val="16"/>
        </w:numPr>
        <w:rPr>
          <w:b/>
          <w:bCs/>
          <w:color w:val="FF0000"/>
        </w:rPr>
      </w:pPr>
      <w:r w:rsidRPr="00FA2E6B">
        <w:rPr>
          <w:b/>
          <w:bCs/>
          <w:color w:val="FF0000"/>
        </w:rPr>
        <w:t>Cluster 0: O</w:t>
      </w:r>
      <w:r>
        <w:rPr>
          <w:b/>
          <w:bCs/>
          <w:color w:val="FF0000"/>
        </w:rPr>
        <w:t>u</w:t>
      </w:r>
      <w:r w:rsidRPr="00FA2E6B">
        <w:rPr>
          <w:b/>
          <w:bCs/>
          <w:color w:val="FF0000"/>
        </w:rPr>
        <w:t>ter City (red)</w:t>
      </w:r>
    </w:p>
    <w:p w14:paraId="708EF515" w14:textId="77777777" w:rsidR="00FE6FEF" w:rsidRDefault="00FE6FEF" w:rsidP="00FE6FEF">
      <w:pPr>
        <w:pStyle w:val="ListParagraph"/>
        <w:numPr>
          <w:ilvl w:val="2"/>
          <w:numId w:val="16"/>
        </w:numPr>
      </w:pPr>
      <w:r>
        <w:t>Only two neighborhoods are categorized in this cluster. This cluster is primarily comprised of farms, historical sites and museums, transportation facilities, and sports facilities.</w:t>
      </w:r>
    </w:p>
    <w:p w14:paraId="375D1D51" w14:textId="77777777" w:rsidR="00FE6FEF" w:rsidRPr="00FA2E6B" w:rsidRDefault="00FE6FEF" w:rsidP="00FE6FEF">
      <w:pPr>
        <w:pStyle w:val="ListParagraph"/>
        <w:numPr>
          <w:ilvl w:val="1"/>
          <w:numId w:val="16"/>
        </w:numPr>
        <w:rPr>
          <w:b/>
          <w:bCs/>
        </w:rPr>
      </w:pPr>
      <w:r w:rsidRPr="00FA2E6B">
        <w:rPr>
          <w:b/>
          <w:bCs/>
          <w:color w:val="6600FF"/>
        </w:rPr>
        <w:t>Cluster 1: Residential (purple)</w:t>
      </w:r>
    </w:p>
    <w:p w14:paraId="0A3A7B7B" w14:textId="77777777" w:rsidR="00FE6FEF" w:rsidRDefault="00FE6FEF" w:rsidP="00FE6FEF">
      <w:pPr>
        <w:pStyle w:val="ListParagraph"/>
        <w:numPr>
          <w:ilvl w:val="2"/>
          <w:numId w:val="16"/>
        </w:numPr>
      </w:pPr>
      <w:r>
        <w:t xml:space="preserve">This is the residential area with easy access to banks, entertainment, food and restaurant, shopping (general and specialty goods), grocery store and supermarket, pharmacies, service facilities, and gyms and fitness facilities. </w:t>
      </w:r>
    </w:p>
    <w:p w14:paraId="009FC301" w14:textId="77777777" w:rsidR="00FE6FEF" w:rsidRDefault="00FE6FEF" w:rsidP="00FE6FEF">
      <w:pPr>
        <w:pStyle w:val="ListParagraph"/>
        <w:numPr>
          <w:ilvl w:val="2"/>
          <w:numId w:val="16"/>
        </w:numPr>
      </w:pPr>
      <w:r>
        <w:t xml:space="preserve">There are also some office buildings which makes it convenient for commuters.  </w:t>
      </w:r>
    </w:p>
    <w:p w14:paraId="0C089C03" w14:textId="77777777" w:rsidR="00FE6FEF" w:rsidRPr="00FA2E6B" w:rsidRDefault="00FE6FEF" w:rsidP="00FE6FEF">
      <w:pPr>
        <w:pStyle w:val="ListParagraph"/>
        <w:numPr>
          <w:ilvl w:val="1"/>
          <w:numId w:val="16"/>
        </w:numPr>
        <w:rPr>
          <w:b/>
          <w:bCs/>
          <w:color w:val="00E3DE"/>
        </w:rPr>
      </w:pPr>
      <w:r w:rsidRPr="00FA2E6B">
        <w:rPr>
          <w:b/>
          <w:bCs/>
          <w:color w:val="00E3DE"/>
        </w:rPr>
        <w:t>Cluster 2: Suburb (teal/blue)</w:t>
      </w:r>
    </w:p>
    <w:p w14:paraId="4155DDBB" w14:textId="77777777" w:rsidR="00FE6FEF" w:rsidRDefault="00FE6FEF" w:rsidP="00FE6FEF">
      <w:pPr>
        <w:pStyle w:val="ListParagraph"/>
        <w:numPr>
          <w:ilvl w:val="2"/>
          <w:numId w:val="16"/>
        </w:numPr>
      </w:pPr>
      <w:r>
        <w:t>Only one neighborhood (Greely) is in this cluster. Only four venues are found in this neighborhood, which is a zoo, a post office, a trailer park, and a bazaar. This is a suburban neighborhood.</w:t>
      </w:r>
    </w:p>
    <w:p w14:paraId="16282E95" w14:textId="77777777" w:rsidR="00FE6FEF" w:rsidRPr="00FA2E6B" w:rsidRDefault="00FE6FEF" w:rsidP="00FE6FEF">
      <w:pPr>
        <w:pStyle w:val="ListParagraph"/>
        <w:numPr>
          <w:ilvl w:val="1"/>
          <w:numId w:val="16"/>
        </w:numPr>
        <w:rPr>
          <w:b/>
          <w:bCs/>
          <w:color w:val="99CC00"/>
        </w:rPr>
      </w:pPr>
      <w:r w:rsidRPr="00FA2E6B">
        <w:rPr>
          <w:b/>
          <w:bCs/>
          <w:color w:val="99CC00"/>
        </w:rPr>
        <w:t>Cluster 3: City Center (lime/green)</w:t>
      </w:r>
    </w:p>
    <w:p w14:paraId="1E8FCB9E" w14:textId="77777777" w:rsidR="00FE6FEF" w:rsidRDefault="00FE6FEF" w:rsidP="00FE6FEF">
      <w:pPr>
        <w:pStyle w:val="ListParagraph"/>
        <w:numPr>
          <w:ilvl w:val="2"/>
          <w:numId w:val="16"/>
        </w:numPr>
      </w:pPr>
      <w:r>
        <w:t>This is the city center with high concentration of bars, pubs, and lounges, entertainment, event spaces, great food selections including general restaurant and specialty stores, and hotels and accommodations.</w:t>
      </w:r>
    </w:p>
    <w:p w14:paraId="0D833CCD" w14:textId="77777777" w:rsidR="00FE6FEF" w:rsidRDefault="00FE6FEF" w:rsidP="00FE6FEF">
      <w:pPr>
        <w:pStyle w:val="ListParagraph"/>
        <w:numPr>
          <w:ilvl w:val="2"/>
          <w:numId w:val="16"/>
        </w:numPr>
      </w:pPr>
      <w:r>
        <w:t>This is also the center of public cultural functions including public service facilities, historical site and museums, and libraries.</w:t>
      </w:r>
    </w:p>
    <w:p w14:paraId="3B40B288" w14:textId="6001F55D" w:rsidR="00FE6FEF" w:rsidRPr="00173F56" w:rsidRDefault="00535FC7" w:rsidP="00173F56">
      <w:pPr>
        <w:pStyle w:val="Heading2"/>
        <w:numPr>
          <w:ilvl w:val="1"/>
          <w:numId w:val="2"/>
        </w:numPr>
      </w:pPr>
      <w:bookmarkStart w:id="19" w:name="_Toc18276961"/>
      <w:r w:rsidRPr="00173F56">
        <w:lastRenderedPageBreak/>
        <w:t>Deep-dive into food selection</w:t>
      </w:r>
      <w:bookmarkEnd w:id="19"/>
    </w:p>
    <w:p w14:paraId="24C88F25" w14:textId="2D3A2F7F" w:rsidR="00535FC7" w:rsidRDefault="00535FC7" w:rsidP="00535FC7">
      <w:pPr>
        <w:ind w:left="360"/>
      </w:pPr>
      <w:r>
        <w:t>From the venue category frequency analysis, we have the following observation:</w:t>
      </w:r>
    </w:p>
    <w:p w14:paraId="610A2695" w14:textId="1015B886" w:rsidR="00535FC7" w:rsidRDefault="00535FC7" w:rsidP="00173F56">
      <w:pPr>
        <w:pStyle w:val="ListParagraph"/>
        <w:numPr>
          <w:ilvl w:val="1"/>
          <w:numId w:val="17"/>
        </w:numPr>
      </w:pPr>
      <w:r>
        <w:t>Relative to the other two cities, Ottawa has less international food selections and more casual eating options (pizza, fast food, and sandwiches)</w:t>
      </w:r>
    </w:p>
    <w:p w14:paraId="2C5495BE" w14:textId="558E992C" w:rsidR="00535FC7" w:rsidRDefault="00535FC7" w:rsidP="00173F56">
      <w:pPr>
        <w:pStyle w:val="ListParagraph"/>
        <w:numPr>
          <w:ilvl w:val="1"/>
          <w:numId w:val="17"/>
        </w:numPr>
      </w:pPr>
      <w:r>
        <w:t>Toronto has more international food by having Japanese, Italian, Mexican, French, Mediterranean, and Spanish (Tapas) restaurants as top venues.</w:t>
      </w:r>
    </w:p>
    <w:p w14:paraId="5A971F19" w14:textId="6393AD8B" w:rsidR="00535FC7" w:rsidRDefault="00535FC7" w:rsidP="00173F56">
      <w:pPr>
        <w:pStyle w:val="ListParagraph"/>
        <w:numPr>
          <w:ilvl w:val="1"/>
          <w:numId w:val="17"/>
        </w:numPr>
      </w:pPr>
      <w:r>
        <w:t xml:space="preserve">Vancouver has more Asian food by having Japanese, Vietnamese, and Indian restaurants in the top venue list. </w:t>
      </w:r>
    </w:p>
    <w:p w14:paraId="12B23255" w14:textId="0B9A8CEF" w:rsidR="00173F56" w:rsidRPr="00173F56" w:rsidRDefault="00173F56" w:rsidP="00173F56">
      <w:pPr>
        <w:pStyle w:val="Heading2"/>
        <w:numPr>
          <w:ilvl w:val="1"/>
          <w:numId w:val="2"/>
        </w:numPr>
      </w:pPr>
      <w:bookmarkStart w:id="20" w:name="_Toc18276962"/>
      <w:r w:rsidRPr="00173F56">
        <w:t>Deep-dive into Activities</w:t>
      </w:r>
      <w:bookmarkEnd w:id="20"/>
    </w:p>
    <w:p w14:paraId="6E3092A6" w14:textId="27556937" w:rsidR="00173F56" w:rsidRDefault="00173F56" w:rsidP="00173F56">
      <w:pPr>
        <w:ind w:left="360"/>
      </w:pPr>
      <w:r>
        <w:t>From the venue category frequency analysis, we have the following observation:</w:t>
      </w:r>
    </w:p>
    <w:p w14:paraId="6C18CE4E" w14:textId="54332D24" w:rsidR="00173F56" w:rsidRDefault="00173F56" w:rsidP="00173F56">
      <w:pPr>
        <w:pStyle w:val="ListParagraph"/>
        <w:numPr>
          <w:ilvl w:val="1"/>
          <w:numId w:val="18"/>
        </w:numPr>
      </w:pPr>
      <w:r>
        <w:t>Ottawa has relatively limited outdoor activity options. There is ample amount of cultural activities in Ottawa such as museums, art, historical sites &amp; etc.</w:t>
      </w:r>
    </w:p>
    <w:p w14:paraId="4A578E40" w14:textId="416923FD" w:rsidR="00173F56" w:rsidRDefault="00173F56" w:rsidP="00173F56">
      <w:pPr>
        <w:pStyle w:val="ListParagraph"/>
        <w:numPr>
          <w:ilvl w:val="1"/>
          <w:numId w:val="18"/>
        </w:numPr>
      </w:pPr>
      <w:r>
        <w:t>There are plenty to look at in the</w:t>
      </w:r>
      <w:r w:rsidR="00632853">
        <w:t xml:space="preserve"> city of</w:t>
      </w:r>
      <w:r>
        <w:t xml:space="preserve"> Toronto, in addition to museums and historical sites like Ottawa, Toronto also has more varieties like Castles and Aquariums.</w:t>
      </w:r>
    </w:p>
    <w:p w14:paraId="396DCE7E" w14:textId="5282D469" w:rsidR="00FE6FEF" w:rsidRPr="00FE6FEF" w:rsidRDefault="00173F56" w:rsidP="00FE6FEF">
      <w:pPr>
        <w:pStyle w:val="ListParagraph"/>
        <w:numPr>
          <w:ilvl w:val="1"/>
          <w:numId w:val="18"/>
        </w:numPr>
      </w:pPr>
      <w:r>
        <w:t>In Vancouver, visitors have many outdoor activity options. There are trails, beaches, scenic lookouts, national parks &amp; etc. in Vancouver area.</w:t>
      </w:r>
      <w:bookmarkStart w:id="21" w:name="_GoBack"/>
      <w:bookmarkEnd w:id="21"/>
    </w:p>
    <w:p w14:paraId="1C31CB2F" w14:textId="4DAECEB9" w:rsidR="005534F3" w:rsidRDefault="005534F3" w:rsidP="00256666">
      <w:pPr>
        <w:pStyle w:val="Heading1"/>
        <w:numPr>
          <w:ilvl w:val="0"/>
          <w:numId w:val="2"/>
        </w:numPr>
      </w:pPr>
      <w:bookmarkStart w:id="22" w:name="_Toc18276963"/>
      <w:r w:rsidRPr="00256666">
        <w:t>Discussion</w:t>
      </w:r>
      <w:bookmarkEnd w:id="22"/>
    </w:p>
    <w:p w14:paraId="463D7B67" w14:textId="2A12EC9B" w:rsidR="00736606" w:rsidRDefault="00592274" w:rsidP="00736606">
      <w:r>
        <w:t>While working on this project, it came to my attention that the following areas will affect the accuracy and quality of the analyses:</w:t>
      </w:r>
    </w:p>
    <w:p w14:paraId="57AA2C9E" w14:textId="77777777" w:rsidR="004C72A6" w:rsidRPr="004C72A6" w:rsidRDefault="00592274" w:rsidP="00736606">
      <w:pPr>
        <w:rPr>
          <w:b/>
          <w:bCs/>
        </w:rPr>
      </w:pPr>
      <w:r w:rsidRPr="004C72A6">
        <w:rPr>
          <w:b/>
          <w:bCs/>
        </w:rPr>
        <w:t>Venue data categorization</w:t>
      </w:r>
    </w:p>
    <w:p w14:paraId="30B6B33A" w14:textId="77777777" w:rsidR="004C72A6" w:rsidRDefault="00592274" w:rsidP="00736606">
      <w:r>
        <w:t xml:space="preserve">the current venue category values seem to be quite liberal, sometimes inaccurate categorization may happen. This is common in user-submitted data. </w:t>
      </w:r>
    </w:p>
    <w:p w14:paraId="330BC788" w14:textId="367E9213" w:rsidR="00592274" w:rsidRDefault="00592274" w:rsidP="00736606">
      <w:r>
        <w:t>When the data volume is big (in big cities like Vancouver), usually it won’t affect the overall quality of the analyses too much. But if the data volume is limited (like the few suburban neighborhoods in Ottawa), a few mis-classification may have bigger impact on overall accuracy of analyses. In this case, more human intervention/review of the data will be needed.</w:t>
      </w:r>
    </w:p>
    <w:p w14:paraId="686FBFB1" w14:textId="77777777" w:rsidR="004C72A6" w:rsidRPr="004C72A6" w:rsidRDefault="00592274" w:rsidP="00736606">
      <w:pPr>
        <w:rPr>
          <w:b/>
          <w:bCs/>
        </w:rPr>
      </w:pPr>
      <w:r w:rsidRPr="004C72A6">
        <w:rPr>
          <w:b/>
          <w:bCs/>
        </w:rPr>
        <w:t>Granularity of venue category data</w:t>
      </w:r>
    </w:p>
    <w:p w14:paraId="5AFC4D67" w14:textId="77777777" w:rsidR="004C72A6" w:rsidRDefault="004C72A6" w:rsidP="00736606">
      <w:r>
        <w:t>A</w:t>
      </w:r>
      <w:r w:rsidR="00592274">
        <w:t xml:space="preserve">s discussed in the Data section, the current “Venue Category” data from Foursquare API is too detailed and granular. This will post challenges in clustering analysis. In this project, a manual grouping of the Venue Category data is performed, and it greatly helped the effectiveness of the clustering algorithm (the clusters based on Category Groups are </w:t>
      </w:r>
      <w:r>
        <w:t xml:space="preserve">much cleaner and </w:t>
      </w:r>
      <w:r w:rsidR="00592274">
        <w:t>more explainable than those based on the raw Venue Categories)</w:t>
      </w:r>
      <w:r>
        <w:t xml:space="preserve">. </w:t>
      </w:r>
    </w:p>
    <w:p w14:paraId="276EA358" w14:textId="77777777" w:rsidR="004C72A6" w:rsidRDefault="004C72A6" w:rsidP="00736606">
      <w:r>
        <w:t>If this analysis were to be generalized to be used on more cities, a better method to create the Category Group will be needed. This can be done through a few different ways:</w:t>
      </w:r>
    </w:p>
    <w:p w14:paraId="46B674A2" w14:textId="4C5C0F36" w:rsidR="00592274" w:rsidRDefault="004C72A6" w:rsidP="004C72A6">
      <w:pPr>
        <w:pStyle w:val="ListParagraph"/>
        <w:numPr>
          <w:ilvl w:val="0"/>
          <w:numId w:val="19"/>
        </w:numPr>
      </w:pPr>
      <w:r>
        <w:t>Improvement of Foursquare data submission (make a mandatory Category Group field with pre-determined value selections upon venue creation)</w:t>
      </w:r>
    </w:p>
    <w:p w14:paraId="02C06EBA" w14:textId="2F4EE478" w:rsidR="004C72A6" w:rsidRPr="00736606" w:rsidRDefault="004C72A6" w:rsidP="004C72A6">
      <w:pPr>
        <w:pStyle w:val="ListParagraph"/>
        <w:numPr>
          <w:ilvl w:val="0"/>
          <w:numId w:val="19"/>
        </w:numPr>
      </w:pPr>
      <w:r>
        <w:lastRenderedPageBreak/>
        <w:t>A more intelligent algorithm to create the Category Group upon data processing. Regular Expression and/or other string analysis methods will need to be used.</w:t>
      </w:r>
    </w:p>
    <w:p w14:paraId="5705B03E" w14:textId="009F9428" w:rsidR="005534F3" w:rsidRDefault="005534F3" w:rsidP="00256666">
      <w:pPr>
        <w:pStyle w:val="Heading1"/>
        <w:numPr>
          <w:ilvl w:val="0"/>
          <w:numId w:val="2"/>
        </w:numPr>
      </w:pPr>
      <w:bookmarkStart w:id="23" w:name="_Toc18276964"/>
      <w:r w:rsidRPr="00256666">
        <w:t>Conclusion</w:t>
      </w:r>
      <w:bookmarkEnd w:id="23"/>
    </w:p>
    <w:p w14:paraId="05037DBB" w14:textId="2454A9C7" w:rsidR="004C72A6" w:rsidRDefault="0082714A" w:rsidP="004C72A6">
      <w:r>
        <w:t xml:space="preserve">Through the analyses of venues in the 3 major cities of Canada – Toronto, Vancouver, and Ottawa, we have gained knowledge of the similarities and dissimilarities of the cities. </w:t>
      </w:r>
    </w:p>
    <w:p w14:paraId="5F01EF7D" w14:textId="100F1B9A" w:rsidR="0082714A" w:rsidRDefault="0082714A" w:rsidP="00FC3C0C">
      <w:pPr>
        <w:pStyle w:val="ListParagraph"/>
        <w:numPr>
          <w:ilvl w:val="0"/>
          <w:numId w:val="20"/>
        </w:numPr>
      </w:pPr>
      <w:r>
        <w:t xml:space="preserve">Toronto is a very diversified city, it has many facilities that make it convenient and comfortable for residents to live in, and it </w:t>
      </w:r>
      <w:r w:rsidR="004C53CA">
        <w:t>also has many cultural and entertainment activities which makes it a very interesting place for tourists to visit.</w:t>
      </w:r>
    </w:p>
    <w:p w14:paraId="2EA2AF4C" w14:textId="29178546" w:rsidR="004C53CA" w:rsidRDefault="004C53CA" w:rsidP="00FC3C0C">
      <w:pPr>
        <w:pStyle w:val="ListParagraph"/>
        <w:numPr>
          <w:ilvl w:val="0"/>
          <w:numId w:val="20"/>
        </w:numPr>
      </w:pPr>
      <w:r>
        <w:t xml:space="preserve">Vancouver is a city with significant immigrant presence and it has great food selections. It has many outdoor attractions which makes it a wonderful destination for nature lovers. It is also a great city for conventions and events. </w:t>
      </w:r>
    </w:p>
    <w:p w14:paraId="0660A93F" w14:textId="10BC0466" w:rsidR="004C53CA" w:rsidRDefault="004C53CA" w:rsidP="00FC3C0C">
      <w:pPr>
        <w:pStyle w:val="ListParagraph"/>
        <w:numPr>
          <w:ilvl w:val="0"/>
          <w:numId w:val="20"/>
        </w:numPr>
      </w:pPr>
      <w:r>
        <w:t xml:space="preserve">Ottawa as the capital of the country, it has many cultural and historical sites. The public transportation system is advanced here which makes it easy for visitors to get around. It is also a good place for shopping with a high concentration of department stores, shopping malls and specialty stores. </w:t>
      </w:r>
    </w:p>
    <w:p w14:paraId="18018211" w14:textId="5CA53AEF" w:rsidR="005D665F" w:rsidRPr="004C72A6" w:rsidRDefault="005D665F" w:rsidP="004C72A6">
      <w:r>
        <w:t xml:space="preserve">As a tourist, </w:t>
      </w:r>
      <w:r w:rsidR="00FC3C0C">
        <w:t xml:space="preserve">this project provided me with clear pictures of the unique characteristics of the 3 cities, and I now have a clear vision and expectation when I visit the cities.   </w:t>
      </w:r>
    </w:p>
    <w:sectPr w:rsidR="005D665F" w:rsidRPr="004C72A6" w:rsidSect="00F47D87">
      <w:headerReference w:type="even" r:id="rId22"/>
      <w:headerReference w:type="default" r:id="rId23"/>
      <w:footerReference w:type="even" r:id="rId24"/>
      <w:footerReference w:type="default" r:id="rId25"/>
      <w:headerReference w:type="first" r:id="rId26"/>
      <w:footerReference w:type="first" r:id="rId27"/>
      <w:pgSz w:w="12240" w:h="15840"/>
      <w:pgMar w:top="1170" w:right="990" w:bottom="900" w:left="990" w:header="720" w:footer="27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F931B4" w14:textId="77777777" w:rsidR="001A3D45" w:rsidRDefault="001A3D45" w:rsidP="00E3594C">
      <w:pPr>
        <w:spacing w:after="0" w:line="240" w:lineRule="auto"/>
      </w:pPr>
      <w:r>
        <w:separator/>
      </w:r>
    </w:p>
  </w:endnote>
  <w:endnote w:type="continuationSeparator" w:id="0">
    <w:p w14:paraId="58F8F183" w14:textId="77777777" w:rsidR="001A3D45" w:rsidRDefault="001A3D45" w:rsidP="00E359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169AF9" w14:textId="77777777" w:rsidR="00F47D87" w:rsidRDefault="00F47D8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32753007"/>
      <w:docPartObj>
        <w:docPartGallery w:val="Page Numbers (Bottom of Page)"/>
        <w:docPartUnique/>
      </w:docPartObj>
    </w:sdtPr>
    <w:sdtEndPr>
      <w:rPr>
        <w:noProof/>
        <w:szCs w:val="18"/>
      </w:rPr>
    </w:sdtEndPr>
    <w:sdtContent>
      <w:p w14:paraId="50A20C4D" w14:textId="7838DB93" w:rsidR="00E3594C" w:rsidRDefault="00E3594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4BF6B6B" w14:textId="77777777" w:rsidR="00E3594C" w:rsidRDefault="00E3594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799C38" w14:textId="77777777" w:rsidR="00F47D87" w:rsidRDefault="00F47D8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A28B38" w14:textId="77777777" w:rsidR="001A3D45" w:rsidRDefault="001A3D45" w:rsidP="00E3594C">
      <w:pPr>
        <w:spacing w:after="0" w:line="240" w:lineRule="auto"/>
      </w:pPr>
      <w:r>
        <w:separator/>
      </w:r>
    </w:p>
  </w:footnote>
  <w:footnote w:type="continuationSeparator" w:id="0">
    <w:p w14:paraId="34CD13C5" w14:textId="77777777" w:rsidR="001A3D45" w:rsidRDefault="001A3D45" w:rsidP="00E3594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D21A40" w14:textId="77777777" w:rsidR="00F47D87" w:rsidRDefault="00F47D8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78EBC5" w14:textId="77777777" w:rsidR="00F47D87" w:rsidRDefault="00F47D8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98EC42" w14:textId="77777777" w:rsidR="00F47D87" w:rsidRDefault="00F47D8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56FFD"/>
    <w:multiLevelType w:val="multilevel"/>
    <w:tmpl w:val="175EF984"/>
    <w:lvl w:ilvl="0">
      <w:numFmt w:val="bullet"/>
      <w:lvlText w:val="-"/>
      <w:lvlJc w:val="left"/>
      <w:pPr>
        <w:ind w:left="360" w:hanging="360"/>
      </w:pPr>
      <w:rPr>
        <w:rFonts w:ascii="Palatino Linotype" w:eastAsiaTheme="minorHAnsi" w:hAnsi="Palatino Linotype" w:cstheme="minorBidi" w:hint="default"/>
      </w:rPr>
    </w:lvl>
    <w:lvl w:ilvl="1">
      <w:numFmt w:val="bullet"/>
      <w:lvlText w:val="-"/>
      <w:lvlJc w:val="left"/>
      <w:pPr>
        <w:ind w:left="792" w:hanging="432"/>
      </w:pPr>
      <w:rPr>
        <w:rFonts w:ascii="Palatino Linotype" w:eastAsiaTheme="minorHAnsi" w:hAnsi="Palatino Linotype" w:cstheme="minorBidi" w:hint="default"/>
        <w:b/>
        <w:bCs/>
      </w:rPr>
    </w:lvl>
    <w:lvl w:ilvl="2">
      <w:start w:val="1"/>
      <w:numFmt w:val="bullet"/>
      <w:lvlText w:val=""/>
      <w:lvlJc w:val="left"/>
      <w:pPr>
        <w:ind w:left="1224" w:hanging="504"/>
      </w:pPr>
      <w:rPr>
        <w:rFonts w:ascii="Wingdings" w:hAnsi="Wingding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4917028"/>
    <w:multiLevelType w:val="multilevel"/>
    <w:tmpl w:val="F72AA77A"/>
    <w:lvl w:ilvl="0">
      <w:numFmt w:val="bullet"/>
      <w:lvlText w:val="-"/>
      <w:lvlJc w:val="left"/>
      <w:pPr>
        <w:ind w:left="360" w:hanging="360"/>
      </w:pPr>
      <w:rPr>
        <w:rFonts w:ascii="Palatino Linotype" w:eastAsiaTheme="minorHAnsi" w:hAnsi="Palatino Linotype" w:cstheme="minorBidi" w:hint="default"/>
      </w:rPr>
    </w:lvl>
    <w:lvl w:ilvl="1">
      <w:numFmt w:val="bullet"/>
      <w:lvlText w:val="-"/>
      <w:lvlJc w:val="left"/>
      <w:pPr>
        <w:ind w:left="792" w:hanging="432"/>
      </w:pPr>
      <w:rPr>
        <w:rFonts w:ascii="Palatino Linotype" w:eastAsiaTheme="minorHAnsi" w:hAnsi="Palatino Linotype" w:cstheme="minorBidi" w:hint="default"/>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27244D7"/>
    <w:multiLevelType w:val="multilevel"/>
    <w:tmpl w:val="4CEEB65E"/>
    <w:lvl w:ilvl="0">
      <w:numFmt w:val="bullet"/>
      <w:lvlText w:val="-"/>
      <w:lvlJc w:val="left"/>
      <w:pPr>
        <w:ind w:left="360" w:hanging="360"/>
      </w:pPr>
      <w:rPr>
        <w:rFonts w:ascii="Palatino Linotype" w:eastAsiaTheme="minorHAnsi" w:hAnsi="Palatino Linotype" w:cstheme="minorBidi" w:hint="default"/>
      </w:rPr>
    </w:lvl>
    <w:lvl w:ilvl="1">
      <w:numFmt w:val="bullet"/>
      <w:lvlText w:val="-"/>
      <w:lvlJc w:val="left"/>
      <w:pPr>
        <w:ind w:left="792" w:hanging="432"/>
      </w:pPr>
      <w:rPr>
        <w:rFonts w:ascii="Palatino Linotype" w:eastAsiaTheme="minorHAnsi" w:hAnsi="Palatino Linotype" w:cstheme="minorBidi" w:hint="default"/>
        <w:b/>
        <w:bCs/>
      </w:rPr>
    </w:lvl>
    <w:lvl w:ilvl="2">
      <w:numFmt w:val="bullet"/>
      <w:lvlText w:val="-"/>
      <w:lvlJc w:val="left"/>
      <w:pPr>
        <w:ind w:left="1224" w:hanging="504"/>
      </w:pPr>
      <w:rPr>
        <w:rFonts w:ascii="Palatino Linotype" w:eastAsiaTheme="minorHAnsi" w:hAnsi="Palatino Linotype" w:cstheme="minorBidi"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5837B55"/>
    <w:multiLevelType w:val="multilevel"/>
    <w:tmpl w:val="175EF984"/>
    <w:lvl w:ilvl="0">
      <w:numFmt w:val="bullet"/>
      <w:lvlText w:val="-"/>
      <w:lvlJc w:val="left"/>
      <w:pPr>
        <w:ind w:left="360" w:hanging="360"/>
      </w:pPr>
      <w:rPr>
        <w:rFonts w:ascii="Palatino Linotype" w:eastAsiaTheme="minorHAnsi" w:hAnsi="Palatino Linotype" w:cstheme="minorBidi" w:hint="default"/>
      </w:rPr>
    </w:lvl>
    <w:lvl w:ilvl="1">
      <w:numFmt w:val="bullet"/>
      <w:lvlText w:val="-"/>
      <w:lvlJc w:val="left"/>
      <w:pPr>
        <w:ind w:left="792" w:hanging="432"/>
      </w:pPr>
      <w:rPr>
        <w:rFonts w:ascii="Palatino Linotype" w:eastAsiaTheme="minorHAnsi" w:hAnsi="Palatino Linotype" w:cstheme="minorBidi" w:hint="default"/>
        <w:b/>
        <w:bCs/>
      </w:rPr>
    </w:lvl>
    <w:lvl w:ilvl="2">
      <w:start w:val="1"/>
      <w:numFmt w:val="bullet"/>
      <w:lvlText w:val=""/>
      <w:lvlJc w:val="left"/>
      <w:pPr>
        <w:ind w:left="1224" w:hanging="504"/>
      </w:pPr>
      <w:rPr>
        <w:rFonts w:ascii="Wingdings" w:hAnsi="Wingding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DA91D3A"/>
    <w:multiLevelType w:val="multilevel"/>
    <w:tmpl w:val="E82C6DC4"/>
    <w:lvl w:ilvl="0">
      <w:start w:val="1"/>
      <w:numFmt w:val="decimal"/>
      <w:lvlText w:val="%1."/>
      <w:lvlJc w:val="left"/>
      <w:pPr>
        <w:ind w:left="360" w:hanging="360"/>
      </w:pPr>
      <w:rPr>
        <w:rFonts w:hint="default"/>
      </w:rPr>
    </w:lvl>
    <w:lvl w:ilvl="1">
      <w:numFmt w:val="bullet"/>
      <w:lvlText w:val="-"/>
      <w:lvlJc w:val="left"/>
      <w:pPr>
        <w:ind w:left="792" w:hanging="432"/>
      </w:pPr>
      <w:rPr>
        <w:rFonts w:ascii="Palatino Linotype" w:eastAsiaTheme="minorHAnsi" w:hAnsi="Palatino Linotype" w:cstheme="minorBidi" w:hint="default"/>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255561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FE46EB2"/>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2257145"/>
    <w:multiLevelType w:val="multilevel"/>
    <w:tmpl w:val="175EF984"/>
    <w:lvl w:ilvl="0">
      <w:numFmt w:val="bullet"/>
      <w:lvlText w:val="-"/>
      <w:lvlJc w:val="left"/>
      <w:pPr>
        <w:ind w:left="360" w:hanging="360"/>
      </w:pPr>
      <w:rPr>
        <w:rFonts w:ascii="Palatino Linotype" w:eastAsiaTheme="minorHAnsi" w:hAnsi="Palatino Linotype" w:cstheme="minorBidi" w:hint="default"/>
      </w:rPr>
    </w:lvl>
    <w:lvl w:ilvl="1">
      <w:numFmt w:val="bullet"/>
      <w:lvlText w:val="-"/>
      <w:lvlJc w:val="left"/>
      <w:pPr>
        <w:ind w:left="792" w:hanging="432"/>
      </w:pPr>
      <w:rPr>
        <w:rFonts w:ascii="Palatino Linotype" w:eastAsiaTheme="minorHAnsi" w:hAnsi="Palatino Linotype" w:cstheme="minorBidi" w:hint="default"/>
        <w:b/>
        <w:bCs/>
      </w:rPr>
    </w:lvl>
    <w:lvl w:ilvl="2">
      <w:start w:val="1"/>
      <w:numFmt w:val="bullet"/>
      <w:lvlText w:val=""/>
      <w:lvlJc w:val="left"/>
      <w:pPr>
        <w:ind w:left="1224" w:hanging="504"/>
      </w:pPr>
      <w:rPr>
        <w:rFonts w:ascii="Wingdings" w:hAnsi="Wingding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3AA3E24"/>
    <w:multiLevelType w:val="hybridMultilevel"/>
    <w:tmpl w:val="6F6C209C"/>
    <w:lvl w:ilvl="0" w:tplc="638A3AD8">
      <w:start w:val="1"/>
      <w:numFmt w:val="bullet"/>
      <w:lvlText w:val="•"/>
      <w:lvlJc w:val="left"/>
      <w:pPr>
        <w:tabs>
          <w:tab w:val="num" w:pos="720"/>
        </w:tabs>
        <w:ind w:left="720" w:hanging="360"/>
      </w:pPr>
      <w:rPr>
        <w:rFonts w:ascii="Arial" w:hAnsi="Arial" w:hint="default"/>
      </w:rPr>
    </w:lvl>
    <w:lvl w:ilvl="1" w:tplc="D7321EEA">
      <w:numFmt w:val="bullet"/>
      <w:lvlText w:val="•"/>
      <w:lvlJc w:val="left"/>
      <w:pPr>
        <w:tabs>
          <w:tab w:val="num" w:pos="1440"/>
        </w:tabs>
        <w:ind w:left="1440" w:hanging="360"/>
      </w:pPr>
      <w:rPr>
        <w:rFonts w:ascii="Arial" w:hAnsi="Arial" w:hint="default"/>
      </w:rPr>
    </w:lvl>
    <w:lvl w:ilvl="2" w:tplc="8196E8EA" w:tentative="1">
      <w:start w:val="1"/>
      <w:numFmt w:val="bullet"/>
      <w:lvlText w:val="•"/>
      <w:lvlJc w:val="left"/>
      <w:pPr>
        <w:tabs>
          <w:tab w:val="num" w:pos="2160"/>
        </w:tabs>
        <w:ind w:left="2160" w:hanging="360"/>
      </w:pPr>
      <w:rPr>
        <w:rFonts w:ascii="Arial" w:hAnsi="Arial" w:hint="default"/>
      </w:rPr>
    </w:lvl>
    <w:lvl w:ilvl="3" w:tplc="1EA863F0" w:tentative="1">
      <w:start w:val="1"/>
      <w:numFmt w:val="bullet"/>
      <w:lvlText w:val="•"/>
      <w:lvlJc w:val="left"/>
      <w:pPr>
        <w:tabs>
          <w:tab w:val="num" w:pos="2880"/>
        </w:tabs>
        <w:ind w:left="2880" w:hanging="360"/>
      </w:pPr>
      <w:rPr>
        <w:rFonts w:ascii="Arial" w:hAnsi="Arial" w:hint="default"/>
      </w:rPr>
    </w:lvl>
    <w:lvl w:ilvl="4" w:tplc="635C4762" w:tentative="1">
      <w:start w:val="1"/>
      <w:numFmt w:val="bullet"/>
      <w:lvlText w:val="•"/>
      <w:lvlJc w:val="left"/>
      <w:pPr>
        <w:tabs>
          <w:tab w:val="num" w:pos="3600"/>
        </w:tabs>
        <w:ind w:left="3600" w:hanging="360"/>
      </w:pPr>
      <w:rPr>
        <w:rFonts w:ascii="Arial" w:hAnsi="Arial" w:hint="default"/>
      </w:rPr>
    </w:lvl>
    <w:lvl w:ilvl="5" w:tplc="0D6C692C" w:tentative="1">
      <w:start w:val="1"/>
      <w:numFmt w:val="bullet"/>
      <w:lvlText w:val="•"/>
      <w:lvlJc w:val="left"/>
      <w:pPr>
        <w:tabs>
          <w:tab w:val="num" w:pos="4320"/>
        </w:tabs>
        <w:ind w:left="4320" w:hanging="360"/>
      </w:pPr>
      <w:rPr>
        <w:rFonts w:ascii="Arial" w:hAnsi="Arial" w:hint="default"/>
      </w:rPr>
    </w:lvl>
    <w:lvl w:ilvl="6" w:tplc="3B581C48" w:tentative="1">
      <w:start w:val="1"/>
      <w:numFmt w:val="bullet"/>
      <w:lvlText w:val="•"/>
      <w:lvlJc w:val="left"/>
      <w:pPr>
        <w:tabs>
          <w:tab w:val="num" w:pos="5040"/>
        </w:tabs>
        <w:ind w:left="5040" w:hanging="360"/>
      </w:pPr>
      <w:rPr>
        <w:rFonts w:ascii="Arial" w:hAnsi="Arial" w:hint="default"/>
      </w:rPr>
    </w:lvl>
    <w:lvl w:ilvl="7" w:tplc="382A1E3A" w:tentative="1">
      <w:start w:val="1"/>
      <w:numFmt w:val="bullet"/>
      <w:lvlText w:val="•"/>
      <w:lvlJc w:val="left"/>
      <w:pPr>
        <w:tabs>
          <w:tab w:val="num" w:pos="5760"/>
        </w:tabs>
        <w:ind w:left="5760" w:hanging="360"/>
      </w:pPr>
      <w:rPr>
        <w:rFonts w:ascii="Arial" w:hAnsi="Arial" w:hint="default"/>
      </w:rPr>
    </w:lvl>
    <w:lvl w:ilvl="8" w:tplc="E2044914"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3A5044EC"/>
    <w:multiLevelType w:val="multilevel"/>
    <w:tmpl w:val="9B768A40"/>
    <w:lvl w:ilvl="0">
      <w:start w:val="1"/>
      <w:numFmt w:val="decimal"/>
      <w:lvlText w:val="%1"/>
      <w:lvlJc w:val="left"/>
      <w:pPr>
        <w:ind w:left="525" w:hanging="525"/>
      </w:pPr>
      <w:rPr>
        <w:rFonts w:hint="default"/>
      </w:rPr>
    </w:lvl>
    <w:lvl w:ilvl="1">
      <w:start w:val="1"/>
      <w:numFmt w:val="decimal"/>
      <w:lvlText w:val="%1.%2"/>
      <w:lvlJc w:val="left"/>
      <w:pPr>
        <w:ind w:left="705" w:hanging="525"/>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160" w:hanging="108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2880" w:hanging="1440"/>
      </w:pPr>
      <w:rPr>
        <w:rFonts w:hint="default"/>
      </w:rPr>
    </w:lvl>
  </w:abstractNum>
  <w:abstractNum w:abstractNumId="10" w15:restartNumberingAfterBreak="0">
    <w:nsid w:val="3B6F639B"/>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1" w15:restartNumberingAfterBreak="0">
    <w:nsid w:val="3C710D00"/>
    <w:multiLevelType w:val="multilevel"/>
    <w:tmpl w:val="175EF984"/>
    <w:lvl w:ilvl="0">
      <w:numFmt w:val="bullet"/>
      <w:lvlText w:val="-"/>
      <w:lvlJc w:val="left"/>
      <w:pPr>
        <w:ind w:left="360" w:hanging="360"/>
      </w:pPr>
      <w:rPr>
        <w:rFonts w:ascii="Palatino Linotype" w:eastAsiaTheme="minorHAnsi" w:hAnsi="Palatino Linotype" w:cstheme="minorBidi" w:hint="default"/>
      </w:rPr>
    </w:lvl>
    <w:lvl w:ilvl="1">
      <w:numFmt w:val="bullet"/>
      <w:lvlText w:val="-"/>
      <w:lvlJc w:val="left"/>
      <w:pPr>
        <w:ind w:left="792" w:hanging="432"/>
      </w:pPr>
      <w:rPr>
        <w:rFonts w:ascii="Palatino Linotype" w:eastAsiaTheme="minorHAnsi" w:hAnsi="Palatino Linotype" w:cstheme="minorBidi" w:hint="default"/>
        <w:b/>
        <w:bCs/>
      </w:rPr>
    </w:lvl>
    <w:lvl w:ilvl="2">
      <w:start w:val="1"/>
      <w:numFmt w:val="bullet"/>
      <w:lvlText w:val=""/>
      <w:lvlJc w:val="left"/>
      <w:pPr>
        <w:ind w:left="1224" w:hanging="504"/>
      </w:pPr>
      <w:rPr>
        <w:rFonts w:ascii="Wingdings" w:hAnsi="Wingding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E242E70"/>
    <w:multiLevelType w:val="multilevel"/>
    <w:tmpl w:val="95D23754"/>
    <w:lvl w:ilvl="0">
      <w:start w:val="2"/>
      <w:numFmt w:val="decimal"/>
      <w:lvlText w:val="%1"/>
      <w:lvlJc w:val="left"/>
      <w:pPr>
        <w:ind w:left="360" w:hanging="360"/>
      </w:pPr>
      <w:rPr>
        <w:rFonts w:hint="default"/>
        <w:b/>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240" w:hanging="108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320" w:hanging="1440"/>
      </w:pPr>
      <w:rPr>
        <w:rFonts w:hint="default"/>
        <w:b/>
      </w:rPr>
    </w:lvl>
  </w:abstractNum>
  <w:abstractNum w:abstractNumId="13" w15:restartNumberingAfterBreak="0">
    <w:nsid w:val="412723E4"/>
    <w:multiLevelType w:val="multilevel"/>
    <w:tmpl w:val="175EF984"/>
    <w:lvl w:ilvl="0">
      <w:numFmt w:val="bullet"/>
      <w:lvlText w:val="-"/>
      <w:lvlJc w:val="left"/>
      <w:pPr>
        <w:ind w:left="360" w:hanging="360"/>
      </w:pPr>
      <w:rPr>
        <w:rFonts w:ascii="Palatino Linotype" w:eastAsiaTheme="minorHAnsi" w:hAnsi="Palatino Linotype" w:cstheme="minorBidi" w:hint="default"/>
      </w:rPr>
    </w:lvl>
    <w:lvl w:ilvl="1">
      <w:numFmt w:val="bullet"/>
      <w:lvlText w:val="-"/>
      <w:lvlJc w:val="left"/>
      <w:pPr>
        <w:ind w:left="792" w:hanging="432"/>
      </w:pPr>
      <w:rPr>
        <w:rFonts w:ascii="Palatino Linotype" w:eastAsiaTheme="minorHAnsi" w:hAnsi="Palatino Linotype" w:cstheme="minorBidi" w:hint="default"/>
        <w:b/>
        <w:bCs/>
      </w:rPr>
    </w:lvl>
    <w:lvl w:ilvl="2">
      <w:start w:val="1"/>
      <w:numFmt w:val="bullet"/>
      <w:lvlText w:val=""/>
      <w:lvlJc w:val="left"/>
      <w:pPr>
        <w:ind w:left="1224" w:hanging="504"/>
      </w:pPr>
      <w:rPr>
        <w:rFonts w:ascii="Wingdings" w:hAnsi="Wingding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F8F4B39"/>
    <w:multiLevelType w:val="multilevel"/>
    <w:tmpl w:val="5EC053B8"/>
    <w:lvl w:ilvl="0">
      <w:numFmt w:val="bullet"/>
      <w:lvlText w:val="-"/>
      <w:lvlJc w:val="left"/>
      <w:pPr>
        <w:ind w:left="360" w:hanging="360"/>
      </w:pPr>
      <w:rPr>
        <w:rFonts w:ascii="Palatino Linotype" w:eastAsiaTheme="minorHAnsi" w:hAnsi="Palatino Linotype" w:cstheme="minorBidi" w:hint="default"/>
      </w:rPr>
    </w:lvl>
    <w:lvl w:ilvl="1">
      <w:numFmt w:val="bullet"/>
      <w:lvlText w:val="-"/>
      <w:lvlJc w:val="left"/>
      <w:pPr>
        <w:ind w:left="792" w:hanging="432"/>
      </w:pPr>
      <w:rPr>
        <w:rFonts w:ascii="Palatino Linotype" w:eastAsiaTheme="minorHAnsi" w:hAnsi="Palatino Linotype" w:cstheme="minorBidi" w:hint="default"/>
        <w:b/>
        <w:bCs/>
      </w:rPr>
    </w:lvl>
    <w:lvl w:ilvl="2">
      <w:numFmt w:val="bullet"/>
      <w:lvlText w:val="-"/>
      <w:lvlJc w:val="left"/>
      <w:pPr>
        <w:ind w:left="1224" w:hanging="504"/>
      </w:pPr>
      <w:rPr>
        <w:rFonts w:ascii="Palatino Linotype" w:eastAsiaTheme="minorHAnsi" w:hAnsi="Palatino Linotype" w:cstheme="minorBidi"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0C10846"/>
    <w:multiLevelType w:val="multilevel"/>
    <w:tmpl w:val="175EF984"/>
    <w:lvl w:ilvl="0">
      <w:numFmt w:val="bullet"/>
      <w:lvlText w:val="-"/>
      <w:lvlJc w:val="left"/>
      <w:pPr>
        <w:ind w:left="360" w:hanging="360"/>
      </w:pPr>
      <w:rPr>
        <w:rFonts w:ascii="Palatino Linotype" w:eastAsiaTheme="minorHAnsi" w:hAnsi="Palatino Linotype" w:cstheme="minorBidi" w:hint="default"/>
      </w:rPr>
    </w:lvl>
    <w:lvl w:ilvl="1">
      <w:numFmt w:val="bullet"/>
      <w:lvlText w:val="-"/>
      <w:lvlJc w:val="left"/>
      <w:pPr>
        <w:ind w:left="792" w:hanging="432"/>
      </w:pPr>
      <w:rPr>
        <w:rFonts w:ascii="Palatino Linotype" w:eastAsiaTheme="minorHAnsi" w:hAnsi="Palatino Linotype" w:cstheme="minorBidi" w:hint="default"/>
        <w:b/>
        <w:bCs/>
      </w:rPr>
    </w:lvl>
    <w:lvl w:ilvl="2">
      <w:start w:val="1"/>
      <w:numFmt w:val="bullet"/>
      <w:lvlText w:val=""/>
      <w:lvlJc w:val="left"/>
      <w:pPr>
        <w:ind w:left="1224" w:hanging="504"/>
      </w:pPr>
      <w:rPr>
        <w:rFonts w:ascii="Wingdings" w:hAnsi="Wingding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618B660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6938675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6A7267E6"/>
    <w:multiLevelType w:val="multilevel"/>
    <w:tmpl w:val="175EF984"/>
    <w:lvl w:ilvl="0">
      <w:numFmt w:val="bullet"/>
      <w:lvlText w:val="-"/>
      <w:lvlJc w:val="left"/>
      <w:pPr>
        <w:ind w:left="360" w:hanging="360"/>
      </w:pPr>
      <w:rPr>
        <w:rFonts w:ascii="Palatino Linotype" w:eastAsiaTheme="minorHAnsi" w:hAnsi="Palatino Linotype" w:cstheme="minorBidi" w:hint="default"/>
      </w:rPr>
    </w:lvl>
    <w:lvl w:ilvl="1">
      <w:numFmt w:val="bullet"/>
      <w:lvlText w:val="-"/>
      <w:lvlJc w:val="left"/>
      <w:pPr>
        <w:ind w:left="792" w:hanging="432"/>
      </w:pPr>
      <w:rPr>
        <w:rFonts w:ascii="Palatino Linotype" w:eastAsiaTheme="minorHAnsi" w:hAnsi="Palatino Linotype" w:cstheme="minorBidi" w:hint="default"/>
        <w:b/>
        <w:bCs/>
      </w:rPr>
    </w:lvl>
    <w:lvl w:ilvl="2">
      <w:start w:val="1"/>
      <w:numFmt w:val="bullet"/>
      <w:lvlText w:val=""/>
      <w:lvlJc w:val="left"/>
      <w:pPr>
        <w:ind w:left="1224" w:hanging="504"/>
      </w:pPr>
      <w:rPr>
        <w:rFonts w:ascii="Wingdings" w:hAnsi="Wingding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6E2A14D7"/>
    <w:multiLevelType w:val="hybridMultilevel"/>
    <w:tmpl w:val="C6AC5AE4"/>
    <w:lvl w:ilvl="0" w:tplc="08C8456E">
      <w:numFmt w:val="bullet"/>
      <w:lvlText w:val="-"/>
      <w:lvlJc w:val="left"/>
      <w:pPr>
        <w:ind w:left="720" w:hanging="360"/>
      </w:pPr>
      <w:rPr>
        <w:rFonts w:ascii="Palatino Linotype" w:eastAsiaTheme="minorHAnsi" w:hAnsi="Palatino Linotype"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6"/>
  </w:num>
  <w:num w:numId="3">
    <w:abstractNumId w:val="9"/>
  </w:num>
  <w:num w:numId="4">
    <w:abstractNumId w:val="8"/>
  </w:num>
  <w:num w:numId="5">
    <w:abstractNumId w:val="4"/>
  </w:num>
  <w:num w:numId="6">
    <w:abstractNumId w:val="1"/>
  </w:num>
  <w:num w:numId="7">
    <w:abstractNumId w:val="16"/>
  </w:num>
  <w:num w:numId="8">
    <w:abstractNumId w:val="5"/>
  </w:num>
  <w:num w:numId="9">
    <w:abstractNumId w:val="12"/>
  </w:num>
  <w:num w:numId="10">
    <w:abstractNumId w:val="17"/>
  </w:num>
  <w:num w:numId="11">
    <w:abstractNumId w:val="10"/>
  </w:num>
  <w:num w:numId="12">
    <w:abstractNumId w:val="14"/>
  </w:num>
  <w:num w:numId="13">
    <w:abstractNumId w:val="2"/>
  </w:num>
  <w:num w:numId="14">
    <w:abstractNumId w:val="15"/>
  </w:num>
  <w:num w:numId="15">
    <w:abstractNumId w:val="11"/>
  </w:num>
  <w:num w:numId="16">
    <w:abstractNumId w:val="0"/>
  </w:num>
  <w:num w:numId="17">
    <w:abstractNumId w:val="3"/>
  </w:num>
  <w:num w:numId="18">
    <w:abstractNumId w:val="13"/>
  </w:num>
  <w:num w:numId="19">
    <w:abstractNumId w:val="7"/>
  </w:num>
  <w:num w:numId="2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0BA0"/>
    <w:rsid w:val="000B4C14"/>
    <w:rsid w:val="000E0C26"/>
    <w:rsid w:val="00147A32"/>
    <w:rsid w:val="00173F56"/>
    <w:rsid w:val="001A3D45"/>
    <w:rsid w:val="00256666"/>
    <w:rsid w:val="00274D16"/>
    <w:rsid w:val="002D5AC4"/>
    <w:rsid w:val="002E09CD"/>
    <w:rsid w:val="00363171"/>
    <w:rsid w:val="00391FCB"/>
    <w:rsid w:val="003B3FAA"/>
    <w:rsid w:val="003E70E9"/>
    <w:rsid w:val="003F7152"/>
    <w:rsid w:val="004C53CA"/>
    <w:rsid w:val="004C72A6"/>
    <w:rsid w:val="005040AF"/>
    <w:rsid w:val="00535FC7"/>
    <w:rsid w:val="005534F3"/>
    <w:rsid w:val="00592274"/>
    <w:rsid w:val="005A369E"/>
    <w:rsid w:val="005B0EE0"/>
    <w:rsid w:val="005D665F"/>
    <w:rsid w:val="005F2726"/>
    <w:rsid w:val="00602297"/>
    <w:rsid w:val="00632853"/>
    <w:rsid w:val="00736606"/>
    <w:rsid w:val="007C1DEB"/>
    <w:rsid w:val="007D0576"/>
    <w:rsid w:val="007E7370"/>
    <w:rsid w:val="007F3FEC"/>
    <w:rsid w:val="0082714A"/>
    <w:rsid w:val="008616DF"/>
    <w:rsid w:val="00871BE9"/>
    <w:rsid w:val="00991401"/>
    <w:rsid w:val="00A460CA"/>
    <w:rsid w:val="00AA0BA0"/>
    <w:rsid w:val="00AB1693"/>
    <w:rsid w:val="00B554D4"/>
    <w:rsid w:val="00B56713"/>
    <w:rsid w:val="00C03C37"/>
    <w:rsid w:val="00C26CC2"/>
    <w:rsid w:val="00DC7CE7"/>
    <w:rsid w:val="00E03385"/>
    <w:rsid w:val="00E3594C"/>
    <w:rsid w:val="00F47D87"/>
    <w:rsid w:val="00FA2E6B"/>
    <w:rsid w:val="00FC3C0C"/>
    <w:rsid w:val="00FE6FE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B712A6"/>
  <w15:chartTrackingRefBased/>
  <w15:docId w15:val="{E7A2BAB8-418C-4734-8246-A17CEBD368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991401"/>
    <w:rPr>
      <w:rFonts w:ascii="Palatino Linotype" w:hAnsi="Palatino Linotype"/>
    </w:rPr>
  </w:style>
  <w:style w:type="paragraph" w:styleId="Heading1">
    <w:name w:val="heading 1"/>
    <w:basedOn w:val="Title"/>
    <w:next w:val="Normal"/>
    <w:link w:val="Heading1Char"/>
    <w:uiPriority w:val="9"/>
    <w:qFormat/>
    <w:rsid w:val="007F3FEC"/>
    <w:pPr>
      <w:keepNext/>
      <w:keepLines/>
      <w:spacing w:after="160" w:line="259" w:lineRule="auto"/>
      <w:outlineLvl w:val="0"/>
    </w:pPr>
    <w:rPr>
      <w:color w:val="2F5496" w:themeColor="accent1" w:themeShade="BF"/>
      <w:sz w:val="24"/>
      <w:szCs w:val="32"/>
    </w:rPr>
  </w:style>
  <w:style w:type="paragraph" w:styleId="Heading2">
    <w:name w:val="heading 2"/>
    <w:basedOn w:val="Normal"/>
    <w:next w:val="Normal"/>
    <w:link w:val="Heading2Char"/>
    <w:uiPriority w:val="9"/>
    <w:unhideWhenUsed/>
    <w:qFormat/>
    <w:rsid w:val="007F3FEC"/>
    <w:pPr>
      <w:keepNext/>
      <w:keepLines/>
      <w:outlineLvl w:val="1"/>
    </w:pPr>
    <w:rPr>
      <w:b/>
      <w:szCs w:val="26"/>
    </w:rPr>
  </w:style>
  <w:style w:type="paragraph" w:styleId="Heading3">
    <w:name w:val="heading 3"/>
    <w:basedOn w:val="Normal"/>
    <w:next w:val="Normal"/>
    <w:link w:val="Heading3Char"/>
    <w:uiPriority w:val="9"/>
    <w:unhideWhenUsed/>
    <w:rsid w:val="00C03C37"/>
    <w:pPr>
      <w:keepNext/>
      <w:keepLines/>
      <w:spacing w:before="40" w:after="0"/>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A0BA0"/>
    <w:pPr>
      <w:ind w:left="720"/>
      <w:contextualSpacing/>
    </w:pPr>
  </w:style>
  <w:style w:type="character" w:styleId="Hyperlink">
    <w:name w:val="Hyperlink"/>
    <w:basedOn w:val="DefaultParagraphFont"/>
    <w:uiPriority w:val="99"/>
    <w:unhideWhenUsed/>
    <w:rsid w:val="002D5AC4"/>
    <w:rPr>
      <w:color w:val="0563C1" w:themeColor="hyperlink"/>
      <w:u w:val="single"/>
    </w:rPr>
  </w:style>
  <w:style w:type="character" w:styleId="UnresolvedMention">
    <w:name w:val="Unresolved Mention"/>
    <w:basedOn w:val="DefaultParagraphFont"/>
    <w:uiPriority w:val="99"/>
    <w:semiHidden/>
    <w:unhideWhenUsed/>
    <w:rsid w:val="002D5AC4"/>
    <w:rPr>
      <w:color w:val="605E5C"/>
      <w:shd w:val="clear" w:color="auto" w:fill="E1DFDD"/>
    </w:rPr>
  </w:style>
  <w:style w:type="paragraph" w:styleId="Header">
    <w:name w:val="header"/>
    <w:basedOn w:val="Normal"/>
    <w:link w:val="HeaderChar"/>
    <w:uiPriority w:val="99"/>
    <w:unhideWhenUsed/>
    <w:rsid w:val="00E3594C"/>
    <w:pPr>
      <w:tabs>
        <w:tab w:val="center" w:pos="4680"/>
        <w:tab w:val="right" w:pos="9360"/>
      </w:tabs>
      <w:spacing w:after="0" w:line="240" w:lineRule="auto"/>
    </w:pPr>
  </w:style>
  <w:style w:type="character" w:customStyle="1" w:styleId="HeaderChar">
    <w:name w:val="Header Char"/>
    <w:basedOn w:val="DefaultParagraphFont"/>
    <w:link w:val="Header"/>
    <w:uiPriority w:val="99"/>
    <w:rsid w:val="00E3594C"/>
  </w:style>
  <w:style w:type="paragraph" w:styleId="Footer">
    <w:name w:val="footer"/>
    <w:basedOn w:val="Normal"/>
    <w:link w:val="FooterChar"/>
    <w:uiPriority w:val="99"/>
    <w:unhideWhenUsed/>
    <w:rsid w:val="00991401"/>
    <w:pPr>
      <w:tabs>
        <w:tab w:val="center" w:pos="4680"/>
        <w:tab w:val="right" w:pos="9360"/>
      </w:tabs>
      <w:spacing w:after="0" w:line="240" w:lineRule="auto"/>
    </w:pPr>
    <w:rPr>
      <w:rFonts w:ascii="Century Gothic" w:hAnsi="Century Gothic"/>
      <w:sz w:val="18"/>
    </w:rPr>
  </w:style>
  <w:style w:type="character" w:customStyle="1" w:styleId="FooterChar">
    <w:name w:val="Footer Char"/>
    <w:basedOn w:val="DefaultParagraphFont"/>
    <w:link w:val="Footer"/>
    <w:uiPriority w:val="99"/>
    <w:rsid w:val="00991401"/>
    <w:rPr>
      <w:rFonts w:ascii="Century Gothic" w:hAnsi="Century Gothic"/>
      <w:sz w:val="18"/>
    </w:rPr>
  </w:style>
  <w:style w:type="character" w:customStyle="1" w:styleId="Heading1Char">
    <w:name w:val="Heading 1 Char"/>
    <w:basedOn w:val="DefaultParagraphFont"/>
    <w:link w:val="Heading1"/>
    <w:uiPriority w:val="9"/>
    <w:rsid w:val="007F3FEC"/>
    <w:rPr>
      <w:rFonts w:ascii="Century Gothic" w:eastAsiaTheme="majorEastAsia" w:hAnsi="Century Gothic" w:cstheme="majorBidi"/>
      <w:b/>
      <w:color w:val="2F5496" w:themeColor="accent1" w:themeShade="BF"/>
      <w:spacing w:val="-10"/>
      <w:kern w:val="28"/>
      <w:sz w:val="24"/>
      <w:szCs w:val="32"/>
    </w:rPr>
  </w:style>
  <w:style w:type="paragraph" w:styleId="Title">
    <w:name w:val="Title"/>
    <w:basedOn w:val="Normal"/>
    <w:next w:val="Normal"/>
    <w:link w:val="TitleChar"/>
    <w:uiPriority w:val="10"/>
    <w:qFormat/>
    <w:rsid w:val="00991401"/>
    <w:pPr>
      <w:spacing w:after="0" w:line="240" w:lineRule="auto"/>
      <w:contextualSpacing/>
    </w:pPr>
    <w:rPr>
      <w:rFonts w:ascii="Century Gothic" w:eastAsiaTheme="majorEastAsia" w:hAnsi="Century Gothic" w:cstheme="majorBidi"/>
      <w:b/>
      <w:spacing w:val="-10"/>
      <w:kern w:val="28"/>
      <w:sz w:val="28"/>
      <w:szCs w:val="56"/>
    </w:rPr>
  </w:style>
  <w:style w:type="character" w:customStyle="1" w:styleId="TitleChar">
    <w:name w:val="Title Char"/>
    <w:basedOn w:val="DefaultParagraphFont"/>
    <w:link w:val="Title"/>
    <w:uiPriority w:val="10"/>
    <w:rsid w:val="00991401"/>
    <w:rPr>
      <w:rFonts w:ascii="Century Gothic" w:eastAsiaTheme="majorEastAsia" w:hAnsi="Century Gothic" w:cstheme="majorBidi"/>
      <w:b/>
      <w:spacing w:val="-10"/>
      <w:kern w:val="28"/>
      <w:sz w:val="28"/>
      <w:szCs w:val="56"/>
    </w:rPr>
  </w:style>
  <w:style w:type="paragraph" w:styleId="Subtitle">
    <w:name w:val="Subtitle"/>
    <w:basedOn w:val="Title"/>
    <w:next w:val="Normal"/>
    <w:link w:val="SubtitleChar"/>
    <w:uiPriority w:val="11"/>
    <w:qFormat/>
    <w:rsid w:val="00991401"/>
    <w:pPr>
      <w:numPr>
        <w:ilvl w:val="1"/>
      </w:numPr>
    </w:pPr>
    <w:rPr>
      <w:rFonts w:eastAsiaTheme="minorEastAsia"/>
      <w:b w:val="0"/>
      <w:color w:val="5A5A5A" w:themeColor="text1" w:themeTint="A5"/>
      <w:spacing w:val="15"/>
      <w:sz w:val="24"/>
    </w:rPr>
  </w:style>
  <w:style w:type="character" w:customStyle="1" w:styleId="SubtitleChar">
    <w:name w:val="Subtitle Char"/>
    <w:basedOn w:val="DefaultParagraphFont"/>
    <w:link w:val="Subtitle"/>
    <w:uiPriority w:val="11"/>
    <w:rsid w:val="00991401"/>
    <w:rPr>
      <w:rFonts w:ascii="Century Gothic" w:eastAsiaTheme="minorEastAsia" w:hAnsi="Century Gothic" w:cstheme="majorBidi"/>
      <w:color w:val="5A5A5A" w:themeColor="text1" w:themeTint="A5"/>
      <w:spacing w:val="15"/>
      <w:kern w:val="28"/>
      <w:sz w:val="24"/>
      <w:szCs w:val="56"/>
    </w:rPr>
  </w:style>
  <w:style w:type="character" w:customStyle="1" w:styleId="Heading2Char">
    <w:name w:val="Heading 2 Char"/>
    <w:basedOn w:val="DefaultParagraphFont"/>
    <w:link w:val="Heading2"/>
    <w:uiPriority w:val="9"/>
    <w:rsid w:val="007F3FEC"/>
    <w:rPr>
      <w:rFonts w:ascii="Palatino Linotype" w:hAnsi="Palatino Linotype"/>
      <w:b/>
      <w:szCs w:val="26"/>
    </w:rPr>
  </w:style>
  <w:style w:type="character" w:customStyle="1" w:styleId="Heading3Char">
    <w:name w:val="Heading 3 Char"/>
    <w:basedOn w:val="DefaultParagraphFont"/>
    <w:link w:val="Heading3"/>
    <w:uiPriority w:val="9"/>
    <w:rsid w:val="00C03C37"/>
    <w:rPr>
      <w:rFonts w:ascii="Palatino Linotype" w:eastAsiaTheme="majorEastAsia" w:hAnsi="Palatino Linotype" w:cstheme="majorBidi"/>
      <w:b/>
      <w:szCs w:val="24"/>
    </w:rPr>
  </w:style>
  <w:style w:type="paragraph" w:customStyle="1" w:styleId="Figure">
    <w:name w:val="Figure"/>
    <w:basedOn w:val="Normal"/>
    <w:next w:val="Normal"/>
    <w:link w:val="FigureChar"/>
    <w:qFormat/>
    <w:rsid w:val="00AB1693"/>
    <w:pPr>
      <w:ind w:left="360"/>
      <w:jc w:val="center"/>
    </w:pPr>
    <w:rPr>
      <w:rFonts w:ascii="Century Gothic" w:hAnsi="Century Gothic"/>
      <w:sz w:val="18"/>
    </w:rPr>
  </w:style>
  <w:style w:type="paragraph" w:styleId="TOCHeading">
    <w:name w:val="TOC Heading"/>
    <w:basedOn w:val="Heading1"/>
    <w:next w:val="Normal"/>
    <w:uiPriority w:val="39"/>
    <w:unhideWhenUsed/>
    <w:qFormat/>
    <w:rsid w:val="007E7370"/>
    <w:pPr>
      <w:spacing w:before="240" w:after="0"/>
      <w:contextualSpacing w:val="0"/>
      <w:outlineLvl w:val="9"/>
    </w:pPr>
    <w:rPr>
      <w:rFonts w:asciiTheme="majorHAnsi" w:hAnsiTheme="majorHAnsi"/>
      <w:b w:val="0"/>
      <w:spacing w:val="0"/>
      <w:kern w:val="0"/>
      <w:sz w:val="32"/>
    </w:rPr>
  </w:style>
  <w:style w:type="character" w:customStyle="1" w:styleId="FigureChar">
    <w:name w:val="Figure Char"/>
    <w:basedOn w:val="DefaultParagraphFont"/>
    <w:link w:val="Figure"/>
    <w:rsid w:val="00AB1693"/>
    <w:rPr>
      <w:rFonts w:ascii="Century Gothic" w:hAnsi="Century Gothic"/>
      <w:sz w:val="18"/>
    </w:rPr>
  </w:style>
  <w:style w:type="paragraph" w:styleId="TOC1">
    <w:name w:val="toc 1"/>
    <w:basedOn w:val="Normal"/>
    <w:next w:val="Normal"/>
    <w:autoRedefine/>
    <w:uiPriority w:val="39"/>
    <w:unhideWhenUsed/>
    <w:rsid w:val="007E7370"/>
    <w:pPr>
      <w:spacing w:after="100"/>
    </w:pPr>
  </w:style>
  <w:style w:type="paragraph" w:styleId="TOC2">
    <w:name w:val="toc 2"/>
    <w:basedOn w:val="Normal"/>
    <w:next w:val="Normal"/>
    <w:autoRedefine/>
    <w:uiPriority w:val="39"/>
    <w:unhideWhenUsed/>
    <w:rsid w:val="007E7370"/>
    <w:pPr>
      <w:spacing w:after="100"/>
      <w:ind w:left="220"/>
    </w:pPr>
  </w:style>
  <w:style w:type="paragraph" w:styleId="TOC3">
    <w:name w:val="toc 3"/>
    <w:basedOn w:val="Normal"/>
    <w:next w:val="Normal"/>
    <w:autoRedefine/>
    <w:uiPriority w:val="39"/>
    <w:unhideWhenUsed/>
    <w:rsid w:val="007E7370"/>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7761028">
      <w:bodyDiv w:val="1"/>
      <w:marLeft w:val="0"/>
      <w:marRight w:val="0"/>
      <w:marTop w:val="0"/>
      <w:marBottom w:val="0"/>
      <w:divBdr>
        <w:top w:val="none" w:sz="0" w:space="0" w:color="auto"/>
        <w:left w:val="none" w:sz="0" w:space="0" w:color="auto"/>
        <w:bottom w:val="none" w:sz="0" w:space="0" w:color="auto"/>
        <w:right w:val="none" w:sz="0" w:space="0" w:color="auto"/>
      </w:divBdr>
      <w:divsChild>
        <w:div w:id="1313480981">
          <w:marLeft w:val="360"/>
          <w:marRight w:val="0"/>
          <w:marTop w:val="240"/>
          <w:marBottom w:val="0"/>
          <w:divBdr>
            <w:top w:val="none" w:sz="0" w:space="0" w:color="auto"/>
            <w:left w:val="none" w:sz="0" w:space="0" w:color="auto"/>
            <w:bottom w:val="none" w:sz="0" w:space="0" w:color="auto"/>
            <w:right w:val="none" w:sz="0" w:space="0" w:color="auto"/>
          </w:divBdr>
        </w:div>
        <w:div w:id="266934915">
          <w:marLeft w:val="1080"/>
          <w:marRight w:val="0"/>
          <w:marTop w:val="240"/>
          <w:marBottom w:val="0"/>
          <w:divBdr>
            <w:top w:val="none" w:sz="0" w:space="0" w:color="auto"/>
            <w:left w:val="none" w:sz="0" w:space="0" w:color="auto"/>
            <w:bottom w:val="none" w:sz="0" w:space="0" w:color="auto"/>
            <w:right w:val="none" w:sz="0" w:space="0" w:color="auto"/>
          </w:divBdr>
        </w:div>
        <w:div w:id="1089471010">
          <w:marLeft w:val="1080"/>
          <w:marRight w:val="0"/>
          <w:marTop w:val="240"/>
          <w:marBottom w:val="0"/>
          <w:divBdr>
            <w:top w:val="none" w:sz="0" w:space="0" w:color="auto"/>
            <w:left w:val="none" w:sz="0" w:space="0" w:color="auto"/>
            <w:bottom w:val="none" w:sz="0" w:space="0" w:color="auto"/>
            <w:right w:val="none" w:sz="0" w:space="0" w:color="auto"/>
          </w:divBdr>
        </w:div>
        <w:div w:id="1596278345">
          <w:marLeft w:val="1080"/>
          <w:marRight w:val="0"/>
          <w:marTop w:val="24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List_of_postal_codes_of_Canada:_M" TargetMode="External"/><Relationship Id="rId13" Type="http://schemas.openxmlformats.org/officeDocument/2006/relationships/hyperlink" Target="https://fusiontables.google.com/DataSource?docid=1H_cl-oyeG4FDwqJUTeI_aGKmmkJdPDzRNccp96M&amp;hl=en_US&amp;pli=1" TargetMode="External"/><Relationship Id="rId18" Type="http://schemas.openxmlformats.org/officeDocument/2006/relationships/image" Target="media/image6.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List_of_postal_codes_of_Canada:_K" TargetMode="Externa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hyperlink" Target="https://en.wikipedia.org/wiki/List_of_postal_codes_of_Canada:_V"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api.foursquare.com/v2/venues/explore?client_id=%7b%7d&amp;client_secret=%7b%7d&amp;ll=%7b%7d,%7b%7d&amp;v=%7b%7d&amp;radius=%7b%7d&amp;limit=%7b%7d" TargetMode="External"/><Relationship Id="rId22" Type="http://schemas.openxmlformats.org/officeDocument/2006/relationships/header" Target="header1.xml"/><Relationship Id="rId27"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048FD6-81F7-41AA-8B58-C7629E3A47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1503</TotalTime>
  <Pages>12</Pages>
  <Words>2900</Words>
  <Characters>16531</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whuang</dc:creator>
  <cp:keywords/>
  <dc:description/>
  <cp:lastModifiedBy>whuang</cp:lastModifiedBy>
  <cp:revision>27</cp:revision>
  <dcterms:created xsi:type="dcterms:W3CDTF">2019-09-01T07:01:00Z</dcterms:created>
  <dcterms:modified xsi:type="dcterms:W3CDTF">2019-09-02T08:07:00Z</dcterms:modified>
</cp:coreProperties>
</file>