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2DCF" w14:textId="61BED1C2" w:rsidR="00ED11AB" w:rsidRPr="001A57E5" w:rsidRDefault="00ED11AB" w:rsidP="00193AB8">
      <w:pPr>
        <w:spacing w:line="276" w:lineRule="auto"/>
        <w:rPr>
          <w:rFonts w:ascii="Arial" w:hAnsi="Arial" w:cs="Arial"/>
          <w:lang w:val="en-US"/>
        </w:rPr>
      </w:pPr>
      <w:r w:rsidRPr="001A57E5">
        <w:rPr>
          <w:rFonts w:ascii="Arial" w:hAnsi="Arial" w:cs="Arial"/>
          <w:lang w:val="en-US"/>
        </w:rPr>
        <w:t>A1: Direct Mail Household EDA</w:t>
      </w:r>
    </w:p>
    <w:p w14:paraId="6B44563B" w14:textId="7081F6FC" w:rsidR="00ED11AB" w:rsidRPr="001A57E5" w:rsidRDefault="00ED11AB" w:rsidP="00193AB8">
      <w:pPr>
        <w:spacing w:line="276" w:lineRule="auto"/>
        <w:rPr>
          <w:rFonts w:ascii="Arial" w:hAnsi="Arial" w:cs="Arial"/>
          <w:lang w:val="en-US"/>
        </w:rPr>
      </w:pPr>
      <w:r w:rsidRPr="001A57E5">
        <w:rPr>
          <w:rFonts w:ascii="Arial" w:hAnsi="Arial" w:cs="Arial"/>
          <w:lang w:val="en-US"/>
        </w:rPr>
        <w:t>Visualizing &amp; Analyzing Data with R: Methods &amp; Tools - DAT-5323 - BMBAN1</w:t>
      </w:r>
    </w:p>
    <w:p w14:paraId="37AD1530" w14:textId="77777777" w:rsidR="00ED11AB" w:rsidRPr="001A57E5" w:rsidRDefault="00ED11AB" w:rsidP="00193AB8">
      <w:pPr>
        <w:spacing w:line="276" w:lineRule="auto"/>
        <w:rPr>
          <w:rFonts w:ascii="Arial" w:hAnsi="Arial" w:cs="Arial"/>
          <w:lang w:val="en-US"/>
        </w:rPr>
      </w:pPr>
    </w:p>
    <w:p w14:paraId="0612A0BE" w14:textId="44ED16E2" w:rsidR="00ED11AB" w:rsidRPr="001A57E5" w:rsidRDefault="00ED11AB" w:rsidP="00193AB8">
      <w:pPr>
        <w:spacing w:line="276" w:lineRule="auto"/>
        <w:rPr>
          <w:rFonts w:ascii="Arial" w:hAnsi="Arial" w:cs="Arial"/>
          <w:lang w:val="en-US"/>
        </w:rPr>
      </w:pPr>
      <w:r w:rsidRPr="001A57E5">
        <w:rPr>
          <w:rFonts w:ascii="Arial" w:hAnsi="Arial" w:cs="Arial"/>
          <w:lang w:val="en-US"/>
        </w:rPr>
        <w:t>Audrey Anne Arocha</w:t>
      </w:r>
    </w:p>
    <w:p w14:paraId="6B965D3D" w14:textId="5693C753" w:rsidR="00ED11AB" w:rsidRPr="001A57E5" w:rsidRDefault="00ED11AB" w:rsidP="00193AB8">
      <w:pPr>
        <w:spacing w:line="276" w:lineRule="auto"/>
        <w:rPr>
          <w:rFonts w:ascii="Arial" w:hAnsi="Arial" w:cs="Arial"/>
          <w:lang w:val="en-US"/>
        </w:rPr>
      </w:pPr>
      <w:r w:rsidRPr="001A57E5">
        <w:rPr>
          <w:rFonts w:ascii="Arial" w:hAnsi="Arial" w:cs="Arial"/>
          <w:lang w:val="en-US"/>
        </w:rPr>
        <w:t>March 29, 2023</w:t>
      </w:r>
    </w:p>
    <w:p w14:paraId="40C04ABB" w14:textId="77777777" w:rsidR="00ED11AB" w:rsidRPr="001A57E5" w:rsidRDefault="00ED11AB" w:rsidP="00193AB8">
      <w:pPr>
        <w:pBdr>
          <w:bottom w:val="single" w:sz="6" w:space="1" w:color="auto"/>
        </w:pBdr>
        <w:spacing w:line="276" w:lineRule="auto"/>
        <w:rPr>
          <w:rFonts w:ascii="Arial" w:hAnsi="Arial" w:cs="Arial"/>
        </w:rPr>
      </w:pPr>
    </w:p>
    <w:p w14:paraId="06B08997" w14:textId="77777777" w:rsidR="00ED11AB" w:rsidRPr="001A57E5" w:rsidRDefault="00ED11AB" w:rsidP="00193AB8">
      <w:pPr>
        <w:spacing w:line="276" w:lineRule="auto"/>
        <w:rPr>
          <w:rFonts w:ascii="Arial" w:hAnsi="Arial" w:cs="Arial"/>
        </w:rPr>
      </w:pPr>
    </w:p>
    <w:p w14:paraId="07BD892D" w14:textId="02BF46A1" w:rsidR="00ED11AB" w:rsidRPr="001A57E5" w:rsidRDefault="00ED11AB" w:rsidP="00193AB8">
      <w:pPr>
        <w:spacing w:line="276" w:lineRule="auto"/>
        <w:jc w:val="center"/>
        <w:rPr>
          <w:rFonts w:ascii="Arial" w:hAnsi="Arial" w:cs="Arial"/>
          <w:b/>
          <w:bCs/>
        </w:rPr>
      </w:pPr>
      <w:r w:rsidRPr="001A57E5">
        <w:rPr>
          <w:rFonts w:ascii="Arial" w:hAnsi="Arial" w:cs="Arial"/>
          <w:b/>
          <w:bCs/>
        </w:rPr>
        <w:t>Written Supplemental for Actionable Insights</w:t>
      </w:r>
    </w:p>
    <w:p w14:paraId="48C444A6" w14:textId="77777777" w:rsidR="00ED11AB" w:rsidRPr="001A57E5" w:rsidRDefault="00ED11AB" w:rsidP="00193AB8">
      <w:pPr>
        <w:spacing w:line="276" w:lineRule="auto"/>
        <w:rPr>
          <w:rFonts w:ascii="Arial" w:hAnsi="Arial" w:cs="Arial"/>
        </w:rPr>
      </w:pPr>
    </w:p>
    <w:p w14:paraId="4AD7F889" w14:textId="3AA57D97" w:rsidR="00ED11AB" w:rsidRPr="001A57E5" w:rsidRDefault="00ED11AB" w:rsidP="00193AB8">
      <w:pPr>
        <w:spacing w:line="276" w:lineRule="auto"/>
        <w:rPr>
          <w:rStyle w:val="s1ppyq"/>
          <w:rFonts w:ascii="Arial" w:hAnsi="Arial" w:cs="Arial"/>
          <w:b/>
          <w:bCs/>
          <w:color w:val="000000"/>
        </w:rPr>
      </w:pPr>
      <w:r w:rsidRPr="001A57E5">
        <w:rPr>
          <w:rStyle w:val="s1ppyq"/>
          <w:rFonts w:ascii="Arial" w:hAnsi="Arial" w:cs="Arial"/>
          <w:b/>
          <w:bCs/>
          <w:color w:val="000000"/>
        </w:rPr>
        <w:t>Product Management</w:t>
      </w:r>
    </w:p>
    <w:p w14:paraId="5F97FA10" w14:textId="77777777" w:rsidR="00ED11AB" w:rsidRPr="001A57E5" w:rsidRDefault="00ED11AB" w:rsidP="00193AB8">
      <w:pPr>
        <w:spacing w:line="276" w:lineRule="auto"/>
        <w:rPr>
          <w:rStyle w:val="s1ppyq"/>
          <w:rFonts w:ascii="Arial" w:hAnsi="Arial" w:cs="Arial"/>
          <w:b/>
          <w:bCs/>
          <w:color w:val="000000"/>
        </w:rPr>
      </w:pPr>
    </w:p>
    <w:p w14:paraId="7AE385DB" w14:textId="62555578" w:rsidR="00ED11AB" w:rsidRPr="001A57E5" w:rsidRDefault="00ED11AB" w:rsidP="00193AB8">
      <w:pPr>
        <w:spacing w:line="276" w:lineRule="auto"/>
        <w:rPr>
          <w:rStyle w:val="s1ppyq"/>
          <w:rFonts w:ascii="Arial" w:hAnsi="Arial" w:cs="Arial"/>
          <w:color w:val="000000"/>
        </w:rPr>
      </w:pPr>
      <w:r w:rsidRPr="001A57E5">
        <w:rPr>
          <w:rStyle w:val="s1ppyq"/>
          <w:rFonts w:ascii="Arial" w:hAnsi="Arial" w:cs="Arial"/>
          <w:color w:val="000000"/>
        </w:rPr>
        <w:t>BBY can adjust product management efforts to better serve the identified target market</w:t>
      </w:r>
      <w:r w:rsidR="00193AB8">
        <w:rPr>
          <w:rStyle w:val="s1ppyq"/>
          <w:rFonts w:ascii="Arial" w:hAnsi="Arial" w:cs="Arial"/>
          <w:color w:val="000000"/>
        </w:rPr>
        <w:t xml:space="preserve"> based on the demographic and behavioral insights found</w:t>
      </w:r>
      <w:r w:rsidRPr="001A57E5">
        <w:rPr>
          <w:rStyle w:val="s1ppyq"/>
          <w:rFonts w:ascii="Arial" w:hAnsi="Arial" w:cs="Arial"/>
          <w:color w:val="000000"/>
        </w:rPr>
        <w:t>.</w:t>
      </w:r>
    </w:p>
    <w:p w14:paraId="2063EC34" w14:textId="77777777" w:rsidR="00ED11AB" w:rsidRPr="001A57E5" w:rsidRDefault="00ED11AB" w:rsidP="00193AB8">
      <w:pPr>
        <w:spacing w:line="276" w:lineRule="auto"/>
        <w:rPr>
          <w:rStyle w:val="s1ppyq"/>
          <w:rFonts w:ascii="Arial" w:hAnsi="Arial" w:cs="Arial"/>
          <w:color w:val="000000"/>
        </w:rPr>
      </w:pPr>
    </w:p>
    <w:p w14:paraId="47D38D13" w14:textId="17567120" w:rsidR="00ED11AB" w:rsidRPr="001A57E5" w:rsidRDefault="00ED11AB" w:rsidP="00193AB8">
      <w:pPr>
        <w:spacing w:line="276" w:lineRule="auto"/>
        <w:rPr>
          <w:rStyle w:val="s1ppyq"/>
          <w:rFonts w:ascii="Arial" w:hAnsi="Arial" w:cs="Arial"/>
          <w:b/>
          <w:bCs/>
          <w:i/>
          <w:iCs/>
          <w:color w:val="000000"/>
        </w:rPr>
      </w:pPr>
      <w:r w:rsidRPr="001A57E5">
        <w:rPr>
          <w:rStyle w:val="s1ppyq"/>
          <w:rFonts w:ascii="Arial" w:hAnsi="Arial" w:cs="Arial"/>
          <w:b/>
          <w:bCs/>
          <w:i/>
          <w:iCs/>
          <w:color w:val="000000"/>
        </w:rPr>
        <w:t xml:space="preserve">1 - </w:t>
      </w:r>
      <w:r w:rsidRPr="001A57E5">
        <w:rPr>
          <w:rStyle w:val="s1ppyq"/>
          <w:rFonts w:ascii="Arial" w:hAnsi="Arial" w:cs="Arial"/>
          <w:b/>
          <w:bCs/>
          <w:i/>
          <w:iCs/>
          <w:color w:val="000000"/>
        </w:rPr>
        <w:t>Product Strategy</w:t>
      </w:r>
    </w:p>
    <w:p w14:paraId="3152B247" w14:textId="77777777" w:rsidR="00ED11AB" w:rsidRPr="001A57E5" w:rsidRDefault="00ED11AB" w:rsidP="00193AB8">
      <w:pPr>
        <w:spacing w:line="276" w:lineRule="auto"/>
        <w:rPr>
          <w:rStyle w:val="s1ppyq"/>
          <w:rFonts w:ascii="Arial" w:hAnsi="Arial" w:cs="Arial"/>
          <w:b/>
          <w:bCs/>
          <w:color w:val="000000"/>
        </w:rPr>
      </w:pPr>
    </w:p>
    <w:p w14:paraId="2A055A5E" w14:textId="3D993A52" w:rsidR="00ED11AB" w:rsidRPr="001A57E5" w:rsidRDefault="001A57E5" w:rsidP="00193AB8">
      <w:pPr>
        <w:pStyle w:val="ListParagraph"/>
        <w:numPr>
          <w:ilvl w:val="0"/>
          <w:numId w:val="4"/>
        </w:numPr>
        <w:spacing w:line="276" w:lineRule="auto"/>
        <w:rPr>
          <w:rStyle w:val="s1ppyq"/>
          <w:rFonts w:ascii="Arial" w:hAnsi="Arial" w:cs="Arial"/>
          <w:color w:val="000000"/>
        </w:rPr>
      </w:pPr>
      <w:r w:rsidRPr="001A57E5">
        <w:rPr>
          <w:rStyle w:val="s1ppyq"/>
          <w:rFonts w:ascii="Arial" w:hAnsi="Arial" w:cs="Arial"/>
          <w:color w:val="000000"/>
        </w:rPr>
        <w:t>Adjust p</w:t>
      </w:r>
      <w:r w:rsidR="00ED11AB" w:rsidRPr="001A57E5">
        <w:rPr>
          <w:rStyle w:val="s1ppyq"/>
          <w:rFonts w:ascii="Arial" w:hAnsi="Arial" w:cs="Arial"/>
          <w:color w:val="000000"/>
        </w:rPr>
        <w:t>ricing levels to fit the upper middle class market.</w:t>
      </w:r>
    </w:p>
    <w:p w14:paraId="0B59357A" w14:textId="77777777" w:rsidR="00ED11AB" w:rsidRPr="001A57E5" w:rsidRDefault="00ED11AB" w:rsidP="00193AB8">
      <w:pPr>
        <w:spacing w:line="276" w:lineRule="auto"/>
        <w:ind w:left="720"/>
        <w:rPr>
          <w:rStyle w:val="s1ppyq"/>
          <w:rFonts w:ascii="Arial" w:hAnsi="Arial" w:cs="Arial"/>
          <w:color w:val="000000"/>
        </w:rPr>
      </w:pPr>
    </w:p>
    <w:p w14:paraId="405A718A" w14:textId="571F4836" w:rsidR="00ED11AB" w:rsidRPr="001A57E5" w:rsidRDefault="001A57E5" w:rsidP="00193AB8">
      <w:pPr>
        <w:spacing w:line="276" w:lineRule="auto"/>
        <w:ind w:left="1440"/>
        <w:rPr>
          <w:rStyle w:val="s1ppyq"/>
          <w:rFonts w:ascii="Arial" w:hAnsi="Arial" w:cs="Arial"/>
          <w:color w:val="000000"/>
        </w:rPr>
      </w:pPr>
      <w:r w:rsidRPr="001A57E5">
        <w:rPr>
          <w:rStyle w:val="s1ppyq"/>
          <w:rFonts w:ascii="Arial" w:hAnsi="Arial" w:cs="Arial"/>
          <w:color w:val="000000"/>
        </w:rPr>
        <w:t>BBY should ensure that the pricing strategy employed by its stores are fit for the middle- to upper middle class markets. Included in this pricing strategy would also be product quality. These are income earners who will likely want quality, durable, and long-lasting products worth its price point.</w:t>
      </w:r>
    </w:p>
    <w:p w14:paraId="5595C8BB" w14:textId="77777777" w:rsidR="00ED11AB" w:rsidRPr="001A57E5" w:rsidRDefault="00ED11AB" w:rsidP="00193AB8">
      <w:pPr>
        <w:spacing w:line="276" w:lineRule="auto"/>
        <w:rPr>
          <w:rStyle w:val="s1ppyq"/>
          <w:rFonts w:ascii="Arial" w:hAnsi="Arial" w:cs="Arial"/>
          <w:color w:val="000000"/>
        </w:rPr>
      </w:pPr>
    </w:p>
    <w:p w14:paraId="20755C9F" w14:textId="77777777" w:rsidR="00ED11AB" w:rsidRPr="001A57E5" w:rsidRDefault="00ED11AB" w:rsidP="00193AB8">
      <w:pPr>
        <w:pStyle w:val="ListParagraph"/>
        <w:numPr>
          <w:ilvl w:val="0"/>
          <w:numId w:val="4"/>
        </w:numPr>
        <w:spacing w:line="276" w:lineRule="auto"/>
        <w:rPr>
          <w:rStyle w:val="s1ppyq"/>
          <w:rFonts w:ascii="Arial" w:hAnsi="Arial" w:cs="Arial"/>
          <w:color w:val="000000"/>
        </w:rPr>
      </w:pPr>
      <w:r w:rsidRPr="001A57E5">
        <w:rPr>
          <w:rStyle w:val="s1ppyq"/>
          <w:rFonts w:ascii="Arial" w:hAnsi="Arial" w:cs="Arial"/>
          <w:color w:val="000000"/>
        </w:rPr>
        <w:t>Ensure presence of products catered and marketed to senior citizens.</w:t>
      </w:r>
    </w:p>
    <w:p w14:paraId="495C1F74" w14:textId="77777777" w:rsidR="001A57E5" w:rsidRPr="001A57E5" w:rsidRDefault="001A57E5" w:rsidP="00193AB8">
      <w:pPr>
        <w:spacing w:line="276" w:lineRule="auto"/>
        <w:rPr>
          <w:rStyle w:val="s1ppyq"/>
          <w:rFonts w:ascii="Arial" w:hAnsi="Arial" w:cs="Arial"/>
          <w:color w:val="000000"/>
        </w:rPr>
      </w:pPr>
    </w:p>
    <w:p w14:paraId="182C91C7" w14:textId="26320F0E" w:rsidR="001A57E5" w:rsidRPr="001A57E5" w:rsidRDefault="001A57E5" w:rsidP="00193AB8">
      <w:pPr>
        <w:spacing w:line="276" w:lineRule="auto"/>
        <w:ind w:left="1440"/>
        <w:rPr>
          <w:rStyle w:val="s1ppyq"/>
          <w:rFonts w:ascii="Arial" w:hAnsi="Arial" w:cs="Arial"/>
          <w:color w:val="000000"/>
        </w:rPr>
      </w:pPr>
      <w:r w:rsidRPr="001A57E5">
        <w:rPr>
          <w:rStyle w:val="s1ppyq"/>
          <w:rFonts w:ascii="Arial" w:hAnsi="Arial" w:cs="Arial"/>
          <w:color w:val="000000"/>
        </w:rPr>
        <w:t>The higher the age bracket, the higher number of customers. This may be driven by the brand appeal or that as the market grows older, more shift to BBY. Nonetheless, BBY needs to ensure that they sell products designed, catered and marketed to senior citizens or individuals approaching retirement.</w:t>
      </w:r>
    </w:p>
    <w:p w14:paraId="4A5E2D1B" w14:textId="77777777" w:rsidR="001A57E5" w:rsidRPr="001A57E5" w:rsidRDefault="001A57E5" w:rsidP="00193AB8">
      <w:pPr>
        <w:spacing w:line="276" w:lineRule="auto"/>
        <w:ind w:left="1440"/>
        <w:rPr>
          <w:rStyle w:val="s1ppyq"/>
          <w:rFonts w:ascii="Arial" w:hAnsi="Arial" w:cs="Arial"/>
          <w:color w:val="000000"/>
        </w:rPr>
      </w:pPr>
    </w:p>
    <w:p w14:paraId="00437530" w14:textId="3565E0FF" w:rsidR="00ED11AB" w:rsidRPr="001A57E5" w:rsidRDefault="00ED11AB" w:rsidP="00193AB8">
      <w:pPr>
        <w:pStyle w:val="ListParagraph"/>
        <w:numPr>
          <w:ilvl w:val="0"/>
          <w:numId w:val="4"/>
        </w:numPr>
        <w:spacing w:line="276" w:lineRule="auto"/>
        <w:rPr>
          <w:rStyle w:val="s1ppyq"/>
          <w:rFonts w:ascii="Arial" w:hAnsi="Arial" w:cs="Arial"/>
          <w:color w:val="000000"/>
        </w:rPr>
      </w:pPr>
      <w:r w:rsidRPr="001A57E5">
        <w:rPr>
          <w:rStyle w:val="s1ppyq"/>
          <w:rFonts w:ascii="Arial" w:hAnsi="Arial" w:cs="Arial"/>
          <w:color w:val="000000"/>
        </w:rPr>
        <w:t>Focus on building relationships with distributors of products for healthy living.</w:t>
      </w:r>
    </w:p>
    <w:p w14:paraId="71E4074A" w14:textId="77777777" w:rsidR="001A57E5" w:rsidRPr="001A57E5" w:rsidRDefault="001A57E5" w:rsidP="00193AB8">
      <w:pPr>
        <w:spacing w:line="276" w:lineRule="auto"/>
        <w:rPr>
          <w:rStyle w:val="s1ppyq"/>
          <w:rFonts w:ascii="Arial" w:hAnsi="Arial" w:cs="Arial"/>
          <w:color w:val="000000"/>
        </w:rPr>
      </w:pPr>
    </w:p>
    <w:p w14:paraId="67758C8E" w14:textId="27C588F5" w:rsidR="001A57E5" w:rsidRPr="001A57E5" w:rsidRDefault="001A57E5" w:rsidP="00193AB8">
      <w:pPr>
        <w:spacing w:line="276" w:lineRule="auto"/>
        <w:ind w:left="1440"/>
        <w:rPr>
          <w:rStyle w:val="s1ppyq"/>
          <w:rFonts w:ascii="Arial" w:hAnsi="Arial" w:cs="Arial"/>
          <w:color w:val="000000"/>
        </w:rPr>
      </w:pPr>
      <w:r w:rsidRPr="001A57E5">
        <w:rPr>
          <w:rStyle w:val="s1ppyq"/>
          <w:rFonts w:ascii="Arial" w:hAnsi="Arial" w:cs="Arial"/>
          <w:color w:val="000000"/>
        </w:rPr>
        <w:t xml:space="preserve">There is high interest for health and fitness in the target market which could be driven by the recent emphasis on healthy living post-pandemic </w:t>
      </w:r>
      <w:r>
        <w:rPr>
          <w:rStyle w:val="s1ppyq"/>
          <w:rFonts w:ascii="Arial" w:hAnsi="Arial" w:cs="Arial"/>
          <w:color w:val="000000"/>
        </w:rPr>
        <w:t>(SWSN, 2022)</w:t>
      </w:r>
      <w:r w:rsidRPr="001A57E5">
        <w:rPr>
          <w:rStyle w:val="s1ppyq"/>
          <w:rFonts w:ascii="Arial" w:hAnsi="Arial" w:cs="Arial"/>
          <w:color w:val="000000"/>
        </w:rPr>
        <w:t>.</w:t>
      </w:r>
      <w:r>
        <w:rPr>
          <w:rStyle w:val="s1ppyq"/>
          <w:rFonts w:ascii="Arial" w:hAnsi="Arial" w:cs="Arial"/>
          <w:color w:val="000000"/>
        </w:rPr>
        <w:t xml:space="preserve"> It was also reported that </w:t>
      </w:r>
      <w:r w:rsidR="00B829AF">
        <w:rPr>
          <w:rStyle w:val="s1ppyq"/>
          <w:rFonts w:ascii="Arial" w:hAnsi="Arial" w:cs="Arial"/>
          <w:color w:val="000000"/>
        </w:rPr>
        <w:t>this could also be due to an ageing population in America (Broom, 2022). It is also important to note here that this is not just physical health but also mental health (Broom, 2022), which could also be a new area BBY could explore for new product opportunities.</w:t>
      </w:r>
    </w:p>
    <w:p w14:paraId="28535F41" w14:textId="7F05384B" w:rsidR="00ED11AB" w:rsidRPr="001A57E5" w:rsidRDefault="00ED11AB" w:rsidP="00193AB8">
      <w:pPr>
        <w:spacing w:line="276" w:lineRule="auto"/>
        <w:rPr>
          <w:rStyle w:val="s1ppyq"/>
          <w:rFonts w:ascii="Arial" w:hAnsi="Arial" w:cs="Arial"/>
          <w:b/>
          <w:bCs/>
          <w:i/>
          <w:iCs/>
          <w:color w:val="000000"/>
        </w:rPr>
      </w:pPr>
      <w:r w:rsidRPr="001A57E5">
        <w:rPr>
          <w:rStyle w:val="s1ppyq"/>
          <w:rFonts w:ascii="Arial" w:hAnsi="Arial" w:cs="Arial"/>
          <w:b/>
          <w:bCs/>
          <w:i/>
          <w:iCs/>
          <w:color w:val="000000"/>
        </w:rPr>
        <w:lastRenderedPageBreak/>
        <w:t>2</w:t>
      </w:r>
      <w:r w:rsidRPr="001A57E5">
        <w:rPr>
          <w:rStyle w:val="s1ppyq"/>
          <w:rFonts w:ascii="Arial" w:hAnsi="Arial" w:cs="Arial"/>
          <w:b/>
          <w:bCs/>
          <w:i/>
          <w:iCs/>
          <w:color w:val="000000"/>
        </w:rPr>
        <w:t xml:space="preserve"> </w:t>
      </w:r>
      <w:r w:rsidRPr="001A57E5">
        <w:rPr>
          <w:rStyle w:val="s1ppyq"/>
          <w:rFonts w:ascii="Arial" w:hAnsi="Arial" w:cs="Arial"/>
          <w:b/>
          <w:bCs/>
          <w:i/>
          <w:iCs/>
          <w:color w:val="000000"/>
        </w:rPr>
        <w:t>–</w:t>
      </w:r>
      <w:r w:rsidRPr="001A57E5">
        <w:rPr>
          <w:rStyle w:val="s1ppyq"/>
          <w:rFonts w:ascii="Arial" w:hAnsi="Arial" w:cs="Arial"/>
          <w:b/>
          <w:bCs/>
          <w:i/>
          <w:iCs/>
          <w:color w:val="000000"/>
        </w:rPr>
        <w:t xml:space="preserve"> </w:t>
      </w:r>
      <w:r w:rsidRPr="001A57E5">
        <w:rPr>
          <w:rStyle w:val="s1ppyq"/>
          <w:rFonts w:ascii="Arial" w:hAnsi="Arial" w:cs="Arial"/>
          <w:b/>
          <w:bCs/>
          <w:i/>
          <w:iCs/>
          <w:color w:val="000000"/>
        </w:rPr>
        <w:t>Store Design</w:t>
      </w:r>
    </w:p>
    <w:p w14:paraId="19F30732" w14:textId="77777777" w:rsidR="00ED11AB" w:rsidRPr="001A57E5" w:rsidRDefault="00ED11AB" w:rsidP="00193AB8">
      <w:pPr>
        <w:spacing w:line="276" w:lineRule="auto"/>
        <w:rPr>
          <w:rStyle w:val="s1ppyq"/>
          <w:rFonts w:ascii="Arial" w:hAnsi="Arial" w:cs="Arial"/>
          <w:b/>
          <w:bCs/>
          <w:color w:val="000000"/>
        </w:rPr>
      </w:pPr>
    </w:p>
    <w:p w14:paraId="628BD581" w14:textId="77777777" w:rsidR="00ED11AB" w:rsidRDefault="00ED11AB" w:rsidP="00193AB8">
      <w:pPr>
        <w:pStyle w:val="ListParagraph"/>
        <w:numPr>
          <w:ilvl w:val="0"/>
          <w:numId w:val="4"/>
        </w:numPr>
        <w:spacing w:line="276" w:lineRule="auto"/>
        <w:rPr>
          <w:rStyle w:val="s1ppyq"/>
          <w:rFonts w:ascii="Arial" w:hAnsi="Arial" w:cs="Arial"/>
          <w:color w:val="000000"/>
        </w:rPr>
      </w:pPr>
      <w:r w:rsidRPr="001A57E5">
        <w:rPr>
          <w:rStyle w:val="s1ppyq"/>
          <w:rFonts w:ascii="Arial" w:hAnsi="Arial" w:cs="Arial"/>
          <w:color w:val="000000"/>
        </w:rPr>
        <w:t>Ensure that stores have accessibility features for the elderly and have staff to assist in their purchasing.</w:t>
      </w:r>
    </w:p>
    <w:p w14:paraId="5E2B325B" w14:textId="77777777" w:rsidR="00B829AF" w:rsidRDefault="00B829AF" w:rsidP="00193AB8">
      <w:pPr>
        <w:spacing w:line="276" w:lineRule="auto"/>
        <w:rPr>
          <w:rStyle w:val="s1ppyq"/>
          <w:rFonts w:ascii="Arial" w:hAnsi="Arial" w:cs="Arial"/>
          <w:color w:val="000000"/>
        </w:rPr>
      </w:pPr>
    </w:p>
    <w:p w14:paraId="651359FB" w14:textId="0FB9F471" w:rsidR="00B829AF" w:rsidRDefault="00B829AF" w:rsidP="00193AB8">
      <w:pPr>
        <w:spacing w:line="276" w:lineRule="auto"/>
        <w:ind w:left="1440"/>
        <w:rPr>
          <w:rStyle w:val="s1ppyq"/>
          <w:rFonts w:ascii="Arial" w:hAnsi="Arial" w:cs="Arial"/>
          <w:color w:val="000000"/>
        </w:rPr>
      </w:pPr>
      <w:r>
        <w:rPr>
          <w:rStyle w:val="s1ppyq"/>
          <w:rFonts w:ascii="Arial" w:hAnsi="Arial" w:cs="Arial"/>
          <w:color w:val="000000"/>
        </w:rPr>
        <w:t>It has been reported that some retailers have lost billions by not being able to cater to elderly and disabled individuals (Alexiou, 2022). Given the demographic profile of the target consumer of BBY, this would be an enormous waste of opportunity if the physical stored of the business are unable to serve their customer base. In fact, BBY should not only adhere to the minimum accessibility features of a retail store, it should go beyond the same and ensure utmost convenience for their consumer base.</w:t>
      </w:r>
    </w:p>
    <w:p w14:paraId="608BCDF6" w14:textId="77777777" w:rsidR="00B829AF" w:rsidRPr="00B829AF" w:rsidRDefault="00B829AF" w:rsidP="00193AB8">
      <w:pPr>
        <w:spacing w:line="276" w:lineRule="auto"/>
        <w:ind w:left="1440"/>
        <w:rPr>
          <w:rStyle w:val="s1ppyq"/>
          <w:rFonts w:ascii="Arial" w:hAnsi="Arial" w:cs="Arial"/>
          <w:color w:val="000000"/>
        </w:rPr>
      </w:pPr>
    </w:p>
    <w:p w14:paraId="2EEC9DB1" w14:textId="09A6E42A" w:rsidR="00ED11AB" w:rsidRDefault="00ED11AB" w:rsidP="00193AB8">
      <w:pPr>
        <w:pStyle w:val="ListParagraph"/>
        <w:numPr>
          <w:ilvl w:val="0"/>
          <w:numId w:val="4"/>
        </w:numPr>
        <w:spacing w:line="276" w:lineRule="auto"/>
        <w:rPr>
          <w:rStyle w:val="s1ppyq"/>
          <w:rFonts w:ascii="Arial" w:hAnsi="Arial" w:cs="Arial"/>
          <w:color w:val="000000"/>
        </w:rPr>
      </w:pPr>
      <w:r w:rsidRPr="001A57E5">
        <w:rPr>
          <w:rStyle w:val="s1ppyq"/>
          <w:rFonts w:ascii="Arial" w:hAnsi="Arial" w:cs="Arial"/>
          <w:color w:val="000000"/>
        </w:rPr>
        <w:t>Stores also feel expensive or luxurious while being convenient so it fits the financial capacity of the target market.</w:t>
      </w:r>
    </w:p>
    <w:p w14:paraId="0774AD79" w14:textId="77777777" w:rsidR="00B829AF" w:rsidRDefault="00B829AF" w:rsidP="00193AB8">
      <w:pPr>
        <w:spacing w:line="276" w:lineRule="auto"/>
        <w:rPr>
          <w:rStyle w:val="s1ppyq"/>
          <w:rFonts w:ascii="Arial" w:hAnsi="Arial" w:cs="Arial"/>
          <w:color w:val="000000"/>
        </w:rPr>
      </w:pPr>
    </w:p>
    <w:p w14:paraId="17E19ECC" w14:textId="28A5BB88" w:rsidR="00B829AF" w:rsidRPr="00B829AF" w:rsidRDefault="00B829AF" w:rsidP="00193AB8">
      <w:pPr>
        <w:spacing w:line="276" w:lineRule="auto"/>
        <w:ind w:left="1440"/>
        <w:rPr>
          <w:rStyle w:val="s1ppyq"/>
          <w:rFonts w:ascii="Arial" w:hAnsi="Arial" w:cs="Arial"/>
          <w:color w:val="000000"/>
        </w:rPr>
      </w:pPr>
      <w:r>
        <w:rPr>
          <w:rStyle w:val="s1ppyq"/>
          <w:rFonts w:ascii="Arial" w:hAnsi="Arial" w:cs="Arial"/>
          <w:color w:val="000000"/>
        </w:rPr>
        <w:t>As was mentioned in pricing strategy, the store design should fit that of the upper middle class. This does not necessarily mean investing in store design renovations. This could simply be in the form of ensuring displays are organized, stores are clean, and store ambience is appealing. Stores should be both convenient and enticing to the upper middle class.</w:t>
      </w:r>
    </w:p>
    <w:p w14:paraId="155353A5" w14:textId="77777777" w:rsidR="00ED11AB" w:rsidRPr="001A57E5" w:rsidRDefault="00ED11AB" w:rsidP="00193AB8">
      <w:pPr>
        <w:spacing w:line="276" w:lineRule="auto"/>
        <w:rPr>
          <w:rStyle w:val="s1ppyq"/>
          <w:rFonts w:ascii="Arial" w:hAnsi="Arial" w:cs="Arial"/>
          <w:b/>
          <w:bCs/>
          <w:color w:val="000000"/>
        </w:rPr>
      </w:pPr>
    </w:p>
    <w:p w14:paraId="37EF6384" w14:textId="51518B9E" w:rsidR="00ED11AB" w:rsidRPr="001A57E5" w:rsidRDefault="00ED11AB" w:rsidP="00193AB8">
      <w:pPr>
        <w:spacing w:line="276" w:lineRule="auto"/>
        <w:rPr>
          <w:rStyle w:val="s1ppyq"/>
          <w:rFonts w:ascii="Arial" w:hAnsi="Arial" w:cs="Arial"/>
          <w:b/>
          <w:bCs/>
          <w:color w:val="000000"/>
        </w:rPr>
      </w:pPr>
      <w:r w:rsidRPr="001A57E5">
        <w:rPr>
          <w:rStyle w:val="s1ppyq"/>
          <w:rFonts w:ascii="Arial" w:hAnsi="Arial" w:cs="Arial"/>
          <w:b/>
          <w:bCs/>
          <w:color w:val="000000"/>
        </w:rPr>
        <w:t>Marketing Strategy</w:t>
      </w:r>
    </w:p>
    <w:p w14:paraId="25C21B8F" w14:textId="77777777" w:rsidR="00ED11AB" w:rsidRPr="001A57E5" w:rsidRDefault="00ED11AB" w:rsidP="00193AB8">
      <w:pPr>
        <w:spacing w:line="276" w:lineRule="auto"/>
        <w:rPr>
          <w:rStyle w:val="s1ppyq"/>
          <w:rFonts w:ascii="Arial" w:hAnsi="Arial" w:cs="Arial"/>
          <w:b/>
          <w:bCs/>
          <w:color w:val="000000"/>
        </w:rPr>
      </w:pPr>
    </w:p>
    <w:p w14:paraId="20660FC5" w14:textId="7F26311D" w:rsidR="00ED11AB" w:rsidRPr="001A57E5" w:rsidRDefault="00B829AF" w:rsidP="00193AB8">
      <w:pPr>
        <w:spacing w:line="276" w:lineRule="auto"/>
        <w:rPr>
          <w:rStyle w:val="s1ppyq"/>
          <w:rFonts w:ascii="Arial" w:hAnsi="Arial" w:cs="Arial"/>
          <w:color w:val="000000"/>
        </w:rPr>
      </w:pPr>
      <w:r>
        <w:rPr>
          <w:rStyle w:val="s1ppyq"/>
          <w:rFonts w:ascii="Arial" w:hAnsi="Arial" w:cs="Arial"/>
          <w:color w:val="000000"/>
        </w:rPr>
        <w:t xml:space="preserve">Using the findings on consumer interests, preferences and habits, various marketing strategies </w:t>
      </w:r>
      <w:r w:rsidR="00ED11AB" w:rsidRPr="001A57E5">
        <w:rPr>
          <w:rStyle w:val="s1ppyq"/>
          <w:rFonts w:ascii="Arial" w:hAnsi="Arial" w:cs="Arial"/>
          <w:color w:val="000000"/>
        </w:rPr>
        <w:t>can be delivered more efficiently and effectively.</w:t>
      </w:r>
    </w:p>
    <w:p w14:paraId="1128E76E" w14:textId="77777777" w:rsidR="00ED11AB" w:rsidRPr="001A57E5" w:rsidRDefault="00ED11AB" w:rsidP="00193AB8">
      <w:pPr>
        <w:spacing w:line="276" w:lineRule="auto"/>
        <w:rPr>
          <w:rStyle w:val="s1ppyq"/>
          <w:rFonts w:ascii="Arial" w:hAnsi="Arial" w:cs="Arial"/>
          <w:color w:val="000000"/>
        </w:rPr>
      </w:pPr>
    </w:p>
    <w:p w14:paraId="4F348288" w14:textId="064DA317" w:rsidR="00ED11AB" w:rsidRPr="001A57E5" w:rsidRDefault="00ED11AB" w:rsidP="00193AB8">
      <w:pPr>
        <w:spacing w:line="276" w:lineRule="auto"/>
        <w:rPr>
          <w:rStyle w:val="s1ppyq"/>
          <w:rFonts w:ascii="Arial" w:hAnsi="Arial" w:cs="Arial"/>
          <w:b/>
          <w:bCs/>
          <w:i/>
          <w:iCs/>
          <w:color w:val="000000"/>
        </w:rPr>
      </w:pPr>
      <w:r w:rsidRPr="001A57E5">
        <w:rPr>
          <w:rStyle w:val="s1ppyq"/>
          <w:rFonts w:ascii="Arial" w:hAnsi="Arial" w:cs="Arial"/>
          <w:b/>
          <w:bCs/>
          <w:i/>
          <w:iCs/>
          <w:color w:val="000000"/>
        </w:rPr>
        <w:t xml:space="preserve">3 – </w:t>
      </w:r>
      <w:r w:rsidRPr="001A57E5">
        <w:rPr>
          <w:rStyle w:val="s1ppyq"/>
          <w:rFonts w:ascii="Arial" w:hAnsi="Arial" w:cs="Arial"/>
          <w:b/>
          <w:bCs/>
          <w:i/>
          <w:iCs/>
          <w:color w:val="000000"/>
        </w:rPr>
        <w:t>Content</w:t>
      </w:r>
    </w:p>
    <w:p w14:paraId="219B3645" w14:textId="77777777" w:rsidR="00ED11AB" w:rsidRPr="001A57E5" w:rsidRDefault="00ED11AB" w:rsidP="00193AB8">
      <w:pPr>
        <w:spacing w:line="276" w:lineRule="auto"/>
        <w:rPr>
          <w:rStyle w:val="s1ppyq"/>
          <w:rFonts w:ascii="Arial" w:hAnsi="Arial" w:cs="Arial"/>
          <w:b/>
          <w:bCs/>
          <w:i/>
          <w:iCs/>
          <w:color w:val="000000"/>
        </w:rPr>
      </w:pPr>
    </w:p>
    <w:p w14:paraId="238E0E3C" w14:textId="77777777" w:rsidR="00ED11AB" w:rsidRDefault="00ED11AB" w:rsidP="00193AB8">
      <w:pPr>
        <w:pStyle w:val="ListParagraph"/>
        <w:numPr>
          <w:ilvl w:val="0"/>
          <w:numId w:val="4"/>
        </w:numPr>
        <w:spacing w:line="276" w:lineRule="auto"/>
        <w:rPr>
          <w:rStyle w:val="s1ppyq"/>
          <w:rFonts w:ascii="Arial" w:hAnsi="Arial" w:cs="Arial"/>
          <w:color w:val="000000"/>
        </w:rPr>
      </w:pPr>
      <w:r w:rsidRPr="001A57E5">
        <w:rPr>
          <w:rStyle w:val="s1ppyq"/>
          <w:rFonts w:ascii="Arial" w:hAnsi="Arial" w:cs="Arial"/>
          <w:color w:val="000000"/>
        </w:rPr>
        <w:t>Generate content on the identified interests of the target market, like Health &amp; Fitness, Finance, and Family.</w:t>
      </w:r>
    </w:p>
    <w:p w14:paraId="192B5B5C" w14:textId="77777777" w:rsidR="00B829AF" w:rsidRDefault="00B829AF" w:rsidP="00193AB8">
      <w:pPr>
        <w:spacing w:line="276" w:lineRule="auto"/>
        <w:rPr>
          <w:rStyle w:val="s1ppyq"/>
          <w:rFonts w:ascii="Arial" w:hAnsi="Arial" w:cs="Arial"/>
          <w:color w:val="000000"/>
        </w:rPr>
      </w:pPr>
    </w:p>
    <w:p w14:paraId="56B91AAA" w14:textId="5AE47FD3" w:rsidR="00B829AF" w:rsidRDefault="00B829AF" w:rsidP="00193AB8">
      <w:pPr>
        <w:spacing w:line="276" w:lineRule="auto"/>
        <w:ind w:left="1440"/>
        <w:rPr>
          <w:rStyle w:val="s1ppyq"/>
          <w:rFonts w:ascii="Arial" w:hAnsi="Arial" w:cs="Arial"/>
          <w:color w:val="000000"/>
        </w:rPr>
      </w:pPr>
      <w:r>
        <w:rPr>
          <w:rStyle w:val="s1ppyq"/>
          <w:rFonts w:ascii="Arial" w:hAnsi="Arial" w:cs="Arial"/>
          <w:color w:val="000000"/>
        </w:rPr>
        <w:t xml:space="preserve">Specifically on Health and Fitness, together with increase in products catering to healthy living, the overall marketing strategy of </w:t>
      </w:r>
      <w:r w:rsidR="0053385F">
        <w:rPr>
          <w:rStyle w:val="s1ppyq"/>
          <w:rFonts w:ascii="Arial" w:hAnsi="Arial" w:cs="Arial"/>
          <w:color w:val="000000"/>
        </w:rPr>
        <w:t>BBY could be shifted in be more inclusive of health-related messaging. For example, articles about mental health, physical fitness and losing weight which could be directed to products sold by the stores.</w:t>
      </w:r>
    </w:p>
    <w:p w14:paraId="4F4AE059" w14:textId="77777777" w:rsidR="00B829AF" w:rsidRPr="00B829AF" w:rsidRDefault="00B829AF" w:rsidP="00193AB8">
      <w:pPr>
        <w:spacing w:line="276" w:lineRule="auto"/>
        <w:rPr>
          <w:rStyle w:val="s1ppyq"/>
          <w:rFonts w:ascii="Arial" w:hAnsi="Arial" w:cs="Arial"/>
          <w:color w:val="000000"/>
        </w:rPr>
      </w:pPr>
    </w:p>
    <w:p w14:paraId="6963E15F" w14:textId="77777777" w:rsidR="00ED11AB" w:rsidRDefault="00ED11AB" w:rsidP="00193AB8">
      <w:pPr>
        <w:pStyle w:val="ListParagraph"/>
        <w:numPr>
          <w:ilvl w:val="0"/>
          <w:numId w:val="4"/>
        </w:numPr>
        <w:spacing w:line="276" w:lineRule="auto"/>
        <w:rPr>
          <w:rStyle w:val="s1ppyq"/>
          <w:rFonts w:ascii="Arial" w:hAnsi="Arial" w:cs="Arial"/>
          <w:color w:val="000000"/>
        </w:rPr>
      </w:pPr>
      <w:r w:rsidRPr="001A57E5">
        <w:rPr>
          <w:rStyle w:val="s1ppyq"/>
          <w:rFonts w:ascii="Arial" w:hAnsi="Arial" w:cs="Arial"/>
          <w:color w:val="000000"/>
        </w:rPr>
        <w:t>Content must be worded and designed for educated and employed individuals.</w:t>
      </w:r>
    </w:p>
    <w:p w14:paraId="65F6EEC9" w14:textId="77777777" w:rsidR="0053385F" w:rsidRDefault="0053385F" w:rsidP="00193AB8">
      <w:pPr>
        <w:spacing w:line="276" w:lineRule="auto"/>
        <w:rPr>
          <w:rStyle w:val="s1ppyq"/>
          <w:rFonts w:ascii="Arial" w:hAnsi="Arial" w:cs="Arial"/>
          <w:color w:val="000000"/>
        </w:rPr>
      </w:pPr>
    </w:p>
    <w:p w14:paraId="699D4FF0" w14:textId="7A9BD22C" w:rsidR="0053385F" w:rsidRDefault="0053385F" w:rsidP="00193AB8">
      <w:pPr>
        <w:spacing w:line="276" w:lineRule="auto"/>
        <w:ind w:left="1440"/>
        <w:rPr>
          <w:rStyle w:val="s1ppyq"/>
          <w:rFonts w:ascii="Arial" w:hAnsi="Arial" w:cs="Arial"/>
          <w:color w:val="000000"/>
        </w:rPr>
      </w:pPr>
      <w:r>
        <w:rPr>
          <w:rStyle w:val="s1ppyq"/>
          <w:rFonts w:ascii="Arial" w:hAnsi="Arial" w:cs="Arial"/>
          <w:color w:val="000000"/>
        </w:rPr>
        <w:lastRenderedPageBreak/>
        <w:t>This means that content should not be manipulative or coercive. It should be research-backed, in such a way that would be more influential and persuasive to highly educated professionals. Health-related content should also be affiliated with research institutions.</w:t>
      </w:r>
    </w:p>
    <w:p w14:paraId="3D82FCBF" w14:textId="77777777" w:rsidR="0053385F" w:rsidRPr="0053385F" w:rsidRDefault="0053385F" w:rsidP="00193AB8">
      <w:pPr>
        <w:spacing w:line="276" w:lineRule="auto"/>
        <w:rPr>
          <w:rStyle w:val="s1ppyq"/>
          <w:rFonts w:ascii="Arial" w:hAnsi="Arial" w:cs="Arial"/>
          <w:color w:val="000000"/>
        </w:rPr>
      </w:pPr>
    </w:p>
    <w:p w14:paraId="06779E3C" w14:textId="0E9AF2DE" w:rsidR="00ED11AB" w:rsidRDefault="00ED11AB" w:rsidP="00193AB8">
      <w:pPr>
        <w:pStyle w:val="ListParagraph"/>
        <w:numPr>
          <w:ilvl w:val="0"/>
          <w:numId w:val="4"/>
        </w:numPr>
        <w:spacing w:line="276" w:lineRule="auto"/>
        <w:rPr>
          <w:rStyle w:val="s1ppyq"/>
          <w:rFonts w:ascii="Arial" w:hAnsi="Arial" w:cs="Arial"/>
          <w:color w:val="000000"/>
        </w:rPr>
      </w:pPr>
      <w:r w:rsidRPr="001A57E5">
        <w:rPr>
          <w:rStyle w:val="s1ppyq"/>
          <w:rFonts w:ascii="Arial" w:hAnsi="Arial" w:cs="Arial"/>
          <w:color w:val="000000"/>
        </w:rPr>
        <w:t>There must also be content generated for those at retirement age.</w:t>
      </w:r>
    </w:p>
    <w:p w14:paraId="57FB87F9" w14:textId="77777777" w:rsidR="0053385F" w:rsidRDefault="0053385F" w:rsidP="00193AB8">
      <w:pPr>
        <w:spacing w:line="276" w:lineRule="auto"/>
        <w:rPr>
          <w:rStyle w:val="s1ppyq"/>
          <w:rFonts w:ascii="Arial" w:hAnsi="Arial" w:cs="Arial"/>
          <w:color w:val="000000"/>
        </w:rPr>
      </w:pPr>
    </w:p>
    <w:p w14:paraId="05CE6862" w14:textId="734DCA4F" w:rsidR="0053385F" w:rsidRPr="0053385F" w:rsidRDefault="0053385F" w:rsidP="00193AB8">
      <w:pPr>
        <w:spacing w:line="276" w:lineRule="auto"/>
        <w:ind w:left="1440"/>
        <w:rPr>
          <w:rStyle w:val="s1ppyq"/>
          <w:rFonts w:ascii="Arial" w:hAnsi="Arial" w:cs="Arial"/>
          <w:color w:val="000000"/>
        </w:rPr>
      </w:pPr>
      <w:r>
        <w:rPr>
          <w:rStyle w:val="s1ppyq"/>
          <w:rFonts w:ascii="Arial" w:hAnsi="Arial" w:cs="Arial"/>
          <w:color w:val="000000"/>
        </w:rPr>
        <w:t>Content should be compassionate. The customer base seems to be more appealed to useful and relevant products. Elderly consumers would not necessarily care for what is trendy or what is not.</w:t>
      </w:r>
    </w:p>
    <w:p w14:paraId="3F2D323A" w14:textId="77777777" w:rsidR="00ED11AB" w:rsidRPr="001A57E5" w:rsidRDefault="00ED11AB" w:rsidP="00193AB8">
      <w:pPr>
        <w:spacing w:line="276" w:lineRule="auto"/>
        <w:rPr>
          <w:rStyle w:val="s1ppyq"/>
          <w:rFonts w:ascii="Arial" w:hAnsi="Arial" w:cs="Arial"/>
          <w:b/>
          <w:bCs/>
          <w:color w:val="000000"/>
        </w:rPr>
      </w:pPr>
    </w:p>
    <w:p w14:paraId="4FBC48B2" w14:textId="6C926121" w:rsidR="00ED11AB" w:rsidRDefault="00ED11AB" w:rsidP="00193AB8">
      <w:pPr>
        <w:spacing w:line="276" w:lineRule="auto"/>
        <w:rPr>
          <w:rStyle w:val="s1ppyq"/>
          <w:rFonts w:ascii="Arial" w:hAnsi="Arial" w:cs="Arial"/>
          <w:b/>
          <w:bCs/>
          <w:i/>
          <w:iCs/>
          <w:color w:val="000000"/>
        </w:rPr>
      </w:pPr>
      <w:r w:rsidRPr="001A57E5">
        <w:rPr>
          <w:rStyle w:val="s1ppyq"/>
          <w:rFonts w:ascii="Arial" w:hAnsi="Arial" w:cs="Arial"/>
          <w:b/>
          <w:bCs/>
          <w:i/>
          <w:iCs/>
          <w:color w:val="000000"/>
        </w:rPr>
        <w:t xml:space="preserve">4 - </w:t>
      </w:r>
      <w:r w:rsidRPr="001A57E5">
        <w:rPr>
          <w:rStyle w:val="s1ppyq"/>
          <w:rFonts w:ascii="Arial" w:hAnsi="Arial" w:cs="Arial"/>
          <w:b/>
          <w:bCs/>
          <w:i/>
          <w:iCs/>
          <w:color w:val="000000"/>
        </w:rPr>
        <w:t>Channels</w:t>
      </w:r>
    </w:p>
    <w:p w14:paraId="4E0F5499" w14:textId="77777777" w:rsidR="0053385F" w:rsidRPr="001A57E5" w:rsidRDefault="0053385F" w:rsidP="00193AB8">
      <w:pPr>
        <w:spacing w:line="276" w:lineRule="auto"/>
        <w:rPr>
          <w:rStyle w:val="s1ppyq"/>
          <w:rFonts w:ascii="Arial" w:hAnsi="Arial" w:cs="Arial"/>
          <w:b/>
          <w:bCs/>
          <w:i/>
          <w:iCs/>
          <w:color w:val="000000"/>
        </w:rPr>
      </w:pPr>
    </w:p>
    <w:p w14:paraId="197F014E" w14:textId="4B8815E4" w:rsidR="00ED11AB" w:rsidRDefault="00ED11AB" w:rsidP="00193AB8">
      <w:pPr>
        <w:pStyle w:val="ListParagraph"/>
        <w:numPr>
          <w:ilvl w:val="0"/>
          <w:numId w:val="4"/>
        </w:numPr>
        <w:spacing w:line="276" w:lineRule="auto"/>
        <w:rPr>
          <w:rStyle w:val="s1ppyq"/>
          <w:rFonts w:ascii="Arial" w:hAnsi="Arial" w:cs="Arial"/>
          <w:color w:val="000000"/>
        </w:rPr>
      </w:pPr>
      <w:r w:rsidRPr="001A57E5">
        <w:rPr>
          <w:rStyle w:val="s1ppyq"/>
          <w:rFonts w:ascii="Arial" w:hAnsi="Arial" w:cs="Arial"/>
          <w:color w:val="000000"/>
        </w:rPr>
        <w:t>The brand may benefit from expanding marketing through workplace partnerships, highway signs, and retirement community placements.</w:t>
      </w:r>
    </w:p>
    <w:p w14:paraId="0D31E5BB" w14:textId="77777777" w:rsidR="0053385F" w:rsidRDefault="0053385F" w:rsidP="00193AB8">
      <w:pPr>
        <w:spacing w:line="276" w:lineRule="auto"/>
        <w:rPr>
          <w:rStyle w:val="s1ppyq"/>
          <w:rFonts w:ascii="Arial" w:hAnsi="Arial" w:cs="Arial"/>
          <w:color w:val="000000"/>
        </w:rPr>
      </w:pPr>
    </w:p>
    <w:p w14:paraId="2361EE72" w14:textId="5583AA1A" w:rsidR="0053385F" w:rsidRDefault="0053385F" w:rsidP="00193AB8">
      <w:pPr>
        <w:spacing w:line="276" w:lineRule="auto"/>
        <w:ind w:left="1440"/>
        <w:rPr>
          <w:rStyle w:val="s1ppyq"/>
          <w:rFonts w:ascii="Arial" w:hAnsi="Arial" w:cs="Arial"/>
          <w:color w:val="000000"/>
        </w:rPr>
      </w:pPr>
      <w:r>
        <w:rPr>
          <w:rStyle w:val="s1ppyq"/>
          <w:rFonts w:ascii="Arial" w:hAnsi="Arial" w:cs="Arial"/>
          <w:color w:val="000000"/>
        </w:rPr>
        <w:t>Internet presence is great. However, it may not be sufficient. The consumer base may not be very active in social media, particularly the elderly working class or of retirement age. It could still be beneficial to have traditional channels of marketing, or at least focused channels like retirement community placements and partnerships.</w:t>
      </w:r>
    </w:p>
    <w:p w14:paraId="0AE818DC" w14:textId="77777777" w:rsidR="0053385F" w:rsidRPr="0053385F" w:rsidRDefault="0053385F" w:rsidP="00193AB8">
      <w:pPr>
        <w:spacing w:line="276" w:lineRule="auto"/>
        <w:rPr>
          <w:rStyle w:val="s1ppyq"/>
          <w:rFonts w:ascii="Arial" w:hAnsi="Arial" w:cs="Arial"/>
          <w:color w:val="000000"/>
        </w:rPr>
      </w:pPr>
    </w:p>
    <w:p w14:paraId="475F4EE0" w14:textId="00B23DA6" w:rsidR="00ED11AB" w:rsidRDefault="00ED11AB" w:rsidP="00193AB8">
      <w:pPr>
        <w:pStyle w:val="ListParagraph"/>
        <w:numPr>
          <w:ilvl w:val="0"/>
          <w:numId w:val="4"/>
        </w:numPr>
        <w:spacing w:line="276" w:lineRule="auto"/>
        <w:rPr>
          <w:rStyle w:val="s1ppyq"/>
          <w:rFonts w:ascii="Arial" w:hAnsi="Arial" w:cs="Arial"/>
          <w:color w:val="000000"/>
        </w:rPr>
      </w:pPr>
      <w:r w:rsidRPr="001A57E5">
        <w:rPr>
          <w:rStyle w:val="s1ppyq"/>
          <w:rFonts w:ascii="Arial" w:hAnsi="Arial" w:cs="Arial"/>
          <w:color w:val="000000"/>
        </w:rPr>
        <w:t>Online content must also be very accessible. That is, customers see them right away and they are not placed in niche areas of the internet.</w:t>
      </w:r>
    </w:p>
    <w:p w14:paraId="1F155B6F" w14:textId="77777777" w:rsidR="0053385F" w:rsidRDefault="0053385F" w:rsidP="00193AB8">
      <w:pPr>
        <w:spacing w:line="276" w:lineRule="auto"/>
        <w:rPr>
          <w:rStyle w:val="s1ppyq"/>
          <w:rFonts w:ascii="Arial" w:hAnsi="Arial" w:cs="Arial"/>
          <w:color w:val="000000"/>
        </w:rPr>
      </w:pPr>
    </w:p>
    <w:p w14:paraId="63461B34" w14:textId="6C1678ED" w:rsidR="0053385F" w:rsidRPr="0053385F" w:rsidRDefault="0053385F" w:rsidP="00193AB8">
      <w:pPr>
        <w:spacing w:line="276" w:lineRule="auto"/>
        <w:ind w:left="1440"/>
        <w:rPr>
          <w:rStyle w:val="s1ppyq"/>
          <w:rFonts w:ascii="Arial" w:hAnsi="Arial" w:cs="Arial"/>
          <w:color w:val="000000"/>
        </w:rPr>
      </w:pPr>
      <w:r>
        <w:rPr>
          <w:rStyle w:val="s1ppyq"/>
          <w:rFonts w:ascii="Arial" w:hAnsi="Arial" w:cs="Arial"/>
          <w:color w:val="000000"/>
        </w:rPr>
        <w:t>It is difficult to assume that this consumer base will have constant and proficient access to the internet. As such, whatever online marketing content BBY has, it must be easily accessible. It may not be beneficial for BBY to have marketing content in more niche areas of the internet like gaming and beauty.</w:t>
      </w:r>
    </w:p>
    <w:p w14:paraId="14F29AA3" w14:textId="03272E22" w:rsidR="001A57E5" w:rsidRPr="001A57E5" w:rsidRDefault="001A57E5" w:rsidP="00193AB8">
      <w:pPr>
        <w:spacing w:line="276" w:lineRule="auto"/>
        <w:rPr>
          <w:rFonts w:ascii="Arial" w:hAnsi="Arial" w:cs="Arial"/>
          <w:color w:val="000000"/>
        </w:rPr>
      </w:pPr>
      <w:r w:rsidRPr="001A57E5">
        <w:rPr>
          <w:rFonts w:ascii="Arial" w:hAnsi="Arial" w:cs="Arial"/>
          <w:color w:val="000000"/>
        </w:rPr>
        <w:br w:type="page"/>
      </w:r>
    </w:p>
    <w:p w14:paraId="11218B7F" w14:textId="13871A53" w:rsidR="001A57E5" w:rsidRPr="001A57E5" w:rsidRDefault="001A57E5" w:rsidP="00193AB8">
      <w:pPr>
        <w:spacing w:line="276" w:lineRule="auto"/>
        <w:jc w:val="center"/>
        <w:rPr>
          <w:rFonts w:ascii="Arial" w:hAnsi="Arial" w:cs="Arial"/>
          <w:color w:val="000000"/>
        </w:rPr>
      </w:pPr>
      <w:r w:rsidRPr="001A57E5">
        <w:rPr>
          <w:rFonts w:ascii="Arial" w:hAnsi="Arial" w:cs="Arial"/>
          <w:color w:val="000000"/>
        </w:rPr>
        <w:lastRenderedPageBreak/>
        <w:t>Works Cited</w:t>
      </w:r>
    </w:p>
    <w:p w14:paraId="263724C0" w14:textId="77777777" w:rsidR="001A57E5" w:rsidRPr="001A57E5" w:rsidRDefault="001A57E5" w:rsidP="00193AB8">
      <w:pPr>
        <w:spacing w:line="276" w:lineRule="auto"/>
        <w:rPr>
          <w:rFonts w:ascii="Arial" w:hAnsi="Arial" w:cs="Arial"/>
          <w:color w:val="000000"/>
        </w:rPr>
      </w:pPr>
    </w:p>
    <w:p w14:paraId="5D324B95" w14:textId="7C69FDCD" w:rsidR="00B829AF" w:rsidRDefault="00B829AF" w:rsidP="00193AB8">
      <w:pPr>
        <w:spacing w:line="276" w:lineRule="auto"/>
        <w:ind w:left="720" w:hanging="720"/>
        <w:rPr>
          <w:rFonts w:ascii="Arial" w:hAnsi="Arial" w:cs="Arial"/>
        </w:rPr>
      </w:pPr>
      <w:r>
        <w:rPr>
          <w:rFonts w:ascii="Arial" w:hAnsi="Arial" w:cs="Arial"/>
        </w:rPr>
        <w:t xml:space="preserve">Alexiou, G. (June 30, 2022). </w:t>
      </w:r>
      <w:r w:rsidRPr="00B829AF">
        <w:rPr>
          <w:rFonts w:ascii="Arial" w:hAnsi="Arial" w:cs="Arial"/>
        </w:rPr>
        <w:t xml:space="preserve">Retailers </w:t>
      </w:r>
      <w:r>
        <w:rPr>
          <w:rFonts w:ascii="Arial" w:hAnsi="Arial" w:cs="Arial"/>
        </w:rPr>
        <w:t>l</w:t>
      </w:r>
      <w:r w:rsidRPr="00B829AF">
        <w:rPr>
          <w:rFonts w:ascii="Arial" w:hAnsi="Arial" w:cs="Arial"/>
        </w:rPr>
        <w:t xml:space="preserve">ose </w:t>
      </w:r>
      <w:r>
        <w:rPr>
          <w:rFonts w:ascii="Arial" w:hAnsi="Arial" w:cs="Arial"/>
        </w:rPr>
        <w:t>b</w:t>
      </w:r>
      <w:r w:rsidRPr="00B829AF">
        <w:rPr>
          <w:rFonts w:ascii="Arial" w:hAnsi="Arial" w:cs="Arial"/>
        </w:rPr>
        <w:t xml:space="preserve">illions </w:t>
      </w:r>
      <w:r>
        <w:rPr>
          <w:rFonts w:ascii="Arial" w:hAnsi="Arial" w:cs="Arial"/>
        </w:rPr>
        <w:t>b</w:t>
      </w:r>
      <w:r w:rsidRPr="00B829AF">
        <w:rPr>
          <w:rFonts w:ascii="Arial" w:hAnsi="Arial" w:cs="Arial"/>
        </w:rPr>
        <w:t xml:space="preserve">y </w:t>
      </w:r>
      <w:r>
        <w:rPr>
          <w:rFonts w:ascii="Arial" w:hAnsi="Arial" w:cs="Arial"/>
        </w:rPr>
        <w:t>n</w:t>
      </w:r>
      <w:r w:rsidRPr="00B829AF">
        <w:rPr>
          <w:rFonts w:ascii="Arial" w:hAnsi="Arial" w:cs="Arial"/>
        </w:rPr>
        <w:t xml:space="preserve">ot </w:t>
      </w:r>
      <w:r>
        <w:rPr>
          <w:rFonts w:ascii="Arial" w:hAnsi="Arial" w:cs="Arial"/>
        </w:rPr>
        <w:t>s</w:t>
      </w:r>
      <w:r w:rsidRPr="00B829AF">
        <w:rPr>
          <w:rFonts w:ascii="Arial" w:hAnsi="Arial" w:cs="Arial"/>
        </w:rPr>
        <w:t xml:space="preserve">ignposting </w:t>
      </w:r>
      <w:r>
        <w:rPr>
          <w:rFonts w:ascii="Arial" w:hAnsi="Arial" w:cs="Arial"/>
        </w:rPr>
        <w:t>p</w:t>
      </w:r>
      <w:r w:rsidRPr="00B829AF">
        <w:rPr>
          <w:rFonts w:ascii="Arial" w:hAnsi="Arial" w:cs="Arial"/>
        </w:rPr>
        <w:t xml:space="preserve">roduct </w:t>
      </w:r>
      <w:r>
        <w:rPr>
          <w:rFonts w:ascii="Arial" w:hAnsi="Arial" w:cs="Arial"/>
        </w:rPr>
        <w:t>a</w:t>
      </w:r>
      <w:r w:rsidRPr="00B829AF">
        <w:rPr>
          <w:rFonts w:ascii="Arial" w:hAnsi="Arial" w:cs="Arial"/>
        </w:rPr>
        <w:t xml:space="preserve">ccessibility – </w:t>
      </w:r>
      <w:r>
        <w:rPr>
          <w:rFonts w:ascii="Arial" w:hAnsi="Arial" w:cs="Arial"/>
        </w:rPr>
        <w:t>n</w:t>
      </w:r>
      <w:r w:rsidRPr="00B829AF">
        <w:rPr>
          <w:rFonts w:ascii="Arial" w:hAnsi="Arial" w:cs="Arial"/>
        </w:rPr>
        <w:t xml:space="preserve">ew </w:t>
      </w:r>
      <w:r>
        <w:rPr>
          <w:rFonts w:ascii="Arial" w:hAnsi="Arial" w:cs="Arial"/>
        </w:rPr>
        <w:t>r</w:t>
      </w:r>
      <w:r w:rsidRPr="00B829AF">
        <w:rPr>
          <w:rFonts w:ascii="Arial" w:hAnsi="Arial" w:cs="Arial"/>
        </w:rPr>
        <w:t>eport</w:t>
      </w:r>
      <w:r>
        <w:rPr>
          <w:rFonts w:ascii="Arial" w:hAnsi="Arial" w:cs="Arial"/>
        </w:rPr>
        <w:t xml:space="preserve">. </w:t>
      </w:r>
      <w:r>
        <w:rPr>
          <w:rFonts w:ascii="Arial" w:hAnsi="Arial" w:cs="Arial"/>
          <w:i/>
          <w:iCs/>
        </w:rPr>
        <w:t>Forbes</w:t>
      </w:r>
      <w:r>
        <w:rPr>
          <w:rFonts w:ascii="Arial" w:hAnsi="Arial" w:cs="Arial"/>
        </w:rPr>
        <w:t xml:space="preserve">. </w:t>
      </w:r>
      <w:hyperlink r:id="rId5" w:history="1">
        <w:r w:rsidR="00193AB8" w:rsidRPr="009E613D">
          <w:rPr>
            <w:rStyle w:val="Hyperlink"/>
            <w:rFonts w:ascii="Arial" w:hAnsi="Arial" w:cs="Arial"/>
          </w:rPr>
          <w:t>https://www.forbes.com/sites/gusalexiou/2022/06/30/retailers-lose-billions-by-not-signposting-product-accessibility--new-report/?sh=33cd8064b079</w:t>
        </w:r>
      </w:hyperlink>
    </w:p>
    <w:p w14:paraId="13862081" w14:textId="77777777" w:rsidR="00193AB8" w:rsidRPr="00B829AF" w:rsidRDefault="00193AB8" w:rsidP="00193AB8">
      <w:pPr>
        <w:spacing w:line="276" w:lineRule="auto"/>
        <w:ind w:left="720" w:hanging="720"/>
        <w:rPr>
          <w:rFonts w:ascii="Arial" w:hAnsi="Arial" w:cs="Arial"/>
        </w:rPr>
      </w:pPr>
    </w:p>
    <w:p w14:paraId="549FA299" w14:textId="5F775BE1" w:rsidR="001A57E5" w:rsidRDefault="001A57E5" w:rsidP="00193AB8">
      <w:pPr>
        <w:spacing w:line="276" w:lineRule="auto"/>
        <w:ind w:left="720" w:hanging="720"/>
        <w:rPr>
          <w:rFonts w:ascii="Arial" w:hAnsi="Arial" w:cs="Arial"/>
        </w:rPr>
      </w:pPr>
      <w:r>
        <w:rPr>
          <w:rFonts w:ascii="Arial" w:hAnsi="Arial" w:cs="Arial"/>
        </w:rPr>
        <w:t xml:space="preserve">Broom, D. (February 15, 2022). </w:t>
      </w:r>
      <w:r w:rsidRPr="001A57E5">
        <w:rPr>
          <w:rFonts w:ascii="Arial" w:hAnsi="Arial" w:cs="Arial"/>
        </w:rPr>
        <w:t>6 trends that define the future of health and wellness</w:t>
      </w:r>
      <w:r>
        <w:rPr>
          <w:rFonts w:ascii="Arial" w:hAnsi="Arial" w:cs="Arial"/>
        </w:rPr>
        <w:t xml:space="preserve">. </w:t>
      </w:r>
      <w:r>
        <w:rPr>
          <w:rFonts w:ascii="Arial" w:hAnsi="Arial" w:cs="Arial"/>
          <w:i/>
          <w:iCs/>
        </w:rPr>
        <w:t xml:space="preserve">World Economic Forum. </w:t>
      </w:r>
      <w:hyperlink r:id="rId6" w:history="1">
        <w:r w:rsidR="00193AB8" w:rsidRPr="009E613D">
          <w:rPr>
            <w:rStyle w:val="Hyperlink"/>
            <w:rFonts w:ascii="Arial" w:hAnsi="Arial" w:cs="Arial"/>
          </w:rPr>
          <w:t>https://www.weforum.org/agenda/2022/02/megatrends-future-health-wellness-covid19/</w:t>
        </w:r>
      </w:hyperlink>
    </w:p>
    <w:p w14:paraId="58773286" w14:textId="77777777" w:rsidR="00193AB8" w:rsidRPr="001A57E5" w:rsidRDefault="00193AB8" w:rsidP="00193AB8">
      <w:pPr>
        <w:spacing w:line="276" w:lineRule="auto"/>
        <w:ind w:left="720" w:hanging="720"/>
        <w:rPr>
          <w:rFonts w:ascii="Arial" w:hAnsi="Arial" w:cs="Arial"/>
        </w:rPr>
      </w:pPr>
    </w:p>
    <w:p w14:paraId="376B542B" w14:textId="5E5A98AA" w:rsidR="001A57E5" w:rsidRPr="001A57E5" w:rsidRDefault="001A57E5" w:rsidP="00193AB8">
      <w:pPr>
        <w:spacing w:line="276" w:lineRule="auto"/>
        <w:ind w:left="720" w:hanging="720"/>
        <w:rPr>
          <w:rFonts w:ascii="Arial" w:hAnsi="Arial" w:cs="Arial"/>
          <w:color w:val="000000"/>
        </w:rPr>
      </w:pPr>
      <w:r w:rsidRPr="001A57E5">
        <w:rPr>
          <w:rFonts w:ascii="Arial" w:hAnsi="Arial" w:cs="Arial"/>
          <w:color w:val="000000"/>
        </w:rPr>
        <w:t xml:space="preserve">SWNS. (October 26, 2022). Over 70 percent of </w:t>
      </w:r>
      <w:proofErr w:type="spellStart"/>
      <w:r w:rsidRPr="001A57E5">
        <w:rPr>
          <w:rFonts w:ascii="Arial" w:hAnsi="Arial" w:cs="Arial"/>
          <w:color w:val="000000"/>
        </w:rPr>
        <w:t>americans</w:t>
      </w:r>
      <w:proofErr w:type="spellEnd"/>
      <w:r w:rsidRPr="001A57E5">
        <w:rPr>
          <w:rFonts w:ascii="Arial" w:hAnsi="Arial" w:cs="Arial"/>
          <w:color w:val="000000"/>
        </w:rPr>
        <w:t xml:space="preserve"> are more health-conscious post-pandemic. </w:t>
      </w:r>
      <w:r w:rsidRPr="001A57E5">
        <w:rPr>
          <w:rFonts w:ascii="Arial" w:hAnsi="Arial" w:cs="Arial"/>
          <w:i/>
          <w:iCs/>
          <w:color w:val="000000"/>
        </w:rPr>
        <w:t>New York Post.</w:t>
      </w:r>
      <w:r w:rsidRPr="001A57E5">
        <w:rPr>
          <w:rFonts w:ascii="Arial" w:hAnsi="Arial" w:cs="Arial"/>
          <w:color w:val="000000"/>
        </w:rPr>
        <w:t xml:space="preserve"> </w:t>
      </w:r>
      <w:hyperlink r:id="rId7" w:history="1">
        <w:r w:rsidRPr="001A57E5">
          <w:rPr>
            <w:rStyle w:val="Hyperlink"/>
            <w:rFonts w:ascii="Arial" w:hAnsi="Arial" w:cs="Arial"/>
          </w:rPr>
          <w:t>https://nypost.com/2022/10/26/over-70-of-americans-are-more-health-conscious/</w:t>
        </w:r>
      </w:hyperlink>
    </w:p>
    <w:p w14:paraId="229BCB16" w14:textId="77777777" w:rsidR="001A57E5" w:rsidRPr="001A57E5" w:rsidRDefault="001A57E5" w:rsidP="00193AB8">
      <w:pPr>
        <w:spacing w:line="276" w:lineRule="auto"/>
        <w:ind w:left="720" w:hanging="720"/>
        <w:rPr>
          <w:rFonts w:ascii="Arial" w:hAnsi="Arial" w:cs="Arial"/>
          <w:color w:val="000000"/>
        </w:rPr>
      </w:pPr>
    </w:p>
    <w:sectPr w:rsidR="001A57E5" w:rsidRPr="001A57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E4A"/>
    <w:multiLevelType w:val="multilevel"/>
    <w:tmpl w:val="C812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A5488"/>
    <w:multiLevelType w:val="multilevel"/>
    <w:tmpl w:val="5A98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07DB7"/>
    <w:multiLevelType w:val="hybridMultilevel"/>
    <w:tmpl w:val="7C3C9D40"/>
    <w:lvl w:ilvl="0" w:tplc="5E6A67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11CF0"/>
    <w:multiLevelType w:val="multilevel"/>
    <w:tmpl w:val="D58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692127">
    <w:abstractNumId w:val="3"/>
  </w:num>
  <w:num w:numId="2" w16cid:durableId="232352753">
    <w:abstractNumId w:val="1"/>
  </w:num>
  <w:num w:numId="3" w16cid:durableId="1058363061">
    <w:abstractNumId w:val="0"/>
  </w:num>
  <w:num w:numId="4" w16cid:durableId="591167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AB"/>
    <w:rsid w:val="00145B43"/>
    <w:rsid w:val="00193AB8"/>
    <w:rsid w:val="001A57E5"/>
    <w:rsid w:val="0053385F"/>
    <w:rsid w:val="006146C0"/>
    <w:rsid w:val="00B829AF"/>
    <w:rsid w:val="00D24198"/>
    <w:rsid w:val="00ED11A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217429D7"/>
  <w15:chartTrackingRefBased/>
  <w15:docId w15:val="{CF1B384C-54C3-2147-A64A-1F20F728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ppyq">
    <w:name w:val="s1ppyq"/>
    <w:basedOn w:val="DefaultParagraphFont"/>
    <w:rsid w:val="00ED11AB"/>
  </w:style>
  <w:style w:type="paragraph" w:styleId="Revision">
    <w:name w:val="Revision"/>
    <w:hidden/>
    <w:uiPriority w:val="99"/>
    <w:semiHidden/>
    <w:rsid w:val="00ED11AB"/>
  </w:style>
  <w:style w:type="paragraph" w:styleId="ListParagraph">
    <w:name w:val="List Paragraph"/>
    <w:basedOn w:val="Normal"/>
    <w:uiPriority w:val="34"/>
    <w:qFormat/>
    <w:rsid w:val="00ED11AB"/>
    <w:pPr>
      <w:ind w:left="720"/>
      <w:contextualSpacing/>
    </w:pPr>
  </w:style>
  <w:style w:type="character" w:styleId="Hyperlink">
    <w:name w:val="Hyperlink"/>
    <w:basedOn w:val="DefaultParagraphFont"/>
    <w:uiPriority w:val="99"/>
    <w:unhideWhenUsed/>
    <w:rsid w:val="001A57E5"/>
    <w:rPr>
      <w:color w:val="0563C1" w:themeColor="hyperlink"/>
      <w:u w:val="single"/>
    </w:rPr>
  </w:style>
  <w:style w:type="character" w:styleId="UnresolvedMention">
    <w:name w:val="Unresolved Mention"/>
    <w:basedOn w:val="DefaultParagraphFont"/>
    <w:uiPriority w:val="99"/>
    <w:semiHidden/>
    <w:unhideWhenUsed/>
    <w:rsid w:val="001A5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1114">
      <w:bodyDiv w:val="1"/>
      <w:marLeft w:val="0"/>
      <w:marRight w:val="0"/>
      <w:marTop w:val="0"/>
      <w:marBottom w:val="0"/>
      <w:divBdr>
        <w:top w:val="none" w:sz="0" w:space="0" w:color="auto"/>
        <w:left w:val="none" w:sz="0" w:space="0" w:color="auto"/>
        <w:bottom w:val="none" w:sz="0" w:space="0" w:color="auto"/>
        <w:right w:val="none" w:sz="0" w:space="0" w:color="auto"/>
      </w:divBdr>
    </w:div>
    <w:div w:id="167644690">
      <w:bodyDiv w:val="1"/>
      <w:marLeft w:val="0"/>
      <w:marRight w:val="0"/>
      <w:marTop w:val="0"/>
      <w:marBottom w:val="0"/>
      <w:divBdr>
        <w:top w:val="none" w:sz="0" w:space="0" w:color="auto"/>
        <w:left w:val="none" w:sz="0" w:space="0" w:color="auto"/>
        <w:bottom w:val="none" w:sz="0" w:space="0" w:color="auto"/>
        <w:right w:val="none" w:sz="0" w:space="0" w:color="auto"/>
      </w:divBdr>
    </w:div>
    <w:div w:id="240217482">
      <w:bodyDiv w:val="1"/>
      <w:marLeft w:val="0"/>
      <w:marRight w:val="0"/>
      <w:marTop w:val="0"/>
      <w:marBottom w:val="0"/>
      <w:divBdr>
        <w:top w:val="none" w:sz="0" w:space="0" w:color="auto"/>
        <w:left w:val="none" w:sz="0" w:space="0" w:color="auto"/>
        <w:bottom w:val="none" w:sz="0" w:space="0" w:color="auto"/>
        <w:right w:val="none" w:sz="0" w:space="0" w:color="auto"/>
      </w:divBdr>
    </w:div>
    <w:div w:id="375131465">
      <w:bodyDiv w:val="1"/>
      <w:marLeft w:val="0"/>
      <w:marRight w:val="0"/>
      <w:marTop w:val="0"/>
      <w:marBottom w:val="0"/>
      <w:divBdr>
        <w:top w:val="none" w:sz="0" w:space="0" w:color="auto"/>
        <w:left w:val="none" w:sz="0" w:space="0" w:color="auto"/>
        <w:bottom w:val="none" w:sz="0" w:space="0" w:color="auto"/>
        <w:right w:val="none" w:sz="0" w:space="0" w:color="auto"/>
      </w:divBdr>
    </w:div>
    <w:div w:id="643849700">
      <w:bodyDiv w:val="1"/>
      <w:marLeft w:val="0"/>
      <w:marRight w:val="0"/>
      <w:marTop w:val="0"/>
      <w:marBottom w:val="0"/>
      <w:divBdr>
        <w:top w:val="none" w:sz="0" w:space="0" w:color="auto"/>
        <w:left w:val="none" w:sz="0" w:space="0" w:color="auto"/>
        <w:bottom w:val="none" w:sz="0" w:space="0" w:color="auto"/>
        <w:right w:val="none" w:sz="0" w:space="0" w:color="auto"/>
      </w:divBdr>
    </w:div>
    <w:div w:id="831915288">
      <w:bodyDiv w:val="1"/>
      <w:marLeft w:val="0"/>
      <w:marRight w:val="0"/>
      <w:marTop w:val="0"/>
      <w:marBottom w:val="0"/>
      <w:divBdr>
        <w:top w:val="none" w:sz="0" w:space="0" w:color="auto"/>
        <w:left w:val="none" w:sz="0" w:space="0" w:color="auto"/>
        <w:bottom w:val="none" w:sz="0" w:space="0" w:color="auto"/>
        <w:right w:val="none" w:sz="0" w:space="0" w:color="auto"/>
      </w:divBdr>
    </w:div>
    <w:div w:id="837232300">
      <w:bodyDiv w:val="1"/>
      <w:marLeft w:val="0"/>
      <w:marRight w:val="0"/>
      <w:marTop w:val="0"/>
      <w:marBottom w:val="0"/>
      <w:divBdr>
        <w:top w:val="none" w:sz="0" w:space="0" w:color="auto"/>
        <w:left w:val="none" w:sz="0" w:space="0" w:color="auto"/>
        <w:bottom w:val="none" w:sz="0" w:space="0" w:color="auto"/>
        <w:right w:val="none" w:sz="0" w:space="0" w:color="auto"/>
      </w:divBdr>
    </w:div>
    <w:div w:id="1432437008">
      <w:bodyDiv w:val="1"/>
      <w:marLeft w:val="0"/>
      <w:marRight w:val="0"/>
      <w:marTop w:val="0"/>
      <w:marBottom w:val="0"/>
      <w:divBdr>
        <w:top w:val="none" w:sz="0" w:space="0" w:color="auto"/>
        <w:left w:val="none" w:sz="0" w:space="0" w:color="auto"/>
        <w:bottom w:val="none" w:sz="0" w:space="0" w:color="auto"/>
        <w:right w:val="none" w:sz="0" w:space="0" w:color="auto"/>
      </w:divBdr>
    </w:div>
    <w:div w:id="2049841127">
      <w:bodyDiv w:val="1"/>
      <w:marLeft w:val="0"/>
      <w:marRight w:val="0"/>
      <w:marTop w:val="0"/>
      <w:marBottom w:val="0"/>
      <w:divBdr>
        <w:top w:val="none" w:sz="0" w:space="0" w:color="auto"/>
        <w:left w:val="none" w:sz="0" w:space="0" w:color="auto"/>
        <w:bottom w:val="none" w:sz="0" w:space="0" w:color="auto"/>
        <w:right w:val="none" w:sz="0" w:space="0" w:color="auto"/>
      </w:divBdr>
    </w:div>
    <w:div w:id="2134057537">
      <w:bodyDiv w:val="1"/>
      <w:marLeft w:val="0"/>
      <w:marRight w:val="0"/>
      <w:marTop w:val="0"/>
      <w:marBottom w:val="0"/>
      <w:divBdr>
        <w:top w:val="none" w:sz="0" w:space="0" w:color="auto"/>
        <w:left w:val="none" w:sz="0" w:space="0" w:color="auto"/>
        <w:bottom w:val="none" w:sz="0" w:space="0" w:color="auto"/>
        <w:right w:val="none" w:sz="0" w:space="0" w:color="auto"/>
      </w:divBdr>
      <w:divsChild>
        <w:div w:id="226459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ypost.com/2022/10/26/over-70-of-americans-are-more-health-conscio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forum.org/agenda/2022/02/megatrends-future-health-wellness-covid19/" TargetMode="External"/><Relationship Id="rId5" Type="http://schemas.openxmlformats.org/officeDocument/2006/relationships/hyperlink" Target="https://www.forbes.com/sites/gusalexiou/2022/06/30/retailers-lose-billions-by-not-signposting-product-accessibility--new-report/?sh=33cd8064b07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Anne Arocha</dc:creator>
  <cp:keywords/>
  <dc:description/>
  <cp:lastModifiedBy>Audrey Anne Arocha</cp:lastModifiedBy>
  <cp:revision>2</cp:revision>
  <dcterms:created xsi:type="dcterms:W3CDTF">2023-03-30T02:44:00Z</dcterms:created>
  <dcterms:modified xsi:type="dcterms:W3CDTF">2023-03-30T03:23:00Z</dcterms:modified>
</cp:coreProperties>
</file>