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Chapter 5: Dynamics of a single Cr spin in a ZnTe quantum dot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I – Experiment configuration</w:t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/>
        <w:tab/>
      </w:r>
      <w:r>
        <w:rPr>
          <w:u w:val="single"/>
        </w:rPr>
        <w:t>I.1 – Experimental setup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Fig.1: Complete experimental setup with three lasers, accousto-modulator, finishing either on the monochromator or the diodes.</w:t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/>
        <w:tab/>
      </w:r>
      <w:r>
        <w:rPr>
          <w:u w:val="single"/>
        </w:rPr>
        <w:t>I.2 – Studied dot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: Studied dot spectra and linear polarization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 xml:space="preserve">: </w:t>
      </w:r>
      <w:r>
        <w:rPr>
          <w:rFonts w:ascii="Times New Roman" w:hAnsi="Times New Roman"/>
        </w:rPr>
        <w:t>PLE discussing different excitation energy. Highlight on the part with peaks shining at different laser energy.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</w:t>
      </w:r>
      <w:r>
        <w:rPr>
          <w:rFonts w:ascii="Times New Roman" w:hAnsi="Times New Roman"/>
        </w:rPr>
        <w:t>ig.4: Spectra with different excitation and detection configurations</w:t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</w:t>
      </w:r>
      <w:r>
        <w:rPr>
          <w:rFonts w:ascii="Times New Roman" w:hAnsi="Times New Roman"/>
          <w:sz w:val="28"/>
          <w:u w:val="single"/>
        </w:rPr>
        <w:t>I</w:t>
      </w:r>
      <w:r>
        <w:rPr>
          <w:rFonts w:ascii="Times New Roman" w:hAnsi="Times New Roman"/>
          <w:sz w:val="28"/>
          <w:u w:val="single"/>
        </w:rPr>
        <w:t xml:space="preserve"> – Cr spin time fluctuations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I</w:t>
      </w:r>
      <w:r>
        <w:rPr>
          <w:rFonts w:ascii="Times New Roman" w:hAnsi="Times New Roman"/>
          <w:u w:val="single"/>
        </w:rPr>
        <w:t>I.1 – Autocorrelation: conservation of the Cr spin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: Comparison autocor with Cr/autocor of X alone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: Autocor of 3 peaks &amp; comparison with and without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>: Power variation effect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>.2 – Cross-correlation: flipping of the Cr spin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: </w:t>
      </w:r>
      <w:r>
        <w:rPr>
          <w:rFonts w:ascii="Times New Roman" w:hAnsi="Times New Roman"/>
        </w:rPr>
        <w:t>C</w:t>
      </w:r>
      <w:r>
        <w:rPr>
          <w:rFonts w:ascii="Times New Roman" w:hAnsi="Times New Roman"/>
        </w:rPr>
        <w:t>ross-correlation + fit &amp; cross correlation under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9</w:t>
      </w:r>
      <w:r>
        <w:rPr>
          <w:rFonts w:ascii="Times New Roman" w:hAnsi="Times New Roman"/>
        </w:rPr>
        <w:t>: Cross-correlation under power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>.3 – Model of the spin dynamics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10</w:t>
      </w:r>
      <w:r>
        <w:rPr>
          <w:rFonts w:ascii="Times New Roman" w:hAnsi="Times New Roman"/>
        </w:rPr>
        <w:t>: Simulation of autocor on each peak and cross-cor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: Simulation of autocor and cross-cor under B field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: Simulation of autocor under power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</w:t>
      </w:r>
      <w:r>
        <w:rPr>
          <w:rFonts w:ascii="Times New Roman" w:hAnsi="Times New Roman"/>
          <w:sz w:val="28"/>
          <w:u w:val="single"/>
        </w:rPr>
        <w:t>I</w:t>
      </w:r>
      <w:r>
        <w:rPr>
          <w:rFonts w:ascii="Times New Roman" w:hAnsi="Times New Roman"/>
          <w:sz w:val="28"/>
          <w:u w:val="single"/>
        </w:rPr>
        <w:t xml:space="preserve"> – Preparation the spin of a Cr atom in a quantum dot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II</w:t>
      </w:r>
      <w:r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>.1 – Resonant optical pumping of a spin level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: Pumping on ray 3 and ray 4 (2 graphs)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Fig.14: 3 examples of pumping graphs under different excitation + plot of the variation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Fig.15: Examples of pumping under detuning + different plots (PL intensity &amp; DI/I)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>I.2 – Spin relaxation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Fig.16: Dark time variation of pumping + plot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Fig.??: Pumping after heating with a dark time in between + plot (optional)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bookmarkStart w:id="0" w:name="_GoBack"/>
      <w:bookmarkEnd w:id="0"/>
      <w:r>
        <w:rPr>
          <w:rFonts w:ascii="Times New Roman" w:hAnsi="Times New Roman"/>
        </w:rPr>
        <w:t>Fig.??: Pumping after heating far + plot in function of distance (optional)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</w:t>
      </w:r>
      <w:r>
        <w:rPr>
          <w:rFonts w:ascii="Times New Roman" w:hAnsi="Times New Roman"/>
          <w:sz w:val="28"/>
          <w:u w:val="single"/>
        </w:rPr>
        <w:t>V</w:t>
      </w:r>
      <w:r>
        <w:rPr>
          <w:rFonts w:ascii="Times New Roman" w:hAnsi="Times New Roman"/>
          <w:sz w:val="28"/>
          <w:u w:val="single"/>
        </w:rPr>
        <w:t xml:space="preserve"> – Optical control of the spin of a Cr atom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17</w:t>
      </w:r>
      <w:r>
        <w:rPr>
          <w:rFonts w:ascii="Times New Roman" w:hAnsi="Times New Roman"/>
        </w:rPr>
        <w:t>: Map of peak 4 and 5 under augmentation of the excitation power + line shape with plot of the splitting variation with power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18</w:t>
      </w:r>
      <w:r>
        <w:rPr>
          <w:rFonts w:ascii="Times New Roman" w:hAnsi="Times New Roman"/>
        </w:rPr>
        <w:t>: Map of peak 4 and 5 under augmentation of the detuning + line shape with plot of the splitting variation with detuning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19</w:t>
      </w:r>
      <w:r>
        <w:rPr>
          <w:rFonts w:ascii="Times New Roman" w:hAnsi="Times New Roman"/>
        </w:rPr>
        <w:t>: Detuning on 1 and 2 while exciting on 5, with experiment configuration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auto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2017-01-31T15:34:00Z</dcterms:created>
  <dc:creator>Alban Lafuente</dc:creator>
  <dc:language>en-US</dc:language>
  <cp:lastModifiedBy>Alban Lafuente</cp:lastModifiedBy>
  <dcterms:modified xsi:type="dcterms:W3CDTF">2017-01-31T19:11:00Z</dcterms:modified>
  <cp:revision>15</cp:revision>
</cp:coreProperties>
</file>