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D19" w:rsidRDefault="00B020AC">
      <w:pPr>
        <w:jc w:val="center"/>
        <w:rPr>
          <w:rFonts w:ascii="Times New Roman" w:hAnsi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</w:rPr>
        <w:t>General outline</w:t>
      </w:r>
    </w:p>
    <w:p w:rsidR="000E3D19" w:rsidRDefault="000E3D19">
      <w:pPr>
        <w:jc w:val="center"/>
        <w:rPr>
          <w:rFonts w:ascii="Times New Roman" w:hAnsi="Times New Roman"/>
          <w:sz w:val="32"/>
          <w:szCs w:val="32"/>
          <w:u w:val="single"/>
        </w:rPr>
      </w:pPr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Chapter 1: </w:t>
      </w:r>
      <w:r w:rsidR="003D004D">
        <w:rPr>
          <w:rFonts w:ascii="Times New Roman" w:hAnsi="Times New Roman"/>
          <w:u w:val="single"/>
        </w:rPr>
        <w:t>Diluted magnetic semiconductor quantum dots</w:t>
      </w:r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 – </w:t>
      </w:r>
      <w:r w:rsidR="003D004D">
        <w:rPr>
          <w:rFonts w:ascii="Times New Roman" w:hAnsi="Times New Roman"/>
        </w:rPr>
        <w:t>II-VI semiconductor quantum dots</w:t>
      </w:r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I.1 – Band structure of </w:t>
      </w:r>
      <w:proofErr w:type="spellStart"/>
      <w:r>
        <w:rPr>
          <w:rFonts w:ascii="Times New Roman" w:hAnsi="Times New Roman"/>
        </w:rPr>
        <w:t>CdTe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ZnTe</w:t>
      </w:r>
      <w:proofErr w:type="spellEnd"/>
    </w:p>
    <w:p w:rsidR="007B71AD" w:rsidRDefault="00B020AC" w:rsidP="00D7328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I.2 – </w:t>
      </w:r>
      <w:r w:rsidR="00BF7FF5">
        <w:rPr>
          <w:rFonts w:ascii="Times New Roman" w:hAnsi="Times New Roman"/>
        </w:rPr>
        <w:t>L</w:t>
      </w:r>
      <w:r w:rsidR="008E6516">
        <w:rPr>
          <w:rFonts w:ascii="Times New Roman" w:hAnsi="Times New Roman"/>
        </w:rPr>
        <w:t xml:space="preserve">attice mismatch and the </w:t>
      </w:r>
      <w:proofErr w:type="spellStart"/>
      <w:r w:rsidR="008E6516">
        <w:rPr>
          <w:rFonts w:ascii="Times New Roman" w:hAnsi="Times New Roman"/>
        </w:rPr>
        <w:t>Bir-Pikus</w:t>
      </w:r>
      <w:proofErr w:type="spellEnd"/>
      <w:r w:rsidR="008E6516">
        <w:rPr>
          <w:rFonts w:ascii="Times New Roman" w:hAnsi="Times New Roman"/>
        </w:rPr>
        <w:t xml:space="preserve"> Hamiltonian</w:t>
      </w:r>
    </w:p>
    <w:p w:rsidR="00F9692F" w:rsidRDefault="00BF7FF5" w:rsidP="00F9692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I.3 – </w:t>
      </w:r>
      <w:r w:rsidR="003D004D">
        <w:rPr>
          <w:rFonts w:ascii="Times New Roman" w:hAnsi="Times New Roman"/>
        </w:rPr>
        <w:t>Valence band mixing</w:t>
      </w:r>
    </w:p>
    <w:p w:rsidR="003D004D" w:rsidRDefault="003D004D" w:rsidP="00F9692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I.4 – Electron-hole interaction in confined structure</w:t>
      </w:r>
    </w:p>
    <w:p w:rsidR="004F5414" w:rsidRDefault="004F5414" w:rsidP="004F5414">
      <w:pPr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>II – Fine and hyperfine structure of a magnetic atom in II-VI semiconductor</w:t>
      </w:r>
    </w:p>
    <w:p w:rsidR="004F5414" w:rsidRDefault="004F5414" w:rsidP="004F5414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II.1 – </w:t>
      </w:r>
      <w:proofErr w:type="spellStart"/>
      <w:r>
        <w:rPr>
          <w:rFonts w:ascii="Times New Roman" w:hAnsi="Times New Roman"/>
        </w:rPr>
        <w:t>Mn</w:t>
      </w:r>
      <w:proofErr w:type="spellEnd"/>
      <w:r>
        <w:rPr>
          <w:rFonts w:ascii="Times New Roman" w:hAnsi="Times New Roman"/>
        </w:rPr>
        <w:t xml:space="preserve"> atom in II-VI semiconductor</w:t>
      </w:r>
    </w:p>
    <w:p w:rsidR="004F5414" w:rsidRDefault="004F5414" w:rsidP="00F9692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II.2 – Cr atom in II-VI semiconductor</w:t>
      </w:r>
    </w:p>
    <w:p w:rsidR="00ED430B" w:rsidRDefault="00D73289" w:rsidP="00F9692F">
      <w:pPr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>I</w:t>
      </w:r>
      <w:r w:rsidR="004F5414">
        <w:rPr>
          <w:rFonts w:ascii="Times New Roman" w:hAnsi="Times New Roman"/>
        </w:rPr>
        <w:t>I</w:t>
      </w:r>
      <w:r>
        <w:rPr>
          <w:rFonts w:ascii="Times New Roman" w:hAnsi="Times New Roman"/>
        </w:rPr>
        <w:t xml:space="preserve">I – </w:t>
      </w:r>
      <w:r w:rsidR="00F64B0B">
        <w:rPr>
          <w:rFonts w:ascii="Times New Roman" w:hAnsi="Times New Roman"/>
        </w:rPr>
        <w:t>Exchange interaction between carrier and magnetic atom</w:t>
      </w:r>
    </w:p>
    <w:p w:rsidR="00F64B0B" w:rsidRDefault="00F64B0B" w:rsidP="00D7328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4F5414">
        <w:rPr>
          <w:rFonts w:ascii="Times New Roman" w:hAnsi="Times New Roman"/>
        </w:rPr>
        <w:t>I</w:t>
      </w:r>
      <w:r>
        <w:rPr>
          <w:rFonts w:ascii="Times New Roman" w:hAnsi="Times New Roman"/>
        </w:rPr>
        <w:t>II.1 – Exchange interaction in Diluted Magnetic Semiconductors</w:t>
      </w:r>
    </w:p>
    <w:p w:rsidR="00D73289" w:rsidRDefault="00F64B0B" w:rsidP="00D7328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</w:t>
      </w:r>
      <w:r w:rsidR="004F5414">
        <w:rPr>
          <w:rFonts w:ascii="Times New Roman" w:hAnsi="Times New Roman"/>
        </w:rPr>
        <w:t>I</w:t>
      </w:r>
      <w:r>
        <w:rPr>
          <w:rFonts w:ascii="Times New Roman" w:hAnsi="Times New Roman"/>
        </w:rPr>
        <w:t>I.2</w:t>
      </w:r>
      <w:r w:rsidR="00D73289">
        <w:rPr>
          <w:rFonts w:ascii="Times New Roman" w:hAnsi="Times New Roman"/>
        </w:rPr>
        <w:t xml:space="preserve"> –</w:t>
      </w:r>
      <w:r w:rsidR="003D004D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Mn</w:t>
      </w:r>
      <w:proofErr w:type="spellEnd"/>
      <w:r>
        <w:rPr>
          <w:rFonts w:ascii="Times New Roman" w:hAnsi="Times New Roman"/>
        </w:rPr>
        <w:t xml:space="preserve"> case</w:t>
      </w:r>
    </w:p>
    <w:p w:rsidR="00ED430B" w:rsidRDefault="00F64B0B" w:rsidP="00D7328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II</w:t>
      </w:r>
      <w:r w:rsidR="004F5414">
        <w:rPr>
          <w:rFonts w:ascii="Times New Roman" w:hAnsi="Times New Roman"/>
        </w:rPr>
        <w:t>I</w:t>
      </w:r>
      <w:r>
        <w:rPr>
          <w:rFonts w:ascii="Times New Roman" w:hAnsi="Times New Roman"/>
        </w:rPr>
        <w:t>.3</w:t>
      </w:r>
      <w:r w:rsidR="00ED430B">
        <w:rPr>
          <w:rFonts w:ascii="Times New Roman" w:hAnsi="Times New Roman"/>
        </w:rPr>
        <w:t xml:space="preserve"> –</w:t>
      </w:r>
      <w:r w:rsidR="003D004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 case</w:t>
      </w:r>
    </w:p>
    <w:p w:rsidR="001B07D3" w:rsidRDefault="00F64B0B" w:rsidP="004F5414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II</w:t>
      </w:r>
      <w:r w:rsidR="004F5414">
        <w:rPr>
          <w:rFonts w:ascii="Times New Roman" w:hAnsi="Times New Roman"/>
        </w:rPr>
        <w:t>I</w:t>
      </w:r>
      <w:r>
        <w:rPr>
          <w:rFonts w:ascii="Times New Roman" w:hAnsi="Times New Roman"/>
        </w:rPr>
        <w:t>.4 – Effect of the confinement</w:t>
      </w:r>
    </w:p>
    <w:p w:rsidR="003D004D" w:rsidRDefault="003D004D" w:rsidP="003D00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IV – A simple example: the X-</w:t>
      </w:r>
      <w:proofErr w:type="spellStart"/>
      <w:r>
        <w:rPr>
          <w:rFonts w:ascii="Times New Roman" w:hAnsi="Times New Roman"/>
        </w:rPr>
        <w:t>Mn</w:t>
      </w:r>
      <w:proofErr w:type="spellEnd"/>
      <w:r>
        <w:rPr>
          <w:rFonts w:ascii="Times New Roman" w:hAnsi="Times New Roman"/>
        </w:rPr>
        <w:t xml:space="preserve"> system</w:t>
      </w:r>
    </w:p>
    <w:p w:rsidR="0092214A" w:rsidRDefault="0092214A" w:rsidP="003D00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IV.1 – </w:t>
      </w:r>
      <w:r w:rsidRPr="0092214A">
        <w:rPr>
          <w:rFonts w:ascii="Times New Roman" w:hAnsi="Times New Roman"/>
        </w:rPr>
        <w:t xml:space="preserve">Energy structure of a </w:t>
      </w:r>
      <w:proofErr w:type="spellStart"/>
      <w:r w:rsidRPr="0092214A">
        <w:rPr>
          <w:rFonts w:ascii="Times New Roman" w:hAnsi="Times New Roman"/>
        </w:rPr>
        <w:t>Mn</w:t>
      </w:r>
      <w:proofErr w:type="spellEnd"/>
      <w:r w:rsidRPr="0092214A">
        <w:rPr>
          <w:rFonts w:ascii="Times New Roman" w:hAnsi="Times New Roman"/>
        </w:rPr>
        <w:t xml:space="preserve"> spin coupled to an exciton</w:t>
      </w:r>
    </w:p>
    <w:p w:rsidR="0092214A" w:rsidRDefault="0092214A" w:rsidP="003D00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IV.2 – A sneak peek at the spin dynamics</w:t>
      </w:r>
    </w:p>
    <w:p w:rsidR="007B71AD" w:rsidRDefault="007B71AD">
      <w:pPr>
        <w:rPr>
          <w:rFonts w:ascii="Times New Roman" w:hAnsi="Times New Roman"/>
        </w:rPr>
      </w:pPr>
    </w:p>
    <w:p w:rsidR="007B71AD" w:rsidRPr="007B71AD" w:rsidRDefault="007B71AD">
      <w:pPr>
        <w:rPr>
          <w:rFonts w:ascii="Times New Roman" w:hAnsi="Times New Roman"/>
          <w:u w:val="single"/>
        </w:rPr>
      </w:pPr>
      <w:r w:rsidRPr="007B71AD">
        <w:rPr>
          <w:rFonts w:ascii="Times New Roman" w:hAnsi="Times New Roman"/>
          <w:u w:val="single"/>
        </w:rPr>
        <w:t>Chapter 2:</w:t>
      </w:r>
      <w:r w:rsidR="000E6757">
        <w:rPr>
          <w:rFonts w:ascii="Times New Roman" w:hAnsi="Times New Roman"/>
          <w:u w:val="single"/>
        </w:rPr>
        <w:t xml:space="preserve"> </w:t>
      </w:r>
      <w:r w:rsidR="003D004D">
        <w:rPr>
          <w:rFonts w:ascii="Times New Roman" w:hAnsi="Times New Roman"/>
          <w:u w:val="single"/>
        </w:rPr>
        <w:t xml:space="preserve">Growth of </w:t>
      </w:r>
      <w:proofErr w:type="spellStart"/>
      <w:r w:rsidR="003D004D">
        <w:rPr>
          <w:rFonts w:ascii="Times New Roman" w:hAnsi="Times New Roman"/>
          <w:u w:val="single"/>
        </w:rPr>
        <w:t>CdTe</w:t>
      </w:r>
      <w:proofErr w:type="spellEnd"/>
      <w:r w:rsidR="003D004D">
        <w:rPr>
          <w:rFonts w:ascii="Times New Roman" w:hAnsi="Times New Roman"/>
          <w:u w:val="single"/>
        </w:rPr>
        <w:t>/</w:t>
      </w:r>
      <w:proofErr w:type="spellStart"/>
      <w:r w:rsidR="003D004D">
        <w:rPr>
          <w:rFonts w:ascii="Times New Roman" w:hAnsi="Times New Roman"/>
          <w:u w:val="single"/>
        </w:rPr>
        <w:t>ZnTe</w:t>
      </w:r>
      <w:proofErr w:type="spellEnd"/>
      <w:r w:rsidR="003D004D">
        <w:rPr>
          <w:rFonts w:ascii="Times New Roman" w:hAnsi="Times New Roman"/>
          <w:u w:val="single"/>
        </w:rPr>
        <w:t xml:space="preserve"> quantum dots doped with a single magnetic atom</w:t>
      </w:r>
    </w:p>
    <w:p w:rsidR="003D004D" w:rsidRDefault="007B71AD" w:rsidP="003D00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D73289" w:rsidRDefault="003D004D" w:rsidP="003D004D">
      <w:pPr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>I</w:t>
      </w:r>
      <w:r w:rsidR="00D73289">
        <w:rPr>
          <w:rFonts w:ascii="Times New Roman" w:hAnsi="Times New Roman"/>
        </w:rPr>
        <w:t xml:space="preserve"> – Strained dots: </w:t>
      </w:r>
      <w:proofErr w:type="spellStart"/>
      <w:r w:rsidR="00D73289">
        <w:rPr>
          <w:rFonts w:ascii="Times New Roman" w:hAnsi="Times New Roman"/>
        </w:rPr>
        <w:t>CdTe</w:t>
      </w:r>
      <w:proofErr w:type="spellEnd"/>
      <w:r w:rsidR="00D73289">
        <w:rPr>
          <w:rFonts w:ascii="Times New Roman" w:hAnsi="Times New Roman"/>
        </w:rPr>
        <w:t>/</w:t>
      </w:r>
      <w:proofErr w:type="spellStart"/>
      <w:r w:rsidR="00D73289">
        <w:rPr>
          <w:rFonts w:ascii="Times New Roman" w:hAnsi="Times New Roman"/>
        </w:rPr>
        <w:t>ZnTe</w:t>
      </w:r>
      <w:proofErr w:type="spellEnd"/>
    </w:p>
    <w:p w:rsidR="003D004D" w:rsidRDefault="003D00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II</w:t>
      </w:r>
      <w:r w:rsidR="00D73289">
        <w:rPr>
          <w:rFonts w:ascii="Times New Roman" w:hAnsi="Times New Roman"/>
        </w:rPr>
        <w:t xml:space="preserve"> – Strain-free dots: </w:t>
      </w:r>
      <w:proofErr w:type="spellStart"/>
      <w:r w:rsidR="00D73289">
        <w:rPr>
          <w:rFonts w:ascii="Times New Roman" w:hAnsi="Times New Roman"/>
        </w:rPr>
        <w:t>CdTe</w:t>
      </w:r>
      <w:proofErr w:type="spellEnd"/>
      <w:r w:rsidR="00D73289">
        <w:rPr>
          <w:rFonts w:ascii="Times New Roman" w:hAnsi="Times New Roman"/>
        </w:rPr>
        <w:t>/</w:t>
      </w:r>
      <w:proofErr w:type="spellStart"/>
      <w:r w:rsidR="00D73289">
        <w:rPr>
          <w:rFonts w:ascii="Times New Roman" w:hAnsi="Times New Roman"/>
        </w:rPr>
        <w:t>CdMgTe</w:t>
      </w:r>
      <w:proofErr w:type="spellEnd"/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0E3D19" w:rsidRDefault="0023739F">
      <w:pPr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Chapter 3</w:t>
      </w:r>
      <w:r w:rsidR="00B020AC">
        <w:rPr>
          <w:rFonts w:ascii="Times New Roman" w:hAnsi="Times New Roman"/>
          <w:u w:val="single"/>
        </w:rPr>
        <w:t xml:space="preserve">: </w:t>
      </w:r>
      <w:r w:rsidR="00977CEB">
        <w:rPr>
          <w:rFonts w:ascii="Times New Roman" w:hAnsi="Times New Roman"/>
          <w:u w:val="single"/>
        </w:rPr>
        <w:t>Strain induced c</w:t>
      </w:r>
      <w:r w:rsidR="00B020AC">
        <w:rPr>
          <w:rFonts w:ascii="Times New Roman" w:hAnsi="Times New Roman"/>
          <w:u w:val="single"/>
        </w:rPr>
        <w:t xml:space="preserve">oherent dynamics of </w:t>
      </w:r>
      <w:proofErr w:type="spellStart"/>
      <w:r w:rsidR="00B020AC">
        <w:rPr>
          <w:rFonts w:ascii="Times New Roman" w:hAnsi="Times New Roman"/>
          <w:u w:val="single"/>
        </w:rPr>
        <w:t>Mn</w:t>
      </w:r>
      <w:proofErr w:type="spellEnd"/>
      <w:r w:rsidR="00B020AC">
        <w:rPr>
          <w:rFonts w:ascii="Times New Roman" w:hAnsi="Times New Roman"/>
          <w:u w:val="single"/>
        </w:rPr>
        <w:t>-doped positively charged quantum dots</w:t>
      </w:r>
    </w:p>
    <w:p w:rsidR="000E3D19" w:rsidRDefault="000E3D19">
      <w:pPr>
        <w:rPr>
          <w:rFonts w:ascii="Times New Roman" w:hAnsi="Times New Roman"/>
          <w:u w:val="single"/>
        </w:rPr>
      </w:pPr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 – </w:t>
      </w:r>
      <w:proofErr w:type="spellStart"/>
      <w:r>
        <w:rPr>
          <w:rFonts w:ascii="Times New Roman" w:hAnsi="Times New Roman"/>
        </w:rPr>
        <w:t>Mn</w:t>
      </w:r>
      <w:proofErr w:type="spellEnd"/>
      <w:r>
        <w:rPr>
          <w:rFonts w:ascii="Times New Roman" w:hAnsi="Times New Roman"/>
        </w:rPr>
        <w:t xml:space="preserve"> in </w:t>
      </w:r>
      <w:proofErr w:type="gramStart"/>
      <w:r>
        <w:rPr>
          <w:rFonts w:ascii="Times New Roman" w:hAnsi="Times New Roman"/>
        </w:rPr>
        <w:t>a</w:t>
      </w:r>
      <w:proofErr w:type="gramEnd"/>
      <w:r>
        <w:rPr>
          <w:rFonts w:ascii="Times New Roman" w:hAnsi="Times New Roman"/>
        </w:rPr>
        <w:t xml:space="preserve"> II-VI positively charged quantum dot</w:t>
      </w:r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I.1 – Quantum dot charged state selection</w:t>
      </w:r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I.2 – Energy structure</w:t>
      </w:r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I.3 – Optical </w:t>
      </w:r>
      <w:r>
        <w:rPr>
          <w:rFonts w:ascii="Ubuntu" w:hAnsi="Ubuntu"/>
        </w:rPr>
        <w:t>λ-</w:t>
      </w:r>
      <w:r>
        <w:rPr>
          <w:rFonts w:ascii="Times New Roman" w:hAnsi="Times New Roman"/>
        </w:rPr>
        <w:t>level identification</w:t>
      </w:r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II – Time evolution of a </w:t>
      </w:r>
      <w:proofErr w:type="spellStart"/>
      <w:r>
        <w:rPr>
          <w:rFonts w:ascii="Times New Roman" w:hAnsi="Times New Roman"/>
        </w:rPr>
        <w:t>Mn</w:t>
      </w:r>
      <w:proofErr w:type="spellEnd"/>
      <w:r>
        <w:rPr>
          <w:rFonts w:ascii="Times New Roman" w:hAnsi="Times New Roman"/>
        </w:rPr>
        <w:t xml:space="preserve"> spin coupled to carrier</w:t>
      </w:r>
    </w:p>
    <w:p w:rsidR="008E6516" w:rsidRDefault="008E6516" w:rsidP="00977CEB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II.1 – </w:t>
      </w:r>
      <w:r w:rsidR="0086474C">
        <w:rPr>
          <w:rFonts w:ascii="Times New Roman" w:hAnsi="Times New Roman"/>
        </w:rPr>
        <w:t xml:space="preserve">Cycling in and escaping the </w:t>
      </w:r>
      <w:r w:rsidR="0086474C">
        <w:rPr>
          <w:rFonts w:ascii="Ubuntu" w:hAnsi="Ubuntu"/>
        </w:rPr>
        <w:t>λ-</w:t>
      </w:r>
      <w:r w:rsidR="0086474C">
        <w:rPr>
          <w:rFonts w:ascii="Times New Roman" w:hAnsi="Times New Roman"/>
        </w:rPr>
        <w:t>level systems</w:t>
      </w:r>
    </w:p>
    <w:p w:rsidR="008E6516" w:rsidRDefault="00977CEB" w:rsidP="008E651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II.2</w:t>
      </w:r>
      <w:r w:rsidR="008E6516">
        <w:rPr>
          <w:rFonts w:ascii="Times New Roman" w:hAnsi="Times New Roman"/>
        </w:rPr>
        <w:t xml:space="preserve"> – </w:t>
      </w:r>
      <w:r w:rsidR="0086474C">
        <w:rPr>
          <w:rFonts w:ascii="Times New Roman" w:hAnsi="Times New Roman"/>
        </w:rPr>
        <w:t>Relaxation mechanism</w:t>
      </w:r>
    </w:p>
    <w:p w:rsidR="000E3D19" w:rsidRDefault="00B020AC" w:rsidP="0086474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III – </w:t>
      </w:r>
      <w:r w:rsidR="0086474C">
        <w:rPr>
          <w:rFonts w:ascii="Ubuntu" w:hAnsi="Ubuntu"/>
        </w:rPr>
        <w:t>Influence of the strain anisotropy</w:t>
      </w:r>
    </w:p>
    <w:p w:rsidR="0023739F" w:rsidRDefault="0023739F">
      <w:pPr>
        <w:rPr>
          <w:rFonts w:ascii="Times New Roman" w:hAnsi="Times New Roman"/>
        </w:rPr>
      </w:pPr>
    </w:p>
    <w:p w:rsidR="000E3D19" w:rsidRDefault="006E3EBD">
      <w:pPr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Chapter 4</w:t>
      </w:r>
      <w:r w:rsidR="004F5414">
        <w:rPr>
          <w:rFonts w:ascii="Times New Roman" w:hAnsi="Times New Roman"/>
          <w:u w:val="single"/>
        </w:rPr>
        <w:t>: Magneto-o</w:t>
      </w:r>
      <w:r w:rsidR="00B020AC">
        <w:rPr>
          <w:rFonts w:ascii="Times New Roman" w:hAnsi="Times New Roman"/>
          <w:u w:val="single"/>
        </w:rPr>
        <w:t xml:space="preserve">ptical study of Cr-doped </w:t>
      </w:r>
      <w:proofErr w:type="spellStart"/>
      <w:r w:rsidR="00B020AC">
        <w:rPr>
          <w:rFonts w:ascii="Times New Roman" w:hAnsi="Times New Roman"/>
          <w:u w:val="single"/>
        </w:rPr>
        <w:t>CdTe</w:t>
      </w:r>
      <w:proofErr w:type="spellEnd"/>
      <w:r w:rsidR="00B020AC">
        <w:rPr>
          <w:rFonts w:ascii="Times New Roman" w:hAnsi="Times New Roman"/>
          <w:u w:val="single"/>
        </w:rPr>
        <w:t xml:space="preserve"> quantum dots</w:t>
      </w:r>
    </w:p>
    <w:p w:rsidR="000E3D19" w:rsidRDefault="000E3D19">
      <w:pPr>
        <w:rPr>
          <w:rFonts w:ascii="Times New Roman" w:hAnsi="Times New Roman"/>
        </w:rPr>
      </w:pPr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I</w:t>
      </w:r>
      <w:r w:rsidR="0094113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– </w:t>
      </w:r>
      <w:r w:rsidR="00A33202" w:rsidRPr="00A33202">
        <w:rPr>
          <w:rFonts w:ascii="Times New Roman" w:hAnsi="Times New Roman"/>
        </w:rPr>
        <w:t>A variety of emission</w:t>
      </w:r>
    </w:p>
    <w:p w:rsidR="00B23E0D" w:rsidRDefault="00B23E0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941130">
        <w:rPr>
          <w:rFonts w:ascii="Times New Roman" w:hAnsi="Times New Roman"/>
        </w:rPr>
        <w:t xml:space="preserve">II </w:t>
      </w:r>
      <w:r>
        <w:rPr>
          <w:rFonts w:ascii="Times New Roman" w:hAnsi="Times New Roman"/>
        </w:rPr>
        <w:t xml:space="preserve">– </w:t>
      </w:r>
      <w:r w:rsidR="00A33202" w:rsidRPr="00A33202">
        <w:rPr>
          <w:rFonts w:ascii="Times New Roman" w:hAnsi="Times New Roman"/>
        </w:rPr>
        <w:t>The effect of a lower symmetry</w:t>
      </w:r>
    </w:p>
    <w:p w:rsidR="000E3D19" w:rsidRDefault="000E3D19">
      <w:pPr>
        <w:rPr>
          <w:rFonts w:ascii="Times New Roman" w:hAnsi="Times New Roman"/>
        </w:rPr>
      </w:pPr>
    </w:p>
    <w:p w:rsidR="000E3D19" w:rsidRDefault="00B020AC">
      <w:pPr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Chapter 5: Dynamics of a single Cr spin in a </w:t>
      </w:r>
      <w:proofErr w:type="spellStart"/>
      <w:r>
        <w:rPr>
          <w:rFonts w:ascii="Times New Roman" w:hAnsi="Times New Roman"/>
          <w:u w:val="single"/>
        </w:rPr>
        <w:t>ZnTe</w:t>
      </w:r>
      <w:proofErr w:type="spellEnd"/>
      <w:r>
        <w:rPr>
          <w:rFonts w:ascii="Times New Roman" w:hAnsi="Times New Roman"/>
          <w:u w:val="single"/>
        </w:rPr>
        <w:t xml:space="preserve"> quantum dot</w:t>
      </w:r>
    </w:p>
    <w:p w:rsidR="000E3D19" w:rsidRDefault="000E3D19"/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 – </w:t>
      </w:r>
      <w:r w:rsidR="006E3EBD">
        <w:rPr>
          <w:rFonts w:ascii="Times New Roman" w:hAnsi="Times New Roman"/>
        </w:rPr>
        <w:t>Cr spin</w:t>
      </w:r>
      <w:r w:rsidR="00667020">
        <w:rPr>
          <w:rFonts w:ascii="Times New Roman" w:hAnsi="Times New Roman"/>
        </w:rPr>
        <w:t xml:space="preserve"> time</w:t>
      </w:r>
      <w:r w:rsidR="006E3EBD">
        <w:rPr>
          <w:rFonts w:ascii="Times New Roman" w:hAnsi="Times New Roman"/>
        </w:rPr>
        <w:t xml:space="preserve"> fluctuations</w:t>
      </w:r>
    </w:p>
    <w:p w:rsidR="00973F4C" w:rsidRDefault="00977CEB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I.1</w:t>
      </w:r>
      <w:r w:rsidR="00973F4C">
        <w:rPr>
          <w:rFonts w:ascii="Times New Roman" w:hAnsi="Times New Roman"/>
        </w:rPr>
        <w:t xml:space="preserve"> – Autocorrelation: conservation of the Cr spin</w:t>
      </w:r>
    </w:p>
    <w:p w:rsidR="00973F4C" w:rsidRDefault="00977CEB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I.2</w:t>
      </w:r>
      <w:r w:rsidR="00973F4C">
        <w:rPr>
          <w:rFonts w:ascii="Times New Roman" w:hAnsi="Times New Roman"/>
        </w:rPr>
        <w:t xml:space="preserve"> – Cross-correlation: flipping of the Cr spin</w:t>
      </w:r>
    </w:p>
    <w:p w:rsidR="00977CEB" w:rsidRDefault="00977CEB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I.3 – Model of the spin dynamics</w:t>
      </w:r>
    </w:p>
    <w:p w:rsidR="002A27FE" w:rsidRPr="002A3A8F" w:rsidRDefault="006E3EBD" w:rsidP="002A27FE">
      <w:pPr>
        <w:rPr>
          <w:rFonts w:ascii="Times New Roman" w:hAnsi="Times New Roman"/>
          <w:sz w:val="28"/>
        </w:rPr>
      </w:pPr>
      <w:r>
        <w:rPr>
          <w:rFonts w:ascii="Times New Roman" w:hAnsi="Times New Roman"/>
        </w:rPr>
        <w:tab/>
      </w:r>
      <w:r w:rsidR="002A27FE" w:rsidRPr="002A3A8F">
        <w:rPr>
          <w:rFonts w:ascii="Times New Roman" w:hAnsi="Times New Roman"/>
        </w:rPr>
        <w:t>II – Preparation the spin of a Cr atom in a quantum dot</w:t>
      </w:r>
    </w:p>
    <w:p w:rsidR="002A27FE" w:rsidRDefault="002A27FE" w:rsidP="002A27FE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2A3A8F">
        <w:rPr>
          <w:rFonts w:ascii="Times New Roman" w:hAnsi="Times New Roman"/>
        </w:rPr>
        <w:t>II.1 – Resonant optical pumping of a spin level</w:t>
      </w:r>
    </w:p>
    <w:p w:rsidR="002A27FE" w:rsidRPr="002A3A8F" w:rsidRDefault="002A27FE" w:rsidP="002A27FE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2A3A8F">
        <w:rPr>
          <w:rFonts w:ascii="Times New Roman" w:hAnsi="Times New Roman"/>
        </w:rPr>
        <w:t>II.2 – Spin relaxation</w:t>
      </w:r>
    </w:p>
    <w:p w:rsidR="002A27FE" w:rsidRDefault="002A27FE" w:rsidP="002A27FE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2A3A8F">
        <w:rPr>
          <w:rFonts w:ascii="Times New Roman" w:hAnsi="Times New Roman"/>
        </w:rPr>
        <w:t>III – Optical control of the spin of a Cr atom</w:t>
      </w:r>
    </w:p>
    <w:p w:rsidR="000E3D19" w:rsidRDefault="000E3D19" w:rsidP="002A27FE">
      <w:pPr>
        <w:rPr>
          <w:rFonts w:ascii="Times New Roman" w:hAnsi="Times New Roman"/>
        </w:rPr>
      </w:pPr>
      <w:bookmarkStart w:id="0" w:name="_GoBack"/>
      <w:bookmarkEnd w:id="0"/>
    </w:p>
    <w:p w:rsidR="007B71AD" w:rsidRDefault="007B71AD">
      <w:pPr>
        <w:rPr>
          <w:rFonts w:ascii="Times New Roman" w:hAnsi="Times New Roman"/>
        </w:rPr>
      </w:pPr>
    </w:p>
    <w:p w:rsidR="007B71AD" w:rsidRDefault="00F63936">
      <w:pPr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Appendix</w:t>
      </w:r>
      <w:r w:rsidR="00B34324">
        <w:rPr>
          <w:rFonts w:ascii="Times New Roman" w:hAnsi="Times New Roman"/>
          <w:u w:val="single"/>
        </w:rPr>
        <w:t xml:space="preserve"> A</w:t>
      </w:r>
      <w:r w:rsidR="007B71AD">
        <w:rPr>
          <w:rFonts w:ascii="Times New Roman" w:hAnsi="Times New Roman"/>
          <w:u w:val="single"/>
        </w:rPr>
        <w:t>:</w:t>
      </w:r>
      <w:r w:rsidR="007B71AD" w:rsidRPr="007B71AD">
        <w:rPr>
          <w:rFonts w:ascii="Times New Roman" w:hAnsi="Times New Roman"/>
        </w:rPr>
        <w:t xml:space="preserve"> </w:t>
      </w:r>
      <w:r w:rsidR="007B71AD">
        <w:rPr>
          <w:rFonts w:ascii="Times New Roman" w:hAnsi="Times New Roman"/>
        </w:rPr>
        <w:t>Tsukuba machine specification</w:t>
      </w:r>
    </w:p>
    <w:p w:rsidR="00A43C92" w:rsidRPr="007B71AD" w:rsidRDefault="00A43C92">
      <w:pPr>
        <w:rPr>
          <w:rFonts w:ascii="Times New Roman" w:hAnsi="Times New Roman"/>
        </w:rPr>
      </w:pPr>
      <w:r w:rsidRPr="00A43C92">
        <w:rPr>
          <w:rFonts w:ascii="Times New Roman" w:hAnsi="Times New Roman"/>
          <w:u w:val="single"/>
        </w:rPr>
        <w:t>Appendix B:</w:t>
      </w:r>
      <w:r>
        <w:rPr>
          <w:rFonts w:ascii="Times New Roman" w:hAnsi="Times New Roman"/>
        </w:rPr>
        <w:t xml:space="preserve"> </w:t>
      </w:r>
      <w:r w:rsidR="00BD6FF3">
        <w:rPr>
          <w:rFonts w:ascii="Times New Roman" w:hAnsi="Times New Roman"/>
        </w:rPr>
        <w:t>Grenoble optical setup</w:t>
      </w:r>
    </w:p>
    <w:sectPr w:rsidR="00A43C92" w:rsidRPr="007B71AD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Ubuntu">
    <w:altName w:val="Times New Roman"/>
    <w:charset w:val="01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D19"/>
    <w:rsid w:val="000E3D19"/>
    <w:rsid w:val="000E6757"/>
    <w:rsid w:val="00196BEE"/>
    <w:rsid w:val="001B07D3"/>
    <w:rsid w:val="0023739F"/>
    <w:rsid w:val="002A27FE"/>
    <w:rsid w:val="002A57A5"/>
    <w:rsid w:val="003D004D"/>
    <w:rsid w:val="00401E60"/>
    <w:rsid w:val="00490987"/>
    <w:rsid w:val="004F5414"/>
    <w:rsid w:val="00625C74"/>
    <w:rsid w:val="00663CF6"/>
    <w:rsid w:val="00667020"/>
    <w:rsid w:val="0067291D"/>
    <w:rsid w:val="00682CE8"/>
    <w:rsid w:val="006E3EBD"/>
    <w:rsid w:val="007A31B5"/>
    <w:rsid w:val="007B71AD"/>
    <w:rsid w:val="00834023"/>
    <w:rsid w:val="0086474C"/>
    <w:rsid w:val="008C70A3"/>
    <w:rsid w:val="008E6516"/>
    <w:rsid w:val="0092214A"/>
    <w:rsid w:val="00941130"/>
    <w:rsid w:val="00942A32"/>
    <w:rsid w:val="00973F4C"/>
    <w:rsid w:val="00977CEB"/>
    <w:rsid w:val="009E2B43"/>
    <w:rsid w:val="00A33202"/>
    <w:rsid w:val="00A43C92"/>
    <w:rsid w:val="00B020AC"/>
    <w:rsid w:val="00B23E0D"/>
    <w:rsid w:val="00B34324"/>
    <w:rsid w:val="00BD6FF3"/>
    <w:rsid w:val="00BF7FF5"/>
    <w:rsid w:val="00D73289"/>
    <w:rsid w:val="00ED430B"/>
    <w:rsid w:val="00F63936"/>
    <w:rsid w:val="00F64B0B"/>
    <w:rsid w:val="00F9692F"/>
    <w:rsid w:val="00FF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ejaVu Sans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suppressAutoHyphens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DejaVu Sans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suppressAutoHyphens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304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Alban Lafuente</dc:creator>
  <cp:lastModifiedBy>Alban Lafuente</cp:lastModifiedBy>
  <cp:revision>5</cp:revision>
  <cp:lastPrinted>2016-10-04T16:04:00Z</cp:lastPrinted>
  <dcterms:created xsi:type="dcterms:W3CDTF">2017-01-31T14:37:00Z</dcterms:created>
  <dcterms:modified xsi:type="dcterms:W3CDTF">2017-01-31T19:24:00Z</dcterms:modified>
  <dc:language>en-US</dc:language>
</cp:coreProperties>
</file>