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6810A2" w14:textId="77777777" w:rsidR="007B5D7E" w:rsidRPr="007B5D7E" w:rsidRDefault="007B5D7E" w:rsidP="007B5D7E">
      <w:pPr>
        <w:rPr>
          <w:b/>
          <w:bCs/>
        </w:rPr>
      </w:pPr>
      <w:r w:rsidRPr="007B5D7E">
        <w:rPr>
          <w:b/>
          <w:bCs/>
        </w:rPr>
        <w:t>Définition de la Loge Socrate - Raison et Progrès</w:t>
      </w:r>
    </w:p>
    <w:p w14:paraId="28531FF9" w14:textId="77777777" w:rsidR="007B5D7E" w:rsidRPr="007B5D7E" w:rsidRDefault="007B5D7E" w:rsidP="007B5D7E">
      <w:r w:rsidRPr="007B5D7E">
        <w:t>La loge </w:t>
      </w:r>
      <w:r w:rsidRPr="007B5D7E">
        <w:rPr>
          <w:b/>
          <w:bCs/>
        </w:rPr>
        <w:t>Socrate - Raison et Progrès</w:t>
      </w:r>
      <w:r w:rsidRPr="007B5D7E">
        <w:t> se distingue par une identité profondément enracinée dans les valeurs humanistes, la mixité, et une pratique maçonnique fondée sur le </w:t>
      </w:r>
      <w:r w:rsidRPr="007B5D7E">
        <w:rPr>
          <w:b/>
          <w:bCs/>
        </w:rPr>
        <w:t>Rite Français Philosophique</w:t>
      </w:r>
      <w:r w:rsidRPr="007B5D7E">
        <w:t>. Elle est pensée comme un espace de réflexion, de travail collectif et de transformation personnelle, à l’écart des ambitions personnelles et des luttes de pouvoir. Sa création s’inscrit dans une démarche de construction respectueuse, cherchant à enrichir le paysage maçonnique sans dépouiller les loges existantes.</w:t>
      </w:r>
    </w:p>
    <w:p w14:paraId="17FE5685" w14:textId="77777777" w:rsidR="007B5D7E" w:rsidRPr="007B5D7E" w:rsidRDefault="007B5D7E" w:rsidP="007B5D7E">
      <w:r w:rsidRPr="007B5D7E">
        <w:t>Cette loge se veut un lieu de mixité réelle, ouverte à toutes et tous, où l'engagement est accessible indépendamment des moyens financiers. La mixité, non seulement de genre mais aussi d’horizons maçonniques, est perçue comme une richesse essentielle pour le travail collectif et le rayonnement des idéaux républicains et de laïcité. Socrate entend rassembler des membres ayant une réelle volonté d’implication et une quête commune de sens, dans un cadre symbolique et sociétal structuré.</w:t>
      </w:r>
    </w:p>
    <w:p w14:paraId="1349F599" w14:textId="77777777" w:rsidR="007B5D7E" w:rsidRPr="007B5D7E" w:rsidRDefault="00077CBE" w:rsidP="007B5D7E">
      <w:r w:rsidRPr="007B5D7E">
        <w:rPr>
          <w:noProof/>
        </w:rPr>
        <w:pict w14:anchorId="1911EBB6">
          <v:rect id="_x0000_i1027" alt="" style="width:453.15pt;height:.05pt;mso-width-percent:0;mso-height-percent:0;mso-width-percent:0;mso-height-percent:0" o:hrpct="999" o:hralign="center" o:hrstd="t" o:hr="t" fillcolor="#a0a0a0" stroked="f"/>
        </w:pict>
      </w:r>
    </w:p>
    <w:p w14:paraId="175FBAC9" w14:textId="77777777" w:rsidR="007B5D7E" w:rsidRPr="007B5D7E" w:rsidRDefault="007B5D7E" w:rsidP="007B5D7E">
      <w:pPr>
        <w:rPr>
          <w:b/>
          <w:bCs/>
        </w:rPr>
      </w:pPr>
      <w:r w:rsidRPr="007B5D7E">
        <w:rPr>
          <w:b/>
          <w:bCs/>
        </w:rPr>
        <w:t>Identité globale de la loge</w:t>
      </w:r>
    </w:p>
    <w:p w14:paraId="4E8D8071" w14:textId="77777777" w:rsidR="007B5D7E" w:rsidRPr="007B5D7E" w:rsidRDefault="007B5D7E" w:rsidP="007B5D7E">
      <w:r w:rsidRPr="007B5D7E">
        <w:t>L’identité de la loge repose sur des piliers fondamentaux :</w:t>
      </w:r>
    </w:p>
    <w:p w14:paraId="25855D92" w14:textId="77777777" w:rsidR="007B5D7E" w:rsidRPr="007B5D7E" w:rsidRDefault="007B5D7E" w:rsidP="007B5D7E">
      <w:pPr>
        <w:numPr>
          <w:ilvl w:val="0"/>
          <w:numId w:val="1"/>
        </w:numPr>
      </w:pPr>
      <w:r w:rsidRPr="007B5D7E">
        <w:rPr>
          <w:b/>
          <w:bCs/>
        </w:rPr>
        <w:t>Le sens du collectif</w:t>
      </w:r>
      <w:r w:rsidRPr="007B5D7E">
        <w:t> : Chaque membre est considéré comme un maillon essentiel de la chaîne fraternelle, avec un engagement sincère et actif. La charge n’est pas un privilège, mais une responsabilité au service de tous.</w:t>
      </w:r>
    </w:p>
    <w:p w14:paraId="086380CF" w14:textId="77777777" w:rsidR="007B5D7E" w:rsidRPr="007B5D7E" w:rsidRDefault="007B5D7E" w:rsidP="007B5D7E">
      <w:pPr>
        <w:numPr>
          <w:ilvl w:val="0"/>
          <w:numId w:val="1"/>
        </w:numPr>
      </w:pPr>
      <w:r w:rsidRPr="007B5D7E">
        <w:rPr>
          <w:b/>
          <w:bCs/>
        </w:rPr>
        <w:t>La rigueur rituelle</w:t>
      </w:r>
      <w:r w:rsidRPr="007B5D7E">
        <w:t> : Le </w:t>
      </w:r>
      <w:r w:rsidRPr="007B5D7E">
        <w:rPr>
          <w:b/>
          <w:bCs/>
        </w:rPr>
        <w:t>Rite Français Philosophique</w:t>
      </w:r>
      <w:r w:rsidRPr="007B5D7E">
        <w:t>, par son équilibre entre symbolisme, société et laïcité, est le fil conducteur des travaux. Il n’est pas une simple répétition de gestes, mais un outil de réflexion profonde et d’élévation personnelle.</w:t>
      </w:r>
    </w:p>
    <w:p w14:paraId="6C5145B6" w14:textId="77777777" w:rsidR="007B5D7E" w:rsidRPr="007B5D7E" w:rsidRDefault="007B5D7E" w:rsidP="007B5D7E">
      <w:pPr>
        <w:numPr>
          <w:ilvl w:val="0"/>
          <w:numId w:val="1"/>
        </w:numPr>
      </w:pPr>
      <w:r w:rsidRPr="007B5D7E">
        <w:rPr>
          <w:b/>
          <w:bCs/>
        </w:rPr>
        <w:t>La solidarité et l’ouverture</w:t>
      </w:r>
      <w:r w:rsidRPr="007B5D7E">
        <w:t> : La loge se veut solidaire, facilitant l’accès à tous les SS et FF de bonne volonté, et veillant à ce que personne ne soit laissé de côté. L’ouverture s’étend à ceux qui, en quête de renouveau, souhaitent s’enrichir d’une démarche collective et fraternelle.</w:t>
      </w:r>
    </w:p>
    <w:p w14:paraId="04EC4005" w14:textId="77777777" w:rsidR="007B5D7E" w:rsidRPr="007B5D7E" w:rsidRDefault="007B5D7E" w:rsidP="007B5D7E">
      <w:pPr>
        <w:numPr>
          <w:ilvl w:val="0"/>
          <w:numId w:val="1"/>
        </w:numPr>
      </w:pPr>
      <w:r w:rsidRPr="007B5D7E">
        <w:rPr>
          <w:b/>
          <w:bCs/>
        </w:rPr>
        <w:t>L’absence de pouvoir</w:t>
      </w:r>
      <w:r w:rsidRPr="007B5D7E">
        <w:t> : Ici, le pouvoir laisse place au devoir, et les ambitions personnelles sont proscrites au profit de l’intérêt commun. Le fonctionnement repose sur des principes démocratiques et inclusifs, favorisant le dialogue et la bienveillance.</w:t>
      </w:r>
    </w:p>
    <w:p w14:paraId="7660BEAE" w14:textId="77777777" w:rsidR="007B5D7E" w:rsidRPr="007B5D7E" w:rsidRDefault="007B5D7E" w:rsidP="007B5D7E">
      <w:pPr>
        <w:numPr>
          <w:ilvl w:val="0"/>
          <w:numId w:val="1"/>
        </w:numPr>
      </w:pPr>
      <w:r w:rsidRPr="007B5D7E">
        <w:rPr>
          <w:b/>
          <w:bCs/>
        </w:rPr>
        <w:t>La philosophie comme moteur</w:t>
      </w:r>
      <w:r w:rsidRPr="007B5D7E">
        <w:t> : Inspirée par le rite, la loge s’inscrit dans une démarche philosophique active, où la recherche de vérité et l’exploration des symboles nourrissent le travail maçonnique.</w:t>
      </w:r>
    </w:p>
    <w:p w14:paraId="78800242" w14:textId="77777777" w:rsidR="007B5D7E" w:rsidRPr="007B5D7E" w:rsidRDefault="00077CBE" w:rsidP="007B5D7E">
      <w:r w:rsidRPr="007B5D7E">
        <w:rPr>
          <w:noProof/>
        </w:rPr>
        <w:pict w14:anchorId="5F8C73B7">
          <v:rect id="_x0000_i1026" alt="" style="width:453.15pt;height:.05pt;mso-width-percent:0;mso-height-percent:0;mso-width-percent:0;mso-height-percent:0" o:hrpct="999" o:hralign="center" o:hrstd="t" o:hr="t" fillcolor="#a0a0a0" stroked="f"/>
        </w:pict>
      </w:r>
    </w:p>
    <w:p w14:paraId="61E3914A" w14:textId="77777777" w:rsidR="007B5D7E" w:rsidRPr="007B5D7E" w:rsidRDefault="007B5D7E" w:rsidP="007B5D7E">
      <w:pPr>
        <w:rPr>
          <w:b/>
          <w:bCs/>
        </w:rPr>
      </w:pPr>
      <w:r w:rsidRPr="007B5D7E">
        <w:rPr>
          <w:b/>
          <w:bCs/>
        </w:rPr>
        <w:t>Projets à entreprendre</w:t>
      </w:r>
    </w:p>
    <w:p w14:paraId="7249B2B3" w14:textId="77777777" w:rsidR="007B5D7E" w:rsidRPr="007B5D7E" w:rsidRDefault="007B5D7E" w:rsidP="007B5D7E">
      <w:r w:rsidRPr="007B5D7E">
        <w:t>Les projets de la loge, à court et moyen terme, visent à renforcer sa cohérence interne, son rayonnement externe et son apport au tissu maçonnique :</w:t>
      </w:r>
    </w:p>
    <w:p w14:paraId="10596FAC" w14:textId="77777777" w:rsidR="007B5D7E" w:rsidRPr="007B5D7E" w:rsidRDefault="007B5D7E" w:rsidP="007B5D7E">
      <w:pPr>
        <w:numPr>
          <w:ilvl w:val="0"/>
          <w:numId w:val="2"/>
        </w:numPr>
      </w:pPr>
      <w:r w:rsidRPr="007B5D7E">
        <w:rPr>
          <w:b/>
          <w:bCs/>
        </w:rPr>
        <w:t>Ancrer les fondamentaux</w:t>
      </w:r>
      <w:r w:rsidRPr="007B5D7E">
        <w:t> :</w:t>
      </w:r>
    </w:p>
    <w:p w14:paraId="521DC9AA" w14:textId="77777777" w:rsidR="007B5D7E" w:rsidRPr="007B5D7E" w:rsidRDefault="007B5D7E" w:rsidP="007B5D7E">
      <w:pPr>
        <w:numPr>
          <w:ilvl w:val="1"/>
          <w:numId w:val="2"/>
        </w:numPr>
      </w:pPr>
      <w:r w:rsidRPr="007B5D7E">
        <w:t>Formaliser un règlement intérieur qui reflète les principes fondateurs tout en laissant une place à l’adaptabilité.</w:t>
      </w:r>
    </w:p>
    <w:p w14:paraId="5BCE50BA" w14:textId="77777777" w:rsidR="007B5D7E" w:rsidRPr="007B5D7E" w:rsidRDefault="007B5D7E" w:rsidP="007B5D7E">
      <w:pPr>
        <w:numPr>
          <w:ilvl w:val="1"/>
          <w:numId w:val="2"/>
        </w:numPr>
      </w:pPr>
      <w:r w:rsidRPr="007B5D7E">
        <w:t>Développer une formation rituelle approfondie pour les nouveaux membres, afin de garantir une compréhension et une appropriation des symboles et pratiques.</w:t>
      </w:r>
    </w:p>
    <w:p w14:paraId="14FBE4D6" w14:textId="77777777" w:rsidR="007B5D7E" w:rsidRPr="007B5D7E" w:rsidRDefault="007B5D7E" w:rsidP="007B5D7E">
      <w:pPr>
        <w:numPr>
          <w:ilvl w:val="0"/>
          <w:numId w:val="2"/>
        </w:numPr>
      </w:pPr>
      <w:r w:rsidRPr="007B5D7E">
        <w:rPr>
          <w:b/>
          <w:bCs/>
        </w:rPr>
        <w:t>Développer la mixité et l’ouverture</w:t>
      </w:r>
      <w:r w:rsidRPr="007B5D7E">
        <w:t> :</w:t>
      </w:r>
    </w:p>
    <w:p w14:paraId="1E86A37C" w14:textId="77777777" w:rsidR="007B5D7E" w:rsidRPr="007B5D7E" w:rsidRDefault="007B5D7E" w:rsidP="007B5D7E">
      <w:pPr>
        <w:numPr>
          <w:ilvl w:val="1"/>
          <w:numId w:val="2"/>
        </w:numPr>
      </w:pPr>
      <w:r w:rsidRPr="007B5D7E">
        <w:t>Organiser des événements et conférences pour attirer des profanes intéressés par une maçonnerie ouverte, symbolique et sociétale.</w:t>
      </w:r>
    </w:p>
    <w:p w14:paraId="2E3A994D" w14:textId="77777777" w:rsidR="007B5D7E" w:rsidRPr="007B5D7E" w:rsidRDefault="007B5D7E" w:rsidP="007B5D7E">
      <w:pPr>
        <w:numPr>
          <w:ilvl w:val="1"/>
          <w:numId w:val="2"/>
        </w:numPr>
      </w:pPr>
      <w:r w:rsidRPr="007B5D7E">
        <w:lastRenderedPageBreak/>
        <w:t>Travailler à une réduction des barrières financières pour assurer un accès équitable.</w:t>
      </w:r>
    </w:p>
    <w:p w14:paraId="1917DCDE" w14:textId="77777777" w:rsidR="007B5D7E" w:rsidRPr="007B5D7E" w:rsidRDefault="007B5D7E" w:rsidP="007B5D7E">
      <w:pPr>
        <w:numPr>
          <w:ilvl w:val="0"/>
          <w:numId w:val="2"/>
        </w:numPr>
      </w:pPr>
      <w:r w:rsidRPr="007B5D7E">
        <w:rPr>
          <w:b/>
          <w:bCs/>
        </w:rPr>
        <w:t>Promouvoir les idéaux républicains et laïques</w:t>
      </w:r>
      <w:r w:rsidRPr="007B5D7E">
        <w:t> :</w:t>
      </w:r>
    </w:p>
    <w:p w14:paraId="4380E579" w14:textId="77777777" w:rsidR="007B5D7E" w:rsidRPr="007B5D7E" w:rsidRDefault="007B5D7E" w:rsidP="007B5D7E">
      <w:pPr>
        <w:numPr>
          <w:ilvl w:val="1"/>
          <w:numId w:val="2"/>
        </w:numPr>
      </w:pPr>
      <w:r w:rsidRPr="007B5D7E">
        <w:t>Lancer des projets d’actions sociétales en lien avec les valeurs humanistes et républicaines, tels que des débats publics ou des partenariats avec des associations locales.</w:t>
      </w:r>
    </w:p>
    <w:p w14:paraId="42F02EF8" w14:textId="77777777" w:rsidR="007B5D7E" w:rsidRPr="007B5D7E" w:rsidRDefault="007B5D7E" w:rsidP="007B5D7E">
      <w:pPr>
        <w:numPr>
          <w:ilvl w:val="1"/>
          <w:numId w:val="2"/>
        </w:numPr>
      </w:pPr>
      <w:r w:rsidRPr="007B5D7E">
        <w:t>Créer des travaux spécifiques sur des thématiques actuelles comme l’égalité, la solidarité ou les défis environnementaux, afin de relier le rituel à l’engagement citoyen.</w:t>
      </w:r>
    </w:p>
    <w:p w14:paraId="1346BC09" w14:textId="77777777" w:rsidR="007B5D7E" w:rsidRPr="007B5D7E" w:rsidRDefault="007B5D7E" w:rsidP="007B5D7E">
      <w:pPr>
        <w:numPr>
          <w:ilvl w:val="0"/>
          <w:numId w:val="2"/>
        </w:numPr>
      </w:pPr>
      <w:r w:rsidRPr="007B5D7E">
        <w:rPr>
          <w:b/>
          <w:bCs/>
        </w:rPr>
        <w:t>Créer une dynamique collective durable</w:t>
      </w:r>
      <w:r w:rsidRPr="007B5D7E">
        <w:t> :</w:t>
      </w:r>
    </w:p>
    <w:p w14:paraId="1BA853E1" w14:textId="77777777" w:rsidR="007B5D7E" w:rsidRPr="007B5D7E" w:rsidRDefault="007B5D7E" w:rsidP="007B5D7E">
      <w:pPr>
        <w:numPr>
          <w:ilvl w:val="1"/>
          <w:numId w:val="2"/>
        </w:numPr>
      </w:pPr>
      <w:r w:rsidRPr="007B5D7E">
        <w:t>Établir une tradition où chaque membre présente régulièrement une planche, favorisant l’implication et l’échange.</w:t>
      </w:r>
    </w:p>
    <w:p w14:paraId="23A69177" w14:textId="77777777" w:rsidR="007B5D7E" w:rsidRPr="007B5D7E" w:rsidRDefault="007B5D7E" w:rsidP="007B5D7E">
      <w:pPr>
        <w:numPr>
          <w:ilvl w:val="1"/>
          <w:numId w:val="2"/>
        </w:numPr>
      </w:pPr>
      <w:r w:rsidRPr="007B5D7E">
        <w:t>Renforcer les moments d’agape et de convivialité, pour ancrer une fraternité sincère et durable.</w:t>
      </w:r>
    </w:p>
    <w:p w14:paraId="48275AF2" w14:textId="77777777" w:rsidR="007B5D7E" w:rsidRPr="007B5D7E" w:rsidRDefault="007B5D7E" w:rsidP="007B5D7E">
      <w:pPr>
        <w:numPr>
          <w:ilvl w:val="0"/>
          <w:numId w:val="2"/>
        </w:numPr>
      </w:pPr>
      <w:r w:rsidRPr="007B5D7E">
        <w:rPr>
          <w:b/>
          <w:bCs/>
        </w:rPr>
        <w:t>Renforcer l’identité maçonnique régionale</w:t>
      </w:r>
      <w:r w:rsidRPr="007B5D7E">
        <w:t> :</w:t>
      </w:r>
    </w:p>
    <w:p w14:paraId="28D8D227" w14:textId="77777777" w:rsidR="007B5D7E" w:rsidRPr="007B5D7E" w:rsidRDefault="007B5D7E" w:rsidP="007B5D7E">
      <w:pPr>
        <w:numPr>
          <w:ilvl w:val="1"/>
          <w:numId w:val="2"/>
        </w:numPr>
      </w:pPr>
      <w:r w:rsidRPr="007B5D7E">
        <w:t>Assurer une collaboration harmonieuse avec les loges environnantes, dans un esprit de respect et de complémentarité.</w:t>
      </w:r>
    </w:p>
    <w:p w14:paraId="2102ECA6" w14:textId="77777777" w:rsidR="007B5D7E" w:rsidRPr="007B5D7E" w:rsidRDefault="007B5D7E" w:rsidP="007B5D7E">
      <w:pPr>
        <w:numPr>
          <w:ilvl w:val="1"/>
          <w:numId w:val="2"/>
        </w:numPr>
      </w:pPr>
      <w:r w:rsidRPr="007B5D7E">
        <w:t>Devenir un point de référence régional pour le </w:t>
      </w:r>
      <w:r w:rsidRPr="007B5D7E">
        <w:rPr>
          <w:b/>
          <w:bCs/>
        </w:rPr>
        <w:t>Rite Français Philosophique</w:t>
      </w:r>
      <w:r w:rsidRPr="007B5D7E">
        <w:t>, en partageant l’expérience et les travaux de la loge avec les FF et SS intéressés.</w:t>
      </w:r>
    </w:p>
    <w:p w14:paraId="083D64EA" w14:textId="77777777" w:rsidR="007B5D7E" w:rsidRPr="007B5D7E" w:rsidRDefault="00077CBE" w:rsidP="007B5D7E">
      <w:r w:rsidRPr="007B5D7E">
        <w:rPr>
          <w:noProof/>
        </w:rPr>
        <w:pict w14:anchorId="2A402214">
          <v:rect id="_x0000_i1025" alt="" style="width:453.15pt;height:.05pt;mso-width-percent:0;mso-height-percent:0;mso-width-percent:0;mso-height-percent:0" o:hrpct="999" o:hralign="center" o:hrstd="t" o:hr="t" fillcolor="#a0a0a0" stroked="f"/>
        </w:pict>
      </w:r>
    </w:p>
    <w:p w14:paraId="365518DC" w14:textId="77777777" w:rsidR="007B5D7E" w:rsidRPr="007B5D7E" w:rsidRDefault="007B5D7E" w:rsidP="007B5D7E">
      <w:pPr>
        <w:rPr>
          <w:b/>
          <w:bCs/>
        </w:rPr>
      </w:pPr>
      <w:r w:rsidRPr="007B5D7E">
        <w:rPr>
          <w:b/>
          <w:bCs/>
        </w:rPr>
        <w:t>En résumé</w:t>
      </w:r>
    </w:p>
    <w:p w14:paraId="79A77E12" w14:textId="77777777" w:rsidR="007B5D7E" w:rsidRPr="007B5D7E" w:rsidRDefault="007B5D7E" w:rsidP="007B5D7E">
      <w:r w:rsidRPr="007B5D7E">
        <w:rPr>
          <w:b/>
          <w:bCs/>
        </w:rPr>
        <w:t>Socrate - Raison et Progrès</w:t>
      </w:r>
      <w:r w:rsidRPr="007B5D7E">
        <w:t> se définit comme une loge ancrée dans une démarche collective et humaniste, avec une identité forte portée par le </w:t>
      </w:r>
      <w:r w:rsidRPr="007B5D7E">
        <w:rPr>
          <w:b/>
          <w:bCs/>
        </w:rPr>
        <w:t>Rite Français Philosophique</w:t>
      </w:r>
      <w:r w:rsidRPr="007B5D7E">
        <w:t>. Elle ambitionne d’être un espace mixte, solidaire et engagé, où la recherche de vérité et l’action fraternelle sont centrales. Ses projets se concentrent sur le développement de son socle rituélique et philosophique, tout en s’ouvrant au monde extérieur pour promouvoir une maçonnerie moderne, en phase avec les défis de son temps.</w:t>
      </w:r>
    </w:p>
    <w:p w14:paraId="795DCBD4" w14:textId="77777777" w:rsidR="00D91C23" w:rsidRDefault="00D91C23"/>
    <w:sectPr w:rsidR="00D91C23" w:rsidSect="00D13439">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382B5A"/>
    <w:multiLevelType w:val="multilevel"/>
    <w:tmpl w:val="AEC2B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360555"/>
    <w:multiLevelType w:val="multilevel"/>
    <w:tmpl w:val="73D2E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3782098">
    <w:abstractNumId w:val="0"/>
  </w:num>
  <w:num w:numId="2" w16cid:durableId="573617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D7E"/>
    <w:rsid w:val="00077CBE"/>
    <w:rsid w:val="00236711"/>
    <w:rsid w:val="00742120"/>
    <w:rsid w:val="007B5D7E"/>
    <w:rsid w:val="009D7DB3"/>
    <w:rsid w:val="00D13439"/>
    <w:rsid w:val="00D91C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19BBC"/>
  <w15:chartTrackingRefBased/>
  <w15:docId w15:val="{77272F6D-9CA3-F049-AC4E-4D63A10DD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B5D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B5D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B5D7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B5D7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B5D7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B5D7E"/>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B5D7E"/>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B5D7E"/>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B5D7E"/>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B5D7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B5D7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B5D7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B5D7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B5D7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B5D7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B5D7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B5D7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B5D7E"/>
    <w:rPr>
      <w:rFonts w:eastAsiaTheme="majorEastAsia" w:cstheme="majorBidi"/>
      <w:color w:val="272727" w:themeColor="text1" w:themeTint="D8"/>
    </w:rPr>
  </w:style>
  <w:style w:type="paragraph" w:styleId="Titre">
    <w:name w:val="Title"/>
    <w:basedOn w:val="Normal"/>
    <w:next w:val="Normal"/>
    <w:link w:val="TitreCar"/>
    <w:uiPriority w:val="10"/>
    <w:qFormat/>
    <w:rsid w:val="007B5D7E"/>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B5D7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B5D7E"/>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B5D7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B5D7E"/>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7B5D7E"/>
    <w:rPr>
      <w:i/>
      <w:iCs/>
      <w:color w:val="404040" w:themeColor="text1" w:themeTint="BF"/>
    </w:rPr>
  </w:style>
  <w:style w:type="paragraph" w:styleId="Paragraphedeliste">
    <w:name w:val="List Paragraph"/>
    <w:basedOn w:val="Normal"/>
    <w:uiPriority w:val="34"/>
    <w:qFormat/>
    <w:rsid w:val="007B5D7E"/>
    <w:pPr>
      <w:ind w:left="720"/>
      <w:contextualSpacing/>
    </w:pPr>
  </w:style>
  <w:style w:type="character" w:styleId="Accentuationintense">
    <w:name w:val="Intense Emphasis"/>
    <w:basedOn w:val="Policepardfaut"/>
    <w:uiPriority w:val="21"/>
    <w:qFormat/>
    <w:rsid w:val="007B5D7E"/>
    <w:rPr>
      <w:i/>
      <w:iCs/>
      <w:color w:val="2F5496" w:themeColor="accent1" w:themeShade="BF"/>
    </w:rPr>
  </w:style>
  <w:style w:type="paragraph" w:styleId="Citationintense">
    <w:name w:val="Intense Quote"/>
    <w:basedOn w:val="Normal"/>
    <w:next w:val="Normal"/>
    <w:link w:val="CitationintenseCar"/>
    <w:uiPriority w:val="30"/>
    <w:qFormat/>
    <w:rsid w:val="007B5D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B5D7E"/>
    <w:rPr>
      <w:i/>
      <w:iCs/>
      <w:color w:val="2F5496" w:themeColor="accent1" w:themeShade="BF"/>
    </w:rPr>
  </w:style>
  <w:style w:type="character" w:styleId="Rfrenceintense">
    <w:name w:val="Intense Reference"/>
    <w:basedOn w:val="Policepardfaut"/>
    <w:uiPriority w:val="32"/>
    <w:qFormat/>
    <w:rsid w:val="007B5D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4486969">
      <w:bodyDiv w:val="1"/>
      <w:marLeft w:val="0"/>
      <w:marRight w:val="0"/>
      <w:marTop w:val="0"/>
      <w:marBottom w:val="0"/>
      <w:divBdr>
        <w:top w:val="none" w:sz="0" w:space="0" w:color="auto"/>
        <w:left w:val="none" w:sz="0" w:space="0" w:color="auto"/>
        <w:bottom w:val="none" w:sz="0" w:space="0" w:color="auto"/>
        <w:right w:val="none" w:sz="0" w:space="0" w:color="auto"/>
      </w:divBdr>
    </w:div>
    <w:div w:id="1015963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702</Words>
  <Characters>3865</Characters>
  <Application>Microsoft Office Word</Application>
  <DocSecurity>0</DocSecurity>
  <Lines>32</Lines>
  <Paragraphs>9</Paragraphs>
  <ScaleCrop>false</ScaleCrop>
  <Company>DIGIT4U</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AUER Francois-Regis</dc:creator>
  <cp:keywords/>
  <dc:description/>
  <cp:lastModifiedBy>AUER Francois-Regis</cp:lastModifiedBy>
  <cp:revision>1</cp:revision>
  <dcterms:created xsi:type="dcterms:W3CDTF">2024-11-14T18:07:00Z</dcterms:created>
  <dcterms:modified xsi:type="dcterms:W3CDTF">2024-11-14T18:07:00Z</dcterms:modified>
</cp:coreProperties>
</file>