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 10</w:t>
      </w:r>
    </w:p>
    <w:p>
      <w:pPr>
        <w:pStyle w:val="Heading1"/>
      </w:pPr>
      <w:r>
        <w:t>Comparison of the Proposed System with Similar Diabetes Prediction Works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Reference</w:t>
            </w:r>
          </w:p>
        </w:tc>
        <w:tc>
          <w:tcPr>
            <w:tcW w:type="dxa" w:w="1728"/>
          </w:tcPr>
          <w:p>
            <w:r>
              <w:t>Classifier</w:t>
            </w:r>
          </w:p>
        </w:tc>
        <w:tc>
          <w:tcPr>
            <w:tcW w:type="dxa" w:w="1728"/>
          </w:tcPr>
          <w:p>
            <w:r>
              <w:t>F1 Score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Other Metrics</w:t>
            </w:r>
          </w:p>
        </w:tc>
      </w:tr>
      <w:tr>
        <w:tc>
          <w:tcPr>
            <w:tcW w:type="dxa" w:w="1728"/>
          </w:tcPr>
          <w:p>
            <w:r>
              <w:t>[3]</w:t>
            </w:r>
          </w:p>
        </w:tc>
        <w:tc>
          <w:tcPr>
            <w:tcW w:type="dxa" w:w="1728"/>
          </w:tcPr>
          <w:p>
            <w:r>
              <w:t>Deep belief network model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Precision: 0.68</w:t>
              <w:br/>
              <w:t>Recall: 1.0</w:t>
            </w:r>
          </w:p>
        </w:tc>
      </w:tr>
      <w:tr>
        <w:tc>
          <w:tcPr>
            <w:tcW w:type="dxa" w:w="1728"/>
          </w:tcPr>
          <w:p>
            <w:r>
              <w:t>[5]</w:t>
            </w:r>
          </w:p>
        </w:tc>
        <w:tc>
          <w:tcPr>
            <w:tcW w:type="dxa" w:w="1728"/>
          </w:tcPr>
          <w:p>
            <w:r>
              <w:t>SVM with RBF kernel</w:t>
            </w:r>
          </w:p>
        </w:tc>
        <w:tc>
          <w:tcPr>
            <w:tcW w:type="dxa" w:w="1728"/>
          </w:tcPr>
          <w:p>
            <w:r>
              <w:t>82%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[9]</w:t>
            </w:r>
          </w:p>
        </w:tc>
        <w:tc>
          <w:tcPr>
            <w:tcW w:type="dxa" w:w="1728"/>
          </w:tcPr>
          <w:p>
            <w:r>
              <w:t>SVM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75%</w:t>
            </w:r>
          </w:p>
        </w:tc>
        <w:tc>
          <w:tcPr>
            <w:tcW w:type="dxa" w:w="1728"/>
          </w:tcPr>
          <w:p>
            <w:r>
              <w:t>Precision: 0.72</w:t>
              <w:br/>
              <w:t>Recall: 0.75</w:t>
            </w:r>
          </w:p>
        </w:tc>
      </w:tr>
      <w:tr>
        <w:tc>
          <w:tcPr>
            <w:tcW w:type="dxa" w:w="1728"/>
          </w:tcPr>
          <w:p>
            <w:r>
              <w:t>[10]</w:t>
            </w:r>
          </w:p>
        </w:tc>
        <w:tc>
          <w:tcPr>
            <w:tcW w:type="dxa" w:w="1728"/>
          </w:tcPr>
          <w:p>
            <w:r>
              <w:t>Ensemble (XGBoost)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88.8%</w:t>
            </w:r>
          </w:p>
        </w:tc>
        <w:tc>
          <w:tcPr>
            <w:tcW w:type="dxa" w:w="1728"/>
          </w:tcPr>
          <w:p>
            <w:r>
              <w:t>Precision: 0.84</w:t>
              <w:br/>
              <w:t>Recall: 0.79</w:t>
            </w:r>
          </w:p>
        </w:tc>
      </w:tr>
      <w:tr>
        <w:tc>
          <w:tcPr>
            <w:tcW w:type="dxa" w:w="1728"/>
          </w:tcPr>
          <w:p>
            <w:r>
              <w:t>[21]</w:t>
            </w:r>
          </w:p>
        </w:tc>
        <w:tc>
          <w:tcPr>
            <w:tcW w:type="dxa" w:w="1728"/>
          </w:tcPr>
          <w:p>
            <w:r>
              <w:t>Soft voting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79.1%</w:t>
            </w:r>
          </w:p>
        </w:tc>
        <w:tc>
          <w:tcPr>
            <w:tcW w:type="dxa" w:w="1728"/>
          </w:tcPr>
          <w:p>
            <w:r>
              <w:t>Precision: 0.73</w:t>
              <w:br/>
              <w:t>Recall: 0.72</w:t>
            </w:r>
          </w:p>
        </w:tc>
      </w:tr>
      <w:tr>
        <w:tc>
          <w:tcPr>
            <w:tcW w:type="dxa" w:w="1728"/>
          </w:tcPr>
          <w:p>
            <w:r>
              <w:t>This work</w:t>
            </w:r>
          </w:p>
        </w:tc>
        <w:tc>
          <w:tcPr>
            <w:tcW w:type="dxa" w:w="1728"/>
          </w:tcPr>
          <w:p>
            <w:r>
              <w:t>XGBoost with ADASYN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88.5%</w:t>
            </w:r>
          </w:p>
        </w:tc>
        <w:tc>
          <w:tcPr>
            <w:tcW w:type="dxa" w:w="1728"/>
          </w:tcPr>
          <w:p>
            <w:r>
              <w:t>Precision: 0.82</w:t>
              <w:br/>
              <w:t>Recall: 0.80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