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515"/>
        <w:gridCol w:w="6977"/>
      </w:tblGrid>
      <w:tr w:rsidR="00AF0F0D" w:rsidTr="00AF0F0D">
        <w:trPr>
          <w:trHeight w:val="1003"/>
        </w:trPr>
        <w:tc>
          <w:tcPr>
            <w:tcW w:w="2515" w:type="dxa"/>
          </w:tcPr>
          <w:p w:rsidR="00AF0F0D" w:rsidRDefault="00AF0F0D">
            <w:r>
              <w:t xml:space="preserve">   </w:t>
            </w:r>
          </w:p>
          <w:p w:rsidR="00AF0F0D" w:rsidRDefault="00AF0F0D">
            <w:r>
              <w:t xml:space="preserve">Use Case </w:t>
            </w:r>
          </w:p>
        </w:tc>
        <w:tc>
          <w:tcPr>
            <w:tcW w:w="6977" w:type="dxa"/>
          </w:tcPr>
          <w:p w:rsidR="00AF0F0D" w:rsidRDefault="00AF0F0D"/>
          <w:p w:rsidR="00AF0F0D" w:rsidRDefault="00AF0F0D">
            <w:r>
              <w:t>Choose Mode</w:t>
            </w:r>
          </w:p>
        </w:tc>
      </w:tr>
      <w:tr w:rsidR="00AF0F0D" w:rsidTr="00AF0F0D">
        <w:trPr>
          <w:trHeight w:val="943"/>
        </w:trPr>
        <w:tc>
          <w:tcPr>
            <w:tcW w:w="2515" w:type="dxa"/>
          </w:tcPr>
          <w:p w:rsidR="00AF0F0D" w:rsidRDefault="00AF0F0D">
            <w:r>
              <w:t xml:space="preserve">  </w:t>
            </w:r>
          </w:p>
          <w:p w:rsidR="00AF0F0D" w:rsidRDefault="00AF0F0D">
            <w:r>
              <w:t>Primary Actor</w:t>
            </w:r>
          </w:p>
        </w:tc>
        <w:tc>
          <w:tcPr>
            <w:tcW w:w="6977" w:type="dxa"/>
          </w:tcPr>
          <w:p w:rsidR="00AF0F0D" w:rsidRDefault="00AF0F0D"/>
          <w:p w:rsidR="00AF0F0D" w:rsidRDefault="00AF0F0D">
            <w:r>
              <w:t>User</w:t>
            </w:r>
          </w:p>
        </w:tc>
      </w:tr>
      <w:tr w:rsidR="00AF0F0D" w:rsidTr="00AF0F0D">
        <w:trPr>
          <w:trHeight w:val="1003"/>
        </w:trPr>
        <w:tc>
          <w:tcPr>
            <w:tcW w:w="2515" w:type="dxa"/>
          </w:tcPr>
          <w:p w:rsidR="00AF0F0D" w:rsidRDefault="00AF0F0D">
            <w:r>
              <w:t xml:space="preserve"> </w:t>
            </w:r>
          </w:p>
          <w:p w:rsidR="00AF0F0D" w:rsidRDefault="00AF0F0D">
            <w:r>
              <w:t>Secondary Actor</w:t>
            </w:r>
          </w:p>
        </w:tc>
        <w:tc>
          <w:tcPr>
            <w:tcW w:w="6977" w:type="dxa"/>
          </w:tcPr>
          <w:p w:rsidR="00AF0F0D" w:rsidRDefault="00AF0F0D"/>
          <w:p w:rsidR="00AF0F0D" w:rsidRDefault="00AF0F0D">
            <w:r>
              <w:t>-</w:t>
            </w:r>
          </w:p>
        </w:tc>
      </w:tr>
      <w:tr w:rsidR="00AF0F0D" w:rsidTr="00AF0F0D">
        <w:trPr>
          <w:trHeight w:val="943"/>
        </w:trPr>
        <w:tc>
          <w:tcPr>
            <w:tcW w:w="2515" w:type="dxa"/>
          </w:tcPr>
          <w:p w:rsidR="00AF0F0D" w:rsidRDefault="00AF0F0D">
            <w:r>
              <w:t xml:space="preserve"> </w:t>
            </w:r>
          </w:p>
          <w:p w:rsidR="00AF0F0D" w:rsidRDefault="00AF0F0D">
            <w:r>
              <w:t>Pre-Condition</w:t>
            </w:r>
          </w:p>
        </w:tc>
        <w:tc>
          <w:tcPr>
            <w:tcW w:w="6977" w:type="dxa"/>
          </w:tcPr>
          <w:p w:rsidR="00AF0F0D" w:rsidRDefault="00AF0F0D"/>
          <w:p w:rsidR="00AF0F0D" w:rsidRDefault="00AF0F0D"/>
        </w:tc>
      </w:tr>
      <w:tr w:rsidR="00AF0F0D" w:rsidTr="00AF0F0D">
        <w:trPr>
          <w:trHeight w:val="1003"/>
        </w:trPr>
        <w:tc>
          <w:tcPr>
            <w:tcW w:w="2515" w:type="dxa"/>
          </w:tcPr>
          <w:p w:rsidR="00AF0F0D" w:rsidRDefault="00AF0F0D"/>
          <w:p w:rsidR="00AF0F0D" w:rsidRPr="00AF0F0D" w:rsidRDefault="00AF0F0D" w:rsidP="00AF0F0D">
            <w:r>
              <w:t>Post-Condition</w:t>
            </w:r>
          </w:p>
        </w:tc>
        <w:tc>
          <w:tcPr>
            <w:tcW w:w="6977" w:type="dxa"/>
          </w:tcPr>
          <w:p w:rsidR="00AF0F0D" w:rsidRDefault="00AF0F0D"/>
        </w:tc>
      </w:tr>
      <w:tr w:rsidR="00AF0F0D" w:rsidTr="00AF0F0D">
        <w:trPr>
          <w:trHeight w:val="2519"/>
        </w:trPr>
        <w:tc>
          <w:tcPr>
            <w:tcW w:w="2515" w:type="dxa"/>
          </w:tcPr>
          <w:p w:rsidR="00AF0F0D" w:rsidRDefault="00AF0F0D">
            <w:r>
              <w:t xml:space="preserve"> </w:t>
            </w:r>
          </w:p>
          <w:p w:rsidR="00AF0F0D" w:rsidRDefault="00AF0F0D">
            <w:r>
              <w:t>Flow</w:t>
            </w:r>
          </w:p>
        </w:tc>
        <w:tc>
          <w:tcPr>
            <w:tcW w:w="6977" w:type="dxa"/>
          </w:tcPr>
          <w:p w:rsidR="00AF0F0D" w:rsidRDefault="00AF0F0D" w:rsidP="00AF0F0D">
            <w:pPr>
              <w:pStyle w:val="ListParagraph"/>
              <w:numPr>
                <w:ilvl w:val="0"/>
                <w:numId w:val="1"/>
              </w:numPr>
            </w:pPr>
            <w:r>
              <w:t>Open the App</w:t>
            </w:r>
          </w:p>
          <w:p w:rsidR="00AF0F0D" w:rsidRDefault="00AF0F0D" w:rsidP="00AF0F0D">
            <w:pPr>
              <w:pStyle w:val="ListParagraph"/>
              <w:numPr>
                <w:ilvl w:val="0"/>
                <w:numId w:val="1"/>
              </w:numPr>
            </w:pPr>
            <w:r>
              <w:t>Click the Mode</w:t>
            </w:r>
          </w:p>
          <w:p w:rsidR="00AF0F0D" w:rsidRDefault="00AF0F0D" w:rsidP="00AF0F0D">
            <w:pPr>
              <w:pStyle w:val="ListParagraph"/>
            </w:pPr>
            <w:r>
              <w:t>2.1- Choose Marble</w:t>
            </w:r>
          </w:p>
          <w:p w:rsidR="00AF0F0D" w:rsidRDefault="00AF0F0D" w:rsidP="00AF0F0D">
            <w:r>
              <w:t xml:space="preserve">              2.2- Choose Things</w:t>
            </w:r>
          </w:p>
          <w:p w:rsidR="00FA1C25" w:rsidRDefault="00FA1C25" w:rsidP="00AF0F0D">
            <w:r>
              <w:t xml:space="preserve">       3. Camera will start</w:t>
            </w:r>
          </w:p>
        </w:tc>
      </w:tr>
    </w:tbl>
    <w:p w:rsidR="00532DB3" w:rsidRDefault="00C03393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515"/>
        <w:gridCol w:w="6977"/>
      </w:tblGrid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>
            <w:r>
              <w:lastRenderedPageBreak/>
              <w:t xml:space="preserve">   </w:t>
            </w:r>
          </w:p>
          <w:p w:rsidR="00FA1C25" w:rsidRDefault="00FA1C25" w:rsidP="00AE5857">
            <w:r>
              <w:t xml:space="preserve">Use Case 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View Camera</w:t>
            </w:r>
          </w:p>
        </w:tc>
        <w:bookmarkStart w:id="0" w:name="_GoBack"/>
        <w:bookmarkEnd w:id="0"/>
      </w:tr>
      <w:tr w:rsidR="00FA1C25" w:rsidTr="00AE5857">
        <w:trPr>
          <w:trHeight w:val="943"/>
        </w:trPr>
        <w:tc>
          <w:tcPr>
            <w:tcW w:w="2515" w:type="dxa"/>
          </w:tcPr>
          <w:p w:rsidR="00FA1C25" w:rsidRDefault="00FA1C25" w:rsidP="00AE5857">
            <w:r>
              <w:t xml:space="preserve">  </w:t>
            </w:r>
          </w:p>
          <w:p w:rsidR="00FA1C25" w:rsidRDefault="00FA1C25" w:rsidP="00AE5857">
            <w:r>
              <w:t>Primary Actor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User</w:t>
            </w:r>
          </w:p>
        </w:tc>
      </w:tr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Secondary Actor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-</w:t>
            </w:r>
          </w:p>
        </w:tc>
      </w:tr>
      <w:tr w:rsidR="00FA1C25" w:rsidTr="00AE5857">
        <w:trPr>
          <w:trHeight w:val="943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Pre-Condition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/>
        </w:tc>
      </w:tr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/>
          <w:p w:rsidR="00FA1C25" w:rsidRPr="00AF0F0D" w:rsidRDefault="00FA1C25" w:rsidP="00AE5857">
            <w:r>
              <w:t>Post-Condition</w:t>
            </w:r>
          </w:p>
        </w:tc>
        <w:tc>
          <w:tcPr>
            <w:tcW w:w="6977" w:type="dxa"/>
          </w:tcPr>
          <w:p w:rsidR="00FA1C25" w:rsidRDefault="00FA1C25" w:rsidP="00AE5857"/>
        </w:tc>
      </w:tr>
      <w:tr w:rsidR="00FA1C25" w:rsidTr="00AE5857">
        <w:trPr>
          <w:trHeight w:val="2519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Flow</w:t>
            </w:r>
          </w:p>
        </w:tc>
        <w:tc>
          <w:tcPr>
            <w:tcW w:w="6977" w:type="dxa"/>
          </w:tcPr>
          <w:p w:rsidR="00FA1C25" w:rsidRDefault="00FA1C25" w:rsidP="002A7F71">
            <w:pPr>
              <w:pStyle w:val="ListParagraph"/>
              <w:numPr>
                <w:ilvl w:val="0"/>
                <w:numId w:val="2"/>
              </w:numPr>
            </w:pPr>
            <w:r>
              <w:t>User can move camera</w:t>
            </w:r>
          </w:p>
          <w:p w:rsidR="00FA1C25" w:rsidRDefault="00FA1C25" w:rsidP="00FA1C25">
            <w:pPr>
              <w:pStyle w:val="ListParagraph"/>
              <w:numPr>
                <w:ilvl w:val="1"/>
                <w:numId w:val="3"/>
              </w:numPr>
            </w:pPr>
            <w:r>
              <w:t xml:space="preserve"> Foreword</w:t>
            </w:r>
          </w:p>
          <w:p w:rsidR="00FA1C25" w:rsidRDefault="00FA1C25" w:rsidP="00FA1C25">
            <w:pPr>
              <w:pStyle w:val="ListParagraph"/>
              <w:numPr>
                <w:ilvl w:val="1"/>
                <w:numId w:val="3"/>
              </w:numPr>
            </w:pPr>
            <w:r>
              <w:t>Backward</w:t>
            </w:r>
          </w:p>
          <w:p w:rsidR="00FA1C25" w:rsidRDefault="00FA1C25" w:rsidP="00FA1C25">
            <w:pPr>
              <w:pStyle w:val="ListParagraph"/>
              <w:numPr>
                <w:ilvl w:val="1"/>
                <w:numId w:val="3"/>
              </w:numPr>
            </w:pPr>
            <w:r>
              <w:t>Right</w:t>
            </w:r>
          </w:p>
          <w:p w:rsidR="00FA1C25" w:rsidRDefault="00FA1C25" w:rsidP="00FA1C25">
            <w:pPr>
              <w:pStyle w:val="ListParagraph"/>
              <w:numPr>
                <w:ilvl w:val="1"/>
                <w:numId w:val="3"/>
              </w:numPr>
            </w:pPr>
            <w:r>
              <w:t>Left</w:t>
            </w:r>
          </w:p>
          <w:p w:rsidR="00FA1C25" w:rsidRDefault="00FA1C25" w:rsidP="00FA1C25">
            <w:pPr>
              <w:ind w:left="720"/>
            </w:pPr>
          </w:p>
          <w:p w:rsidR="00FA1C25" w:rsidRDefault="00FA1C25" w:rsidP="00FA1C25">
            <w:pPr>
              <w:pStyle w:val="ListParagraph"/>
              <w:numPr>
                <w:ilvl w:val="0"/>
                <w:numId w:val="3"/>
              </w:numPr>
            </w:pPr>
            <w:r>
              <w:t>Rotate Camera</w:t>
            </w:r>
          </w:p>
        </w:tc>
      </w:tr>
    </w:tbl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515"/>
        <w:gridCol w:w="6977"/>
      </w:tblGrid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>
            <w:r>
              <w:t xml:space="preserve">   </w:t>
            </w:r>
          </w:p>
          <w:p w:rsidR="00FA1C25" w:rsidRDefault="00FA1C25" w:rsidP="00AE5857">
            <w:r>
              <w:t xml:space="preserve">Use Case 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Reset</w:t>
            </w:r>
          </w:p>
        </w:tc>
      </w:tr>
      <w:tr w:rsidR="00FA1C25" w:rsidTr="00AE5857">
        <w:trPr>
          <w:trHeight w:val="943"/>
        </w:trPr>
        <w:tc>
          <w:tcPr>
            <w:tcW w:w="2515" w:type="dxa"/>
          </w:tcPr>
          <w:p w:rsidR="00FA1C25" w:rsidRDefault="00FA1C25" w:rsidP="00AE5857">
            <w:r>
              <w:t xml:space="preserve">  </w:t>
            </w:r>
          </w:p>
          <w:p w:rsidR="00FA1C25" w:rsidRDefault="00FA1C25" w:rsidP="00AE5857">
            <w:r>
              <w:t>Primary Actor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User</w:t>
            </w:r>
          </w:p>
        </w:tc>
      </w:tr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Secondary Actor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-</w:t>
            </w:r>
          </w:p>
        </w:tc>
      </w:tr>
      <w:tr w:rsidR="00FA1C25" w:rsidTr="00AE5857">
        <w:trPr>
          <w:trHeight w:val="943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Pre-Condition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/>
        </w:tc>
      </w:tr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/>
          <w:p w:rsidR="00FA1C25" w:rsidRPr="00AF0F0D" w:rsidRDefault="00FA1C25" w:rsidP="00AE5857">
            <w:r>
              <w:t>Post-Condition</w:t>
            </w:r>
          </w:p>
        </w:tc>
        <w:tc>
          <w:tcPr>
            <w:tcW w:w="6977" w:type="dxa"/>
          </w:tcPr>
          <w:p w:rsidR="00FA1C25" w:rsidRDefault="00FA1C25" w:rsidP="00AE5857"/>
        </w:tc>
      </w:tr>
      <w:tr w:rsidR="00FA1C25" w:rsidTr="00AE5857">
        <w:trPr>
          <w:trHeight w:val="2519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Flow</w:t>
            </w:r>
          </w:p>
        </w:tc>
        <w:tc>
          <w:tcPr>
            <w:tcW w:w="6977" w:type="dxa"/>
          </w:tcPr>
          <w:p w:rsidR="00FA1C25" w:rsidRDefault="00FA1C25" w:rsidP="00AE5857"/>
        </w:tc>
      </w:tr>
    </w:tbl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515"/>
        <w:gridCol w:w="6977"/>
      </w:tblGrid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>
            <w:r>
              <w:lastRenderedPageBreak/>
              <w:t xml:space="preserve">   </w:t>
            </w:r>
          </w:p>
          <w:p w:rsidR="00FA1C25" w:rsidRDefault="00FA1C25" w:rsidP="00AE5857">
            <w:r>
              <w:t xml:space="preserve">Use Case 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Choose Marble</w:t>
            </w:r>
          </w:p>
        </w:tc>
      </w:tr>
      <w:tr w:rsidR="00FA1C25" w:rsidTr="00AE5857">
        <w:trPr>
          <w:trHeight w:val="943"/>
        </w:trPr>
        <w:tc>
          <w:tcPr>
            <w:tcW w:w="2515" w:type="dxa"/>
          </w:tcPr>
          <w:p w:rsidR="00FA1C25" w:rsidRDefault="00FA1C25" w:rsidP="00AE5857">
            <w:r>
              <w:t xml:space="preserve">  </w:t>
            </w:r>
          </w:p>
          <w:p w:rsidR="00FA1C25" w:rsidRDefault="00FA1C25" w:rsidP="00AE5857">
            <w:r>
              <w:t>Primary Actor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User</w:t>
            </w:r>
          </w:p>
        </w:tc>
      </w:tr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Secondary Actor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-</w:t>
            </w:r>
          </w:p>
        </w:tc>
      </w:tr>
      <w:tr w:rsidR="00FA1C25" w:rsidTr="00AE5857">
        <w:trPr>
          <w:trHeight w:val="943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Pre-Condition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/>
        </w:tc>
      </w:tr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/>
          <w:p w:rsidR="00FA1C25" w:rsidRPr="00AF0F0D" w:rsidRDefault="00FA1C25" w:rsidP="00AE5857">
            <w:r>
              <w:t>Post-Condition</w:t>
            </w:r>
          </w:p>
        </w:tc>
        <w:tc>
          <w:tcPr>
            <w:tcW w:w="6977" w:type="dxa"/>
          </w:tcPr>
          <w:p w:rsidR="00FA1C25" w:rsidRDefault="00FA1C25" w:rsidP="00AE5857"/>
        </w:tc>
      </w:tr>
      <w:tr w:rsidR="00FA1C25" w:rsidTr="00AE5857">
        <w:trPr>
          <w:trHeight w:val="2519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Flow</w:t>
            </w:r>
          </w:p>
        </w:tc>
        <w:tc>
          <w:tcPr>
            <w:tcW w:w="6977" w:type="dxa"/>
          </w:tcPr>
          <w:p w:rsidR="00FA1C25" w:rsidRDefault="00FA1C25" w:rsidP="00FA1C25">
            <w:pPr>
              <w:pStyle w:val="ListParagraph"/>
              <w:numPr>
                <w:ilvl w:val="0"/>
                <w:numId w:val="5"/>
              </w:numPr>
            </w:pPr>
            <w:r>
              <w:t xml:space="preserve">User can add marble </w:t>
            </w:r>
          </w:p>
          <w:p w:rsidR="00FA1C25" w:rsidRDefault="00FA1C25" w:rsidP="00FA1C25">
            <w:pPr>
              <w:pStyle w:val="ListParagraph"/>
              <w:numPr>
                <w:ilvl w:val="0"/>
                <w:numId w:val="5"/>
              </w:numPr>
            </w:pPr>
            <w:r>
              <w:t>User can remove marble</w:t>
            </w:r>
          </w:p>
        </w:tc>
      </w:tr>
    </w:tbl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p w:rsidR="00FA1C25" w:rsidRDefault="00FA1C25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515"/>
        <w:gridCol w:w="6977"/>
      </w:tblGrid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>
            <w:r>
              <w:t xml:space="preserve">   </w:t>
            </w:r>
          </w:p>
          <w:p w:rsidR="00FA1C25" w:rsidRDefault="00FA1C25" w:rsidP="00AE5857">
            <w:r>
              <w:t xml:space="preserve">Use Case 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Choose Things</w:t>
            </w:r>
          </w:p>
        </w:tc>
      </w:tr>
      <w:tr w:rsidR="00FA1C25" w:rsidTr="00AE5857">
        <w:trPr>
          <w:trHeight w:val="943"/>
        </w:trPr>
        <w:tc>
          <w:tcPr>
            <w:tcW w:w="2515" w:type="dxa"/>
          </w:tcPr>
          <w:p w:rsidR="00FA1C25" w:rsidRDefault="00FA1C25" w:rsidP="00AE5857">
            <w:r>
              <w:t xml:space="preserve">  </w:t>
            </w:r>
          </w:p>
          <w:p w:rsidR="00FA1C25" w:rsidRDefault="00FA1C25" w:rsidP="00AE5857">
            <w:r>
              <w:t>Primary Actor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User</w:t>
            </w:r>
          </w:p>
        </w:tc>
      </w:tr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Secondary Actor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>
            <w:r>
              <w:t>-</w:t>
            </w:r>
          </w:p>
        </w:tc>
      </w:tr>
      <w:tr w:rsidR="00FA1C25" w:rsidTr="00AE5857">
        <w:trPr>
          <w:trHeight w:val="943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Pre-Condition</w:t>
            </w:r>
          </w:p>
        </w:tc>
        <w:tc>
          <w:tcPr>
            <w:tcW w:w="6977" w:type="dxa"/>
          </w:tcPr>
          <w:p w:rsidR="00FA1C25" w:rsidRDefault="00FA1C25" w:rsidP="00AE5857"/>
          <w:p w:rsidR="00FA1C25" w:rsidRDefault="00FA1C25" w:rsidP="00AE5857"/>
        </w:tc>
      </w:tr>
      <w:tr w:rsidR="00FA1C25" w:rsidTr="00AE5857">
        <w:trPr>
          <w:trHeight w:val="1003"/>
        </w:trPr>
        <w:tc>
          <w:tcPr>
            <w:tcW w:w="2515" w:type="dxa"/>
          </w:tcPr>
          <w:p w:rsidR="00FA1C25" w:rsidRDefault="00FA1C25" w:rsidP="00AE5857"/>
          <w:p w:rsidR="00FA1C25" w:rsidRPr="00AF0F0D" w:rsidRDefault="00FA1C25" w:rsidP="00AE5857">
            <w:r>
              <w:t>Post-Condition</w:t>
            </w:r>
          </w:p>
        </w:tc>
        <w:tc>
          <w:tcPr>
            <w:tcW w:w="6977" w:type="dxa"/>
          </w:tcPr>
          <w:p w:rsidR="00FA1C25" w:rsidRDefault="00FA1C25" w:rsidP="00AE5857"/>
        </w:tc>
      </w:tr>
      <w:tr w:rsidR="00FA1C25" w:rsidTr="00AE5857">
        <w:trPr>
          <w:trHeight w:val="2519"/>
        </w:trPr>
        <w:tc>
          <w:tcPr>
            <w:tcW w:w="2515" w:type="dxa"/>
          </w:tcPr>
          <w:p w:rsidR="00FA1C25" w:rsidRDefault="00FA1C25" w:rsidP="00AE5857">
            <w:r>
              <w:t xml:space="preserve"> </w:t>
            </w:r>
          </w:p>
          <w:p w:rsidR="00FA1C25" w:rsidRDefault="00FA1C25" w:rsidP="00AE5857">
            <w:r>
              <w:t>Flow</w:t>
            </w:r>
          </w:p>
        </w:tc>
        <w:tc>
          <w:tcPr>
            <w:tcW w:w="6977" w:type="dxa"/>
          </w:tcPr>
          <w:p w:rsidR="00FA1C25" w:rsidRDefault="00FA1C25" w:rsidP="00AE5857"/>
        </w:tc>
      </w:tr>
    </w:tbl>
    <w:p w:rsidR="00FA1C25" w:rsidRDefault="00FA1C25"/>
    <w:sectPr w:rsidR="00FA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25E"/>
    <w:multiLevelType w:val="hybridMultilevel"/>
    <w:tmpl w:val="82A8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216C"/>
    <w:multiLevelType w:val="hybridMultilevel"/>
    <w:tmpl w:val="82A8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B3D29"/>
    <w:multiLevelType w:val="hybridMultilevel"/>
    <w:tmpl w:val="82A8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21611"/>
    <w:multiLevelType w:val="hybridMultilevel"/>
    <w:tmpl w:val="82A8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44548"/>
    <w:multiLevelType w:val="multilevel"/>
    <w:tmpl w:val="4208C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97F6A56"/>
    <w:multiLevelType w:val="hybridMultilevel"/>
    <w:tmpl w:val="82A8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05343"/>
    <w:multiLevelType w:val="hybridMultilevel"/>
    <w:tmpl w:val="2BD2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0D"/>
    <w:rsid w:val="00560545"/>
    <w:rsid w:val="00AF0F0D"/>
    <w:rsid w:val="00BA15EA"/>
    <w:rsid w:val="00C03393"/>
    <w:rsid w:val="00F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A5F8"/>
  <w15:chartTrackingRefBased/>
  <w15:docId w15:val="{3F33E2C3-A795-4CBF-B3DF-0CD39827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2019-03-15T06:14:00Z</dcterms:created>
  <dcterms:modified xsi:type="dcterms:W3CDTF">2019-03-15T06:36:00Z</dcterms:modified>
</cp:coreProperties>
</file>