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Enunciado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Un servicio de alojamiento de archivos en la nube permite a los usuarios almacenar y sincronizar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archivos en línea y entre computadoras y compartir archivos y carpetas con otros usuarios y diferentes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dispositivos.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El servicio permite almacenar a los usuarios cualquier archivo en una carpeta asignada. Ese archivo se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sincroniza en la nube y en todas las computadoras del cliente de ThrowInABox. Los archivos pueden ser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compartidos con otros usuarios ThrowInABox, ser accesibles desde la pagina web de ThrowInABox o ser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compartidos mediante un enlace de descarga directa.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Además, posee soporte para historial de revisiones, de forma que los archivos borrados de la carpeta de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ThrowInABox pueden ser recuperados desde cualquiera de los dispositivos sincronizados. Guarda hasta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las últimas 4 versiones de cada fichero, por lo que no solo permite recuperar archivos borrados, sino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versiones anteriores de un archivo que hayamos modificado.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Hay tres tipos de cuentas, la cuenta gratuita o “Free” y la cuenta “Pro” y la cuenta empresarial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“</w:t>
      </w:r>
      <w:r>
        <w:rPr>
          <w:u w:val="none"/>
        </w:rPr>
        <w:t>Business” que son de pago. Las diferencias están en la cantidad de espacio que se puede utilizar: la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gratuita, tiene una capacidad inicial de 2.5 GB llegando hasta 16 GB (sumando 500 MB cuando una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persona invitada por el usuario para utilizar ThrowInABox instala en su equipo la aplicación cliente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correspondiente). El plan Pro con capacidad de 1 TB, mientras su versión empresarial se ofrece con una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capacidad desde 5 TB.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Deberán pensar en las tablas que sean necesarias para almacenar los datos correspondientes a un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sistema como el descripto, almacenando un conjunto de datos en ellas, teniendo en cuenta las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funcionalidades de dicho sistema que se detallan a continuación.</w:t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271</Words>
  <Characters>1450</Characters>
  <CharactersWithSpaces>1700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2019-08-30T08:44:55Z</dcterms:modified>
  <cp:revision>2</cp:revision>
  <dc:subject/>
  <dc:title/>
</cp:coreProperties>
</file>