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pruebas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`usuario` ( `mail` , `nombre` , `apellido` , `almacenamiento_utilizado`,`categoria_usuario_idcategoria_usuario`)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("profesor.informatica@gmai.com","Carlos","Perez",0.00,0);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invitacion (mail_invitado,usuario_invitador) values("profesor2.informatica@gmai.com",1);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`usuario` ( `mail` , `nombre` , `apellido` , `almacenamiento_utilizado`,`categoria_usuario_idcategoria_usuario`)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("profesor2.informatica@gmai.com","Joaquin","Fernandez",0.00,1);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call agregar_carpeta(1,1,"5C","www.throwInABox.com",@resp);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call agregar_archivo(2,2,'Este es un texto','Derivadas ',0.08,'www.math.com',@resp);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call compartir_carpeta(3,0,1,2,@resp);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call eliminar_archivo(3,1,@resp);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call eliminar_carpeta(1,1,@resp);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call obtener_nivel_carpeta(1,@nivel);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@nivel;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call recuperar_carpeta(3,1,@resp);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call recuperar_archivo(3,2,@resp);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call recuperar_version_archivo(3,2,1,@resp);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@resp;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cambiar_categoria(1,2);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compartir_archivo(3,0,2,1);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modificar_archivo(2,1,"Homero","Esto es una actualizacion",0.09);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obtener_almacenamiento_disponible(1);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tiene_acceso(3,1);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