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507" w:rsidRDefault="008A3548" w:rsidP="008A3548">
      <w:pPr>
        <w:pStyle w:val="ListParagraph"/>
        <w:numPr>
          <w:ilvl w:val="0"/>
          <w:numId w:val="1"/>
        </w:numPr>
      </w:pPr>
      <w:r>
        <w:t>Kerjasama</w:t>
      </w:r>
    </w:p>
    <w:p w:rsidR="008A3548" w:rsidRPr="008A3548" w:rsidRDefault="008A3548" w:rsidP="008A3548">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8A3548">
        <w:rPr>
          <w:rFonts w:ascii="Times New Roman" w:eastAsia="Times New Roman" w:hAnsi="Times New Roman" w:cs="Times New Roman"/>
          <w:b/>
          <w:bCs/>
          <w:kern w:val="36"/>
          <w:sz w:val="24"/>
          <w:szCs w:val="24"/>
        </w:rPr>
        <w:t>Kegiatan PPM</w:t>
      </w:r>
    </w:p>
    <w:p w:rsidR="008A3548" w:rsidRPr="008A3548" w:rsidRDefault="008A3548" w:rsidP="008A3548">
      <w:pPr>
        <w:spacing w:before="100" w:beforeAutospacing="1" w:after="100" w:afterAutospacing="1" w:line="240" w:lineRule="auto"/>
        <w:ind w:left="360"/>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Fakultas Perikanan dan ilmu Kelautan IPB memiliki agenda pengabdian kepada masyarakat yaitu melalui Kelembagaan Mitra Bahari.  </w:t>
      </w:r>
    </w:p>
    <w:p w:rsidR="008A3548" w:rsidRPr="008A3548" w:rsidRDefault="008A3548" w:rsidP="008A3548">
      <w:pPr>
        <w:spacing w:before="100" w:beforeAutospacing="1" w:after="100" w:afterAutospacing="1" w:line="240" w:lineRule="auto"/>
        <w:ind w:left="360"/>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Mitra Bahari merupakan kelembagaan yang mengintegrasikan peran pemerintah, masyarakat dan perguruan tinggi</w:t>
      </w:r>
      <w:proofErr w:type="gramStart"/>
      <w:r w:rsidRPr="008A3548">
        <w:rPr>
          <w:rFonts w:ascii="Times New Roman" w:eastAsia="Times New Roman" w:hAnsi="Times New Roman" w:cs="Times New Roman"/>
          <w:sz w:val="24"/>
          <w:szCs w:val="24"/>
        </w:rPr>
        <w:t>  untuk</w:t>
      </w:r>
      <w:proofErr w:type="gramEnd"/>
      <w:r w:rsidRPr="008A3548">
        <w:rPr>
          <w:rFonts w:ascii="Times New Roman" w:eastAsia="Times New Roman" w:hAnsi="Times New Roman" w:cs="Times New Roman"/>
          <w:sz w:val="24"/>
          <w:szCs w:val="24"/>
        </w:rPr>
        <w:t xml:space="preserve"> bersama membangun perikanan dan kelautan Indonesia. </w:t>
      </w:r>
    </w:p>
    <w:p w:rsidR="008A3548" w:rsidRPr="008A3548" w:rsidRDefault="008A3548" w:rsidP="008A3548">
      <w:pPr>
        <w:spacing w:before="100" w:beforeAutospacing="1" w:after="100" w:afterAutospacing="1" w:line="240" w:lineRule="auto"/>
        <w:ind w:left="360"/>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Dekan FPIK merupakan Ketua Mitra Bahari untuk wilayah Jawa Barat. </w:t>
      </w:r>
    </w:p>
    <w:p w:rsidR="008A3548" w:rsidRPr="008A3548" w:rsidRDefault="008A3548" w:rsidP="008A3548">
      <w:pPr>
        <w:spacing w:before="100" w:beforeAutospacing="1" w:after="100" w:afterAutospacing="1" w:line="240" w:lineRule="auto"/>
        <w:ind w:left="360"/>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Berbagai aktivitas pemberdayaan masyarakat telah dilakukan.  </w:t>
      </w:r>
    </w:p>
    <w:p w:rsidR="008A3548" w:rsidRPr="008A3548" w:rsidRDefault="008A3548" w:rsidP="008A3548">
      <w:pPr>
        <w:spacing w:before="100" w:beforeAutospacing="1" w:after="100" w:afterAutospacing="1" w:line="240" w:lineRule="auto"/>
        <w:ind w:left="420"/>
        <w:rPr>
          <w:rFonts w:ascii="Times New Roman" w:eastAsia="Times New Roman" w:hAnsi="Times New Roman" w:cs="Times New Roman"/>
          <w:sz w:val="24"/>
          <w:szCs w:val="24"/>
        </w:rPr>
      </w:pPr>
    </w:p>
    <w:p w:rsidR="008A3548" w:rsidRPr="008A3548" w:rsidRDefault="008A3548" w:rsidP="008A3548">
      <w:pPr>
        <w:spacing w:before="100" w:beforeAutospacing="1" w:after="100" w:afterAutospacing="1" w:line="240" w:lineRule="auto"/>
        <w:ind w:left="360"/>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 xml:space="preserve">Sampai dengan saat ini, melalui Program Mitra Bahari sudah ada 11 (sebelas) kabupaten atau </w:t>
      </w:r>
      <w:proofErr w:type="gramStart"/>
      <w:r w:rsidRPr="008A3548">
        <w:rPr>
          <w:rFonts w:ascii="Times New Roman" w:eastAsia="Times New Roman" w:hAnsi="Times New Roman" w:cs="Times New Roman"/>
          <w:sz w:val="24"/>
          <w:szCs w:val="24"/>
        </w:rPr>
        <w:t>kota</w:t>
      </w:r>
      <w:proofErr w:type="gramEnd"/>
      <w:r w:rsidRPr="008A3548">
        <w:rPr>
          <w:rFonts w:ascii="Times New Roman" w:eastAsia="Times New Roman" w:hAnsi="Times New Roman" w:cs="Times New Roman"/>
          <w:sz w:val="24"/>
          <w:szCs w:val="24"/>
        </w:rPr>
        <w:t xml:space="preserve"> di Jawa Barat yang sudah mempunyai nota kesepahaman (MoU) dengan FPIK, antara lain:</w:t>
      </w:r>
    </w:p>
    <w:p w:rsidR="008A3548" w:rsidRPr="008A3548" w:rsidRDefault="008A3548" w:rsidP="008A3548">
      <w:pPr>
        <w:spacing w:before="100" w:beforeAutospacing="1" w:after="100" w:afterAutospacing="1" w:line="240" w:lineRule="auto"/>
        <w:ind w:left="360"/>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Sukabumi, Indramayu, Cirebon, Cianjur, Subang, Ciamis, Pangandaran.</w:t>
      </w:r>
    </w:p>
    <w:p w:rsidR="008A3548" w:rsidRPr="008A3548" w:rsidRDefault="008A3548" w:rsidP="008A3548">
      <w:pPr>
        <w:spacing w:before="100" w:beforeAutospacing="1" w:after="100" w:afterAutospacing="1" w:line="240" w:lineRule="auto"/>
        <w:ind w:left="420"/>
        <w:rPr>
          <w:rFonts w:ascii="Times New Roman" w:eastAsia="Times New Roman" w:hAnsi="Times New Roman" w:cs="Times New Roman"/>
          <w:sz w:val="24"/>
          <w:szCs w:val="24"/>
        </w:rPr>
      </w:pPr>
    </w:p>
    <w:p w:rsidR="008A3548" w:rsidRDefault="008A3548" w:rsidP="008A3548">
      <w:pPr>
        <w:spacing w:before="100" w:beforeAutospacing="1" w:after="100" w:afterAutospacing="1" w:line="240" w:lineRule="auto"/>
        <w:ind w:left="360"/>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Dengan adanya Deputi Wakil Dekan Bidang Kerjasama, Alumni dan Pengabdian pada Masyarakat, menunjukkan bahwa FPIK memiliki kepedulian yang tinggi terhadap kegiatan pengabdian kepada masyarakat, yang merupakan salah satu pilar dari kegiatan Tridharma Perguruan Tinggi.</w:t>
      </w:r>
    </w:p>
    <w:p w:rsidR="008A3548" w:rsidRDefault="008A3548" w:rsidP="008A3548">
      <w:pPr>
        <w:spacing w:before="100" w:beforeAutospacing="1" w:after="100" w:afterAutospacing="1" w:line="240" w:lineRule="auto"/>
        <w:ind w:left="360"/>
        <w:rPr>
          <w:rFonts w:ascii="Times New Roman" w:eastAsia="Times New Roman" w:hAnsi="Times New Roman" w:cs="Times New Roman"/>
          <w:sz w:val="24"/>
          <w:szCs w:val="24"/>
        </w:rPr>
      </w:pPr>
    </w:p>
    <w:p w:rsidR="008A3548" w:rsidRDefault="008A3548" w:rsidP="008A35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Kerjasama Nasional</w:t>
      </w:r>
    </w:p>
    <w:tbl>
      <w:tblPr>
        <w:tblW w:w="11025" w:type="dxa"/>
        <w:tblCellSpacing w:w="7" w:type="dxa"/>
        <w:tblCellMar>
          <w:top w:w="15" w:type="dxa"/>
          <w:left w:w="15" w:type="dxa"/>
          <w:bottom w:w="15" w:type="dxa"/>
          <w:right w:w="15" w:type="dxa"/>
        </w:tblCellMar>
        <w:tblLook w:val="04A0" w:firstRow="1" w:lastRow="0" w:firstColumn="1" w:lastColumn="0" w:noHBand="0" w:noVBand="1"/>
      </w:tblPr>
      <w:tblGrid>
        <w:gridCol w:w="590"/>
        <w:gridCol w:w="1966"/>
        <w:gridCol w:w="2016"/>
        <w:gridCol w:w="1217"/>
        <w:gridCol w:w="2164"/>
        <w:gridCol w:w="3072"/>
      </w:tblGrid>
      <w:tr w:rsidR="008A3548" w:rsidRPr="008A3548" w:rsidTr="008A3548">
        <w:trPr>
          <w:trHeight w:val="210"/>
          <w:tblCellSpacing w:w="7" w:type="dxa"/>
        </w:trPr>
        <w:tc>
          <w:tcPr>
            <w:tcW w:w="51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No.</w:t>
            </w:r>
          </w:p>
        </w:tc>
        <w:tc>
          <w:tcPr>
            <w:tcW w:w="1758"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Nama Instansi</w:t>
            </w:r>
          </w:p>
        </w:tc>
        <w:tc>
          <w:tcPr>
            <w:tcW w:w="180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Jenis</w:t>
            </w:r>
          </w:p>
          <w:p w:rsidR="008A3548" w:rsidRPr="008A3548" w:rsidRDefault="008A3548" w:rsidP="008A3548">
            <w:pPr>
              <w:spacing w:before="100" w:beforeAutospacing="1" w:after="100" w:afterAutospacing="1"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Kegiatan</w:t>
            </w:r>
          </w:p>
        </w:tc>
        <w:tc>
          <w:tcPr>
            <w:tcW w:w="3033" w:type="dxa"/>
            <w:gridSpan w:val="2"/>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Kurun Waktu Kerjasama</w:t>
            </w:r>
          </w:p>
        </w:tc>
        <w:tc>
          <w:tcPr>
            <w:tcW w:w="2748"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Manfaat yang Telah Diperoleh</w:t>
            </w:r>
          </w:p>
        </w:tc>
      </w:tr>
      <w:tr w:rsidR="008A3548" w:rsidRPr="008A3548" w:rsidTr="008A3548">
        <w:trPr>
          <w:trHeight w:val="270"/>
          <w:tblCellSpacing w:w="7" w:type="dxa"/>
        </w:trPr>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Mulai</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Berakhir</w:t>
            </w: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r>
      <w:tr w:rsidR="008A3548" w:rsidRPr="008A3548" w:rsidTr="008A3548">
        <w:trPr>
          <w:trHeight w:val="22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(1)</w:t>
            </w:r>
          </w:p>
        </w:tc>
        <w:tc>
          <w:tcPr>
            <w:tcW w:w="1758"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(2)</w:t>
            </w:r>
          </w:p>
        </w:tc>
        <w:tc>
          <w:tcPr>
            <w:tcW w:w="180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(3)</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(4)</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(5)</w:t>
            </w:r>
          </w:p>
        </w:tc>
        <w:tc>
          <w:tcPr>
            <w:tcW w:w="2748"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(6)</w:t>
            </w:r>
          </w:p>
        </w:tc>
      </w:tr>
      <w:tr w:rsidR="008A3548" w:rsidRPr="008A3548" w:rsidTr="008A3548">
        <w:trPr>
          <w:trHeight w:val="240"/>
          <w:tblCellSpacing w:w="7" w:type="dxa"/>
        </w:trPr>
        <w:tc>
          <w:tcPr>
            <w:tcW w:w="51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w:t>
            </w:r>
          </w:p>
        </w:tc>
        <w:tc>
          <w:tcPr>
            <w:tcW w:w="1758" w:type="dxa"/>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Balai Riset Perikanan Pantai Maros</w:t>
            </w:r>
          </w:p>
        </w:tc>
        <w:tc>
          <w:tcPr>
            <w:tcW w:w="1803" w:type="dxa"/>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Riset</w:t>
            </w:r>
          </w:p>
        </w:tc>
        <w:tc>
          <w:tcPr>
            <w:tcW w:w="108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2008</w:t>
            </w:r>
          </w:p>
        </w:tc>
        <w:tc>
          <w:tcPr>
            <w:tcW w:w="171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2015</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Publikasi</w:t>
            </w:r>
          </w:p>
        </w:tc>
      </w:tr>
      <w:tr w:rsidR="008A3548" w:rsidRPr="008A3548" w:rsidTr="008A3548">
        <w:trPr>
          <w:trHeight w:val="240"/>
          <w:tblCellSpacing w:w="7" w:type="dxa"/>
        </w:trPr>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Udang Unggul</w:t>
            </w:r>
          </w:p>
        </w:tc>
      </w:tr>
      <w:tr w:rsidR="008A3548" w:rsidRPr="008A3548" w:rsidTr="008A3548">
        <w:trPr>
          <w:trHeight w:val="285"/>
          <w:tblCellSpacing w:w="7" w:type="dxa"/>
        </w:trPr>
        <w:tc>
          <w:tcPr>
            <w:tcW w:w="51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w:t>
            </w:r>
          </w:p>
        </w:tc>
        <w:tc>
          <w:tcPr>
            <w:tcW w:w="1758" w:type="dxa"/>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Loka Riset Pemulihan Ikan Air Tawar, Sukamandi</w:t>
            </w:r>
          </w:p>
        </w:tc>
        <w:tc>
          <w:tcPr>
            <w:tcW w:w="1803" w:type="dxa"/>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Riset</w:t>
            </w:r>
          </w:p>
        </w:tc>
        <w:tc>
          <w:tcPr>
            <w:tcW w:w="108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2008</w:t>
            </w:r>
          </w:p>
        </w:tc>
        <w:tc>
          <w:tcPr>
            <w:tcW w:w="171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2015</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Publikasi</w:t>
            </w:r>
          </w:p>
        </w:tc>
      </w:tr>
      <w:tr w:rsidR="008A3548" w:rsidRPr="008A3548" w:rsidTr="008A3548">
        <w:trPr>
          <w:trHeight w:val="555"/>
          <w:tblCellSpacing w:w="7" w:type="dxa"/>
        </w:trPr>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Ikan Patin Unggul</w:t>
            </w:r>
          </w:p>
        </w:tc>
      </w:tr>
      <w:tr w:rsidR="008A3548" w:rsidRPr="008A3548" w:rsidTr="008A3548">
        <w:trPr>
          <w:trHeight w:val="108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3</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Balai Besar Perikanan Budidaya Air Tawar Sukabumi</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Riset</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2008</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2015</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Benih Unggul Nila,lele,emas</w:t>
            </w:r>
          </w:p>
        </w:tc>
      </w:tr>
      <w:tr w:rsidR="008A3548" w:rsidRPr="008A3548" w:rsidTr="008A3548">
        <w:trPr>
          <w:trHeight w:val="300"/>
          <w:tblCellSpacing w:w="7" w:type="dxa"/>
        </w:trPr>
        <w:tc>
          <w:tcPr>
            <w:tcW w:w="51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w:t>
            </w:r>
          </w:p>
        </w:tc>
        <w:tc>
          <w:tcPr>
            <w:tcW w:w="1758" w:type="dxa"/>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Loka Riset Ikan Hias Depok</w:t>
            </w:r>
          </w:p>
        </w:tc>
        <w:tc>
          <w:tcPr>
            <w:tcW w:w="1803" w:type="dxa"/>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Riset</w:t>
            </w:r>
          </w:p>
        </w:tc>
        <w:tc>
          <w:tcPr>
            <w:tcW w:w="108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2009</w:t>
            </w:r>
          </w:p>
        </w:tc>
        <w:tc>
          <w:tcPr>
            <w:tcW w:w="171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Publikasi bersama</w:t>
            </w:r>
          </w:p>
        </w:tc>
      </w:tr>
      <w:tr w:rsidR="008A3548" w:rsidRPr="008A3548" w:rsidTr="008A3548">
        <w:trPr>
          <w:trHeight w:val="180"/>
          <w:tblCellSpacing w:w="7" w:type="dxa"/>
        </w:trPr>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Ikan Hias</w:t>
            </w:r>
          </w:p>
        </w:tc>
      </w:tr>
      <w:tr w:rsidR="008A3548" w:rsidRPr="008A3548" w:rsidTr="008A3548">
        <w:trPr>
          <w:trHeight w:val="22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5</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BBPT</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Riset</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2009</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Publikasi</w:t>
            </w:r>
          </w:p>
        </w:tc>
      </w:tr>
      <w:tr w:rsidR="008A3548" w:rsidRPr="008A3548" w:rsidTr="008A3548">
        <w:trPr>
          <w:trHeight w:val="130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6</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Pemda Kabupaten Halmahera Utara</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Sekolah pascasarjana S2 dan S3</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2006</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Telah dihasilkan 18 lulusan program Magister Sains dari Mayor SPT Departemen PSP-FPIK</w:t>
            </w:r>
          </w:p>
        </w:tc>
      </w:tr>
      <w:tr w:rsidR="008A3548" w:rsidRPr="008A3548" w:rsidTr="008A3548">
        <w:trPr>
          <w:trHeight w:val="117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7</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PPE Sumatera</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Kajian daya Dukung Lingkungan DAS Musi</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p>
        </w:tc>
        <w:tc>
          <w:tcPr>
            <w:tcW w:w="2748"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0"/>
                <w:szCs w:val="20"/>
              </w:rPr>
            </w:pPr>
          </w:p>
        </w:tc>
      </w:tr>
      <w:tr w:rsidR="008A3548" w:rsidRPr="008A3548" w:rsidTr="008A3548">
        <w:trPr>
          <w:trHeight w:val="138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8</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Badan Lingkungan Hidup Kabupaten Halmahera Utara</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tentang Kajian Dampak Lingkungan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Mei 2011</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Juli 2011</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Menghasilkan baku mutu lingkungan daerah</w:t>
            </w:r>
          </w:p>
        </w:tc>
      </w:tr>
      <w:tr w:rsidR="008A3548" w:rsidRPr="008A3548" w:rsidTr="008A3548">
        <w:trPr>
          <w:trHeight w:val="480"/>
          <w:tblCellSpacing w:w="7" w:type="dxa"/>
        </w:trPr>
        <w:tc>
          <w:tcPr>
            <w:tcW w:w="51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9</w:t>
            </w:r>
          </w:p>
        </w:tc>
        <w:tc>
          <w:tcPr>
            <w:tcW w:w="1758" w:type="dxa"/>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BRPPU Palembang</w:t>
            </w:r>
          </w:p>
        </w:tc>
        <w:tc>
          <w:tcPr>
            <w:tcW w:w="1803" w:type="dxa"/>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Ikan Perairan Umum</w:t>
            </w:r>
          </w:p>
        </w:tc>
        <w:tc>
          <w:tcPr>
            <w:tcW w:w="108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2007</w:t>
            </w:r>
          </w:p>
        </w:tc>
        <w:tc>
          <w:tcPr>
            <w:tcW w:w="171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Menghasilkan karya tulis mahasiswa S1</w:t>
            </w:r>
          </w:p>
        </w:tc>
      </w:tr>
      <w:tr w:rsidR="008A3548" w:rsidRPr="008A3548" w:rsidTr="008A3548">
        <w:trPr>
          <w:trHeight w:val="435"/>
          <w:tblCellSpacing w:w="7" w:type="dxa"/>
        </w:trPr>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Seminar Internasional Perairan Umum</w:t>
            </w:r>
          </w:p>
        </w:tc>
      </w:tr>
      <w:tr w:rsidR="008A3548" w:rsidRPr="008A3548" w:rsidTr="008A3548">
        <w:trPr>
          <w:trHeight w:val="750"/>
          <w:tblCellSpacing w:w="7" w:type="dxa"/>
        </w:trPr>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Membentuk Forum Perairan Umum Indonesia</w:t>
            </w:r>
          </w:p>
        </w:tc>
      </w:tr>
      <w:tr w:rsidR="008A3548" w:rsidRPr="008A3548" w:rsidTr="008A3548">
        <w:trPr>
          <w:trHeight w:val="795"/>
          <w:tblCellSpacing w:w="7" w:type="dxa"/>
        </w:trPr>
        <w:tc>
          <w:tcPr>
            <w:tcW w:w="51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10</w:t>
            </w:r>
          </w:p>
        </w:tc>
        <w:tc>
          <w:tcPr>
            <w:tcW w:w="1758" w:type="dxa"/>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APRI (Asosiasi Pengelolaan Rajungan Indonesia)</w:t>
            </w:r>
          </w:p>
        </w:tc>
        <w:tc>
          <w:tcPr>
            <w:tcW w:w="1803" w:type="dxa"/>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biologi dan pengelolaan rajungan</w:t>
            </w:r>
          </w:p>
        </w:tc>
        <w:tc>
          <w:tcPr>
            <w:tcW w:w="108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Mei 2011</w:t>
            </w:r>
          </w:p>
        </w:tc>
        <w:tc>
          <w:tcPr>
            <w:tcW w:w="1713" w:type="dxa"/>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Oktober 2011</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Menentukan daerah pemijahan dan daerah asuhan rajungan</w:t>
            </w:r>
          </w:p>
        </w:tc>
      </w:tr>
      <w:tr w:rsidR="008A3548" w:rsidRPr="008A3548" w:rsidTr="008A3548">
        <w:trPr>
          <w:trHeight w:val="765"/>
          <w:tblCellSpacing w:w="7" w:type="dxa"/>
        </w:trPr>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Menentukan daerah perlindungan rajungan</w:t>
            </w:r>
          </w:p>
        </w:tc>
      </w:tr>
      <w:tr w:rsidR="008A3548" w:rsidRPr="008A3548" w:rsidTr="008A3548">
        <w:trPr>
          <w:trHeight w:val="109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11</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PPE Sumatera</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Kajian Daya Dukung Lingkungan DAS Musi</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Mei 2012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Nov-12</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Informasi eksisting daya dukung lingkungan DAS Musi</w:t>
            </w:r>
          </w:p>
        </w:tc>
      </w:tr>
      <w:tr w:rsidR="008A3548" w:rsidRPr="008A3548" w:rsidTr="008A3548">
        <w:trPr>
          <w:trHeight w:val="283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12</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CCROM- LPPM IPB</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Kajian Awal Restorasi Waduk Cirata dalam Rangka Peningkatan Daya Adaptasi Terhadap Dampak Pemanasan Global</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Oktober 2012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Desember2012</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Melibatkan mahasiswa S1 MSP 4 orang dan S2 SDP 2 orang untuk tugas akhir penelitian</w:t>
            </w:r>
          </w:p>
        </w:tc>
      </w:tr>
      <w:tr w:rsidR="008A3548" w:rsidRPr="008A3548" w:rsidTr="008A3548">
        <w:trPr>
          <w:trHeight w:val="114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13</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Biro Kerjasama Luar Negeri, Kemendibud</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Summer School Program</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Juli 2012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Juli 2012</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Peningkatan peluang kerjasama dengan negara-negara peserta summer school program</w:t>
            </w:r>
          </w:p>
        </w:tc>
      </w:tr>
      <w:tr w:rsidR="008A3548" w:rsidRPr="008A3548" w:rsidTr="008A3548">
        <w:trPr>
          <w:trHeight w:val="135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14</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CSR PT. Pertamina Pusat</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Program Pemberdayaan Masyarakat Desa Sekitar Pertamina Balongan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Jan-12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Sep-12</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Sarana pengabdian pada masyarakat dan pengembangan keilmuan staf pendidik MSP</w:t>
            </w:r>
          </w:p>
        </w:tc>
      </w:tr>
      <w:tr w:rsidR="008A3548" w:rsidRPr="008A3548" w:rsidTr="008A3548">
        <w:trPr>
          <w:trHeight w:val="78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15</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PT Menjangan Mas Nusantara</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Tenaga Ahli Nutrisi dalam Akuakultur</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p>
        </w:tc>
      </w:tr>
      <w:tr w:rsidR="008A3548" w:rsidRPr="008A3548" w:rsidTr="008A3548">
        <w:trPr>
          <w:trHeight w:val="66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16</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PT Java Comfed</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 di Bidang Kesehatan Udang</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p>
        </w:tc>
      </w:tr>
      <w:tr w:rsidR="008A3548" w:rsidRPr="008A3548" w:rsidTr="008A3548">
        <w:trPr>
          <w:trHeight w:val="87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17</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PT APA</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  di Bidang Budidaya Lele</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p>
        </w:tc>
      </w:tr>
      <w:tr w:rsidR="008A3548" w:rsidRPr="008A3548" w:rsidTr="008A3548">
        <w:trPr>
          <w:trHeight w:val="123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18</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PT Mainfreight 133311 Industrial Parkway Marysville, OH 43040, Amerika Serikat</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Visitasi keberadaan alat pemanenan microalgae</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r>
      <w:tr w:rsidR="008A3548" w:rsidRPr="008A3548" w:rsidTr="008A3548">
        <w:trPr>
          <w:trHeight w:val="168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19</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Marine Science di School of Marine Science and Technology Newcastle University United Kingdom, Inggris</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Joint MSc Programme  dan Joint Training / Sandwich Doctoral Programme</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Training</w:t>
            </w:r>
          </w:p>
        </w:tc>
      </w:tr>
      <w:tr w:rsidR="008A3548" w:rsidRPr="008A3548" w:rsidTr="008A3548">
        <w:trPr>
          <w:trHeight w:val="87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20</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PT.Donggi Senoro, Luwuk, Sulawesi Selatan</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melakukan survey 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r>
      <w:tr w:rsidR="008A3548" w:rsidRPr="008A3548" w:rsidTr="008A3548">
        <w:trPr>
          <w:trHeight w:val="124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21</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LPPM IPB dengan Pemda Halmahera</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Melakukan survey lapang  di Perairan Weda, Halmahera Tengah</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r>
      <w:tr w:rsidR="008A3548" w:rsidRPr="008A3548" w:rsidTr="008A3548">
        <w:trPr>
          <w:trHeight w:val="70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22</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Dinas Perikanan Padang</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Survey Terumbu Karang dan Mangrove</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r>
      <w:tr w:rsidR="008A3548" w:rsidRPr="008A3548" w:rsidTr="008A3548">
        <w:trPr>
          <w:trHeight w:val="193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23</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Pemda Provinsi Maluku</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Perintisan kerjasama untuk mewujudkan Provinsi Maluku sebagai Lumbung Ikan Nasional (LIN)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Masih berlangsung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Masih dalam proses perintisan program</w:t>
            </w:r>
          </w:p>
        </w:tc>
      </w:tr>
      <w:tr w:rsidR="008A3548" w:rsidRPr="008A3548" w:rsidTr="008A3548">
        <w:trPr>
          <w:trHeight w:val="174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24</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PEMDA Sukabumi, Jawa Barat</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Program Desa Binaan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Masih berlangsung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Implementasi hasil penelitian dan pelaksanaan tugas pengabdian masyarakat melalui</w:t>
            </w:r>
            <w:r w:rsidRPr="008A3548">
              <w:rPr>
                <w:rFonts w:ascii="Times New Roman" w:eastAsia="Times New Roman" w:hAnsi="Times New Roman" w:cs="Times New Roman"/>
                <w:i/>
                <w:iCs/>
                <w:sz w:val="24"/>
                <w:szCs w:val="24"/>
              </w:rPr>
              <w:t>capacity buildingÂ </w:t>
            </w:r>
            <w:r w:rsidRPr="008A3548">
              <w:rPr>
                <w:rFonts w:ascii="Times New Roman" w:eastAsia="Times New Roman" w:hAnsi="Times New Roman" w:cs="Times New Roman"/>
                <w:sz w:val="24"/>
                <w:szCs w:val="24"/>
              </w:rPr>
              <w:t>masyarakat di desa nelayan yang dibina</w:t>
            </w:r>
          </w:p>
        </w:tc>
      </w:tr>
      <w:tr w:rsidR="008A3548" w:rsidRPr="008A3548" w:rsidTr="008A3548">
        <w:trPr>
          <w:trHeight w:val="142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25</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Kementerian BUMN</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Seminar Nasional dalam rangka purnabakti Prof. John Haluan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Berbagi informasi tentang kegiatan perikanan tangkap di Indonesia hingga saat ini</w:t>
            </w:r>
          </w:p>
        </w:tc>
      </w:tr>
      <w:tr w:rsidR="008A3548" w:rsidRPr="008A3548" w:rsidTr="008A3548">
        <w:trPr>
          <w:trHeight w:val="360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26</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Kementerian Perekonomian dan Industri</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Seminar Nasional Perikanan Tangkap IV</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Diseminasi hasil-hasil penelitian dosen dan mahasiswa melalui seminar dan publikasi hasil penelitian di jurnal ilmiah: Indonesian Fisheries Research Journal (IFRJ), Jurnal Penelitian Perikanan Indonesia (JPPI), Jurnal Marine Fisheries dan Buletin PSP.</w:t>
            </w:r>
          </w:p>
        </w:tc>
      </w:tr>
      <w:tr w:rsidR="008A3548" w:rsidRPr="008A3548" w:rsidTr="008A3548">
        <w:trPr>
          <w:trHeight w:val="34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27</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PT JASARAHARJA</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Program pembinaan desa nelayan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Masih berlangsung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 xml:space="preserve">Perintisan program pembinaan desa nelayan dalam rangka </w:t>
            </w:r>
            <w:r w:rsidRPr="008A3548">
              <w:rPr>
                <w:rFonts w:ascii="Times New Roman" w:eastAsia="Times New Roman" w:hAnsi="Times New Roman" w:cs="Times New Roman"/>
                <w:sz w:val="24"/>
                <w:szCs w:val="24"/>
              </w:rPr>
              <w:lastRenderedPageBreak/>
              <w:t>tugas pengabdian pada masyarakat</w:t>
            </w:r>
          </w:p>
        </w:tc>
      </w:tr>
      <w:tr w:rsidR="008A3548" w:rsidRPr="008A3548" w:rsidTr="008A3548">
        <w:trPr>
          <w:trHeight w:val="88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28</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PT TELKOM</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Program pembinaan desa nelayan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Masih berlangsung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Perintisan program pembinaan desa nelayan dalam rangka tugas pengabdian pada masyarakat</w:t>
            </w:r>
          </w:p>
        </w:tc>
      </w:tr>
      <w:tr w:rsidR="008A3548" w:rsidRPr="008A3548" w:rsidTr="008A3548">
        <w:trPr>
          <w:trHeight w:val="73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29</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Jurnal Perikanan dan Kelautan UNRI</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jurnal ilmiah</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Masih berlangsung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Diseminasi hasil penelitian dosen dan mahasiswa melalui publikasi di jurnal ilmiah</w:t>
            </w:r>
          </w:p>
        </w:tc>
      </w:tr>
      <w:tr w:rsidR="008A3548" w:rsidRPr="008A3548" w:rsidTr="008A3548">
        <w:trPr>
          <w:trHeight w:val="87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30</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Jurnal SAINTEK, UNDIP</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jurnal ilmiah</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Masih berlangsung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Diseminasi hasil penelitian dosen dan mahasiswa melalui publikasi di jurnal ilmiah</w:t>
            </w:r>
          </w:p>
        </w:tc>
      </w:tr>
      <w:tr w:rsidR="008A3548" w:rsidRPr="008A3548" w:rsidTr="008A3548">
        <w:trPr>
          <w:trHeight w:val="132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31</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Kementerian Ristek dan Teknologi</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2004</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Pelaksanaan penelitian dalam rumpun energi alternatif, biodiversitas, penerapan dan pengembangan teknologi kelautan, serta ketahanan pangan</w:t>
            </w:r>
          </w:p>
        </w:tc>
      </w:tr>
      <w:tr w:rsidR="008A3548" w:rsidRPr="008A3548" w:rsidTr="008A3548">
        <w:trPr>
          <w:trHeight w:val="90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32</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Dinas Kelautan dan Pertanian DKI Jakartaikanan</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2004</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Pelaksanaan penelitian dan pengabdian pada masyarakat dalam rumpun biodiversitas, rehabilitasi ekosistem, dan ketahanan pangan</w:t>
            </w:r>
          </w:p>
        </w:tc>
      </w:tr>
      <w:tr w:rsidR="008A3548" w:rsidRPr="008A3548" w:rsidTr="008A3548">
        <w:trPr>
          <w:trHeight w:val="64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33</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PT Diatoms Cell Bioenergy</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2008</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Pelaksanaan penelitian dalam rumpun energi alternatif</w:t>
            </w:r>
          </w:p>
        </w:tc>
      </w:tr>
      <w:tr w:rsidR="008A3548" w:rsidRPr="008A3548" w:rsidTr="008A3548">
        <w:trPr>
          <w:trHeight w:val="73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34</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Conoco Phillips</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Pengembangan informasi spasial mengenai budidaya dan buffer zone jaringan pipa bawah laut</w:t>
            </w:r>
          </w:p>
        </w:tc>
      </w:tr>
      <w:tr w:rsidR="008A3548" w:rsidRPr="008A3548" w:rsidTr="008A3548">
        <w:trPr>
          <w:trHeight w:val="153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35</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Total E&amp;P Indonesie</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oseanografi, biodiversitas mangrove, observasi mamalia akuatik, dan pengembangan informasi model gelombang</w:t>
            </w:r>
          </w:p>
        </w:tc>
      </w:tr>
      <w:tr w:rsidR="008A3548" w:rsidRPr="008A3548" w:rsidTr="008A3548">
        <w:trPr>
          <w:trHeight w:val="111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36</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Pusat Penelitian dan Pengembangan Geologi Laut, Kementerian ESDM</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di bidang akustik dan oseanografi.</w:t>
            </w:r>
          </w:p>
        </w:tc>
      </w:tr>
      <w:tr w:rsidR="008A3548" w:rsidRPr="008A3548" w:rsidTr="008A3548">
        <w:trPr>
          <w:trHeight w:val="46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37</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BPPT, Kementerian RISTEK</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2009</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di bidang akustik, oseanografi, dan inderaja kelautan</w:t>
            </w:r>
          </w:p>
        </w:tc>
      </w:tr>
      <w:tr w:rsidR="008A3548" w:rsidRPr="008A3548" w:rsidTr="008A3548">
        <w:trPr>
          <w:trHeight w:val="72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38</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Donggi-Senoro LNG</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Pelaksanaan penelitian dalam rumpun biodiversitas, rehabilitasi, dan ketahanan pangan</w:t>
            </w:r>
          </w:p>
        </w:tc>
      </w:tr>
      <w:tr w:rsidR="008A3548" w:rsidRPr="008A3548" w:rsidTr="008A3548">
        <w:trPr>
          <w:trHeight w:val="22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39</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Kementerian ESDM</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tentang mikroalga untuk BBN</w:t>
            </w:r>
          </w:p>
        </w:tc>
      </w:tr>
      <w:tr w:rsidR="008A3548" w:rsidRPr="008A3548" w:rsidTr="008A3548">
        <w:trPr>
          <w:trHeight w:val="36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40</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Direktorat Jenderal Pesisir dan Pulau-pulau Kecil, KKP</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 dan PPM</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PPM di bidang minawisata, konservasi sumberdaya jenis ikan, serta pengembangan BBN</w:t>
            </w:r>
          </w:p>
        </w:tc>
      </w:tr>
      <w:tr w:rsidR="008A3548" w:rsidRPr="008A3548" w:rsidTr="008A3548">
        <w:trPr>
          <w:trHeight w:val="57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41</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Indonesian Biodiversity Research Centre, Bali</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tentang genetika tuna dan hiu</w:t>
            </w:r>
          </w:p>
        </w:tc>
      </w:tr>
      <w:tr w:rsidR="008A3548" w:rsidRPr="008A3548" w:rsidTr="008A3548">
        <w:trPr>
          <w:trHeight w:val="48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42</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Seameo Biotrop</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 dan pendidikan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2004</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pelatihan dan pendidikan sarjana dan pascasarjana kelautan</w:t>
            </w:r>
          </w:p>
        </w:tc>
      </w:tr>
      <w:tr w:rsidR="008A3548" w:rsidRPr="008A3548" w:rsidTr="008A3548">
        <w:trPr>
          <w:trHeight w:val="64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43</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HESS Ujung Pangkah, Gresik</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 dan PPM</w:t>
            </w:r>
          </w:p>
        </w:tc>
        <w:tc>
          <w:tcPr>
            <w:tcW w:w="108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PPM mengenai pengembangan mangrove sebagai eko-minawisata</w:t>
            </w:r>
          </w:p>
        </w:tc>
      </w:tr>
      <w:tr w:rsidR="008A3548" w:rsidRPr="008A3548" w:rsidTr="008A3548">
        <w:trPr>
          <w:trHeight w:val="57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44</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Balai Penelitian dan Observasi Laut Jembrana, KKP</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2004</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mengenai oseanografi, biologi laut, inderaja dan SIG Kelautan</w:t>
            </w:r>
          </w:p>
        </w:tc>
      </w:tr>
      <w:tr w:rsidR="008A3548" w:rsidRPr="008A3548" w:rsidTr="008A3548">
        <w:trPr>
          <w:trHeight w:val="30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45</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Mitra Bahari</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PPM</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PPM mengenai pembangunan pesisir dan kelautan</w:t>
            </w:r>
          </w:p>
        </w:tc>
      </w:tr>
      <w:tr w:rsidR="008A3548" w:rsidRPr="008A3548" w:rsidTr="008A3548">
        <w:trPr>
          <w:trHeight w:val="39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46</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BPLHD DKI Jakarta</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 dan PPM</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2009</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PPM mengenai biodiversitas dan lingkungan laut</w:t>
            </w:r>
          </w:p>
        </w:tc>
      </w:tr>
      <w:tr w:rsidR="008A3548" w:rsidRPr="008A3548" w:rsidTr="008A3548">
        <w:trPr>
          <w:trHeight w:val="148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47</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PT Mainfreight 133311 Industrial Parkway Marysville, OH 43040, Amerika Serikat</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Visitasi keberadaan alat pemanenan microalgae</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r>
      <w:tr w:rsidR="008A3548" w:rsidRPr="008A3548" w:rsidTr="008A3548">
        <w:trPr>
          <w:trHeight w:val="214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48</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Marine Science di School of Marine Science and Technology Newcastle University United Kingdom, Inggris</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Joint MSc ProgrammeÂ  dan Joint Training / Sandwich Doctoral Programme</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Training</w:t>
            </w:r>
          </w:p>
        </w:tc>
      </w:tr>
      <w:tr w:rsidR="008A3548" w:rsidRPr="008A3548" w:rsidTr="008A3548">
        <w:trPr>
          <w:trHeight w:val="31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49</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Dinas Perikanan Padang</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Survey Terumbu Karang dan Mangrove</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r>
      <w:tr w:rsidR="008A3548" w:rsidRPr="008A3548" w:rsidTr="008A3548">
        <w:trPr>
          <w:trHeight w:val="45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50</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WWF</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2014</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mengenai Hiu Paus di Taman Nasional Teluk Cendrawasih</w:t>
            </w:r>
          </w:p>
        </w:tc>
      </w:tr>
      <w:tr w:rsidR="008A3548" w:rsidRPr="008A3548" w:rsidTr="008A3548">
        <w:trPr>
          <w:trHeight w:val="81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51</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Universitas Negeri Papua</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2014</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mengenai Hiu Paus di Taman Nasional Teluk Cendrawasih</w:t>
            </w:r>
          </w:p>
        </w:tc>
      </w:tr>
      <w:tr w:rsidR="008A3548" w:rsidRPr="008A3548" w:rsidTr="008A3548">
        <w:trPr>
          <w:trHeight w:val="18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52</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KKP Padang</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2014</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Penyu di Padang</w:t>
            </w:r>
          </w:p>
        </w:tc>
      </w:tr>
      <w:tr w:rsidR="008A3548" w:rsidRPr="008A3548" w:rsidTr="008A3548">
        <w:trPr>
          <w:trHeight w:val="24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53</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BPSPL</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2014</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Hiu Paus di Kalimantan</w:t>
            </w:r>
          </w:p>
        </w:tc>
      </w:tr>
      <w:tr w:rsidR="008A3548" w:rsidRPr="008A3548" w:rsidTr="008A3548">
        <w:trPr>
          <w:trHeight w:val="162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54</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 xml:space="preserve">Balai Taman Nasional Kepulauan Seribu, Suku Dinas Kelautan dan Pertanian Kepulauan Seribu, Jakarta </w:t>
            </w:r>
            <w:r w:rsidRPr="008A3548">
              <w:rPr>
                <w:rFonts w:ascii="Times New Roman" w:eastAsia="Times New Roman" w:hAnsi="Times New Roman" w:cs="Times New Roman"/>
                <w:i/>
                <w:iCs/>
                <w:sz w:val="24"/>
                <w:szCs w:val="24"/>
              </w:rPr>
              <w:t>Animal Aid Network</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PPM dalam upaya pengawetan jenis satwa liar dilindungi</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Peragaan rangka paus sperma</w:t>
            </w:r>
          </w:p>
        </w:tc>
      </w:tr>
      <w:tr w:rsidR="008A3548" w:rsidRPr="008A3548" w:rsidTr="008A3548">
        <w:trPr>
          <w:trHeight w:val="1740"/>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55</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Perangkat Desa Pengudang, Dinas Pertanian, Peternakan dan Kelautan Kabupaten Bintan, SatKer Bintan BPSPL-Padang</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PPM dalam upaya pengawetan jenis satwa liar dilindungi</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2015</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Peragaan rangka dugong</w:t>
            </w:r>
          </w:p>
        </w:tc>
      </w:tr>
      <w:tr w:rsidR="008A3548" w:rsidRPr="008A3548" w:rsidTr="008A3548">
        <w:trPr>
          <w:trHeight w:val="40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56</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BAPPENAS</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Tim Penasehat/Ahli untuk Pembangunan Kelautan Nasional</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Perumusan rekomendasi dan kebijakan pembangunan nasional</w:t>
            </w:r>
          </w:p>
        </w:tc>
      </w:tr>
      <w:tr w:rsidR="008A3548" w:rsidRPr="008A3548" w:rsidTr="008A3548">
        <w:trPr>
          <w:trHeight w:val="3945"/>
          <w:tblCellSpacing w:w="7" w:type="dxa"/>
        </w:trPr>
        <w:tc>
          <w:tcPr>
            <w:tcW w:w="5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57</w:t>
            </w:r>
          </w:p>
        </w:tc>
        <w:tc>
          <w:tcPr>
            <w:tcW w:w="175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PHE-ONWJ</w:t>
            </w:r>
          </w:p>
        </w:tc>
        <w:tc>
          <w:tcPr>
            <w:tcW w:w="1803"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PPM dalam upaya konservasi satwa liar lumba-lumba dalam kegiatan eksplorasi migas di Kepulauan Seribu</w:t>
            </w:r>
          </w:p>
        </w:tc>
        <w:tc>
          <w:tcPr>
            <w:tcW w:w="108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2014</w:t>
            </w:r>
          </w:p>
        </w:tc>
        <w:tc>
          <w:tcPr>
            <w:tcW w:w="1713" w:type="dxa"/>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2015</w:t>
            </w:r>
          </w:p>
        </w:tc>
        <w:tc>
          <w:tcPr>
            <w:tcW w:w="2748"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Penugasan MMO, onboard training dan pengamatan lumba-lumba selama dan setelah eksplorasi</w:t>
            </w:r>
          </w:p>
        </w:tc>
      </w:tr>
    </w:tbl>
    <w:p w:rsidR="008A3548" w:rsidRDefault="008A3548" w:rsidP="008A3548">
      <w:pPr>
        <w:spacing w:before="100" w:beforeAutospacing="1" w:after="100" w:afterAutospacing="1" w:line="240" w:lineRule="auto"/>
        <w:rPr>
          <w:rFonts w:ascii="Times New Roman" w:eastAsia="Times New Roman" w:hAnsi="Times New Roman" w:cs="Times New Roman"/>
          <w:sz w:val="24"/>
          <w:szCs w:val="24"/>
        </w:rPr>
      </w:pPr>
    </w:p>
    <w:p w:rsidR="008A3548" w:rsidRDefault="008A3548" w:rsidP="008A3548">
      <w:pPr>
        <w:spacing w:before="100" w:beforeAutospacing="1" w:after="100" w:afterAutospacing="1" w:line="240" w:lineRule="auto"/>
        <w:rPr>
          <w:rFonts w:ascii="Times New Roman" w:eastAsia="Times New Roman" w:hAnsi="Times New Roman" w:cs="Times New Roman"/>
          <w:sz w:val="24"/>
          <w:szCs w:val="24"/>
        </w:rPr>
      </w:pPr>
    </w:p>
    <w:p w:rsidR="008A3548" w:rsidRDefault="008A3548" w:rsidP="008A35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Kerjasama Internasional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2239"/>
        <w:gridCol w:w="1968"/>
        <w:gridCol w:w="879"/>
        <w:gridCol w:w="997"/>
        <w:gridCol w:w="2848"/>
      </w:tblGrid>
      <w:tr w:rsidR="008A3548" w:rsidRPr="008A3548" w:rsidTr="008A3548">
        <w:trPr>
          <w:tblCellSpacing w:w="15" w:type="dxa"/>
        </w:trPr>
        <w:tc>
          <w:tcPr>
            <w:tcW w:w="0" w:type="auto"/>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No.</w:t>
            </w:r>
          </w:p>
        </w:tc>
        <w:tc>
          <w:tcPr>
            <w:tcW w:w="0" w:type="auto"/>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Nama Instansi</w:t>
            </w:r>
          </w:p>
        </w:tc>
        <w:tc>
          <w:tcPr>
            <w:tcW w:w="0" w:type="auto"/>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Jenis</w:t>
            </w:r>
          </w:p>
          <w:p w:rsidR="008A3548" w:rsidRPr="008A3548" w:rsidRDefault="008A3548" w:rsidP="008A3548">
            <w:pPr>
              <w:spacing w:before="100" w:beforeAutospacing="1" w:after="100" w:afterAutospacing="1"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Kegiatan</w:t>
            </w:r>
          </w:p>
        </w:tc>
        <w:tc>
          <w:tcPr>
            <w:tcW w:w="0" w:type="auto"/>
            <w:gridSpan w:val="2"/>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Kurun Waktu Kerjasama</w:t>
            </w:r>
          </w:p>
        </w:tc>
        <w:tc>
          <w:tcPr>
            <w:tcW w:w="0" w:type="auto"/>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Manfaat yang Telah Diperoleh</w:t>
            </w:r>
          </w:p>
        </w:tc>
      </w:tr>
      <w:tr w:rsidR="008A3548" w:rsidRPr="008A3548" w:rsidTr="008A3548">
        <w:trPr>
          <w:tblCellSpacing w:w="15" w:type="dxa"/>
        </w:trPr>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Mulai</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b/>
                <w:bCs/>
                <w:sz w:val="24"/>
                <w:szCs w:val="24"/>
              </w:rPr>
              <w:t>Berakhir</w:t>
            </w: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Ryukyus University</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pendidikan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2008</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Pengalaman penelitian, networking internasional, publikasi,</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InWent Jerman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pendidikan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2008</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Pengalaman penelitian, networking internasional, publikasi,</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Kyushu University</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pendidikan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2009</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Pengalaman penelitian, networking internasional, publikasi,</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Tokyo University of Marine Science and Technology (TUMSAT) Japan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Scientific collaboration on fishing technology and fisheries, food security, aquaculture;Â  and scientist/graduate students exchange</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23 Maret 2010</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Februari 2012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FPIK Bogor; TUMSAT Tokyo</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Institut de Recherche pour le Developpement (IRD) France</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Indonesian Mixing program (INDOMIX)</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Indonesia dan Prancis; Kerjasama riset, coauthorship; pelatihan; onboard training; workshop</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MERCATOR Ocean FR</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Operational Oceanography</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Providing operational oceanography for climate, environment, research</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7</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TUMSAT and TOYO University Japan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Food Security</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Research collabroarton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8</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SPIN the Netherland</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Tuna fisheries</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Research collabroarton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9</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Kyusu University</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2009</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Research collaboration on marine biotech, essp. Mimi</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Tokyo University of Agriculture (TUA)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2014</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Summer school for TUA undergraduate students on aquatic ecosystem and forest conservation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TUMSAT</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Operation research</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12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RIST POSCO-KOREA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Effect of slag utilization on marine biota</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0"/>
                <w:szCs w:val="20"/>
              </w:rPr>
            </w:pP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Ghent University Belgium</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Prosiding scholarship for Indonesian students</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14</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Coastal and Ocean Management Institute, Xiamen University, China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Sandwich Program</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2008</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2008</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Menghasilkan 25 Magister bidang pengelolaan terumbu karang di Indonesia bagian barat</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Kyushu University, Fukuoka, Japan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Pemetaan genetik sumberdaya Mimi</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Monsanto, Thailand</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Februari 2011</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Maret 2011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PenanggulanganÂ </w:t>
            </w:r>
            <w:r w:rsidRPr="008A3548">
              <w:rPr>
                <w:rFonts w:ascii="Times New Roman" w:eastAsia="Times New Roman" w:hAnsi="Times New Roman" w:cs="Times New Roman"/>
                <w:i/>
                <w:iCs/>
                <w:sz w:val="24"/>
                <w:szCs w:val="24"/>
              </w:rPr>
              <w:t>Oil Spill</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17</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USAID</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Mei 2011</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Apr-14</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i/>
                <w:iCs/>
                <w:sz w:val="24"/>
                <w:szCs w:val="24"/>
              </w:rPr>
              <w:t>Community Based Coral Reef Management in Bangka Belitung Province.</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18</w:t>
            </w:r>
          </w:p>
        </w:tc>
        <w:tc>
          <w:tcPr>
            <w:tcW w:w="0" w:type="auto"/>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Biro Kerjasama Luar Negeri, Kemendibud</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Â Program</w:t>
            </w:r>
          </w:p>
        </w:tc>
        <w:tc>
          <w:tcPr>
            <w:tcW w:w="0" w:type="auto"/>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Juli 2012</w:t>
            </w:r>
          </w:p>
        </w:tc>
        <w:tc>
          <w:tcPr>
            <w:tcW w:w="0" w:type="auto"/>
            <w:vMerge w:val="restart"/>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Juli 2012</w:t>
            </w:r>
          </w:p>
        </w:tc>
        <w:tc>
          <w:tcPr>
            <w:tcW w:w="0" w:type="auto"/>
            <w:vMerge w:val="restart"/>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Peningkatan peluang kerjasama dengan negara-negara peserta summer school program</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Summer School</w:t>
            </w: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c>
          <w:tcPr>
            <w:tcW w:w="0" w:type="auto"/>
            <w:vMerge/>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19</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Kementerian Pertanian, Jepang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Sep-12</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Des 2012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Peningkatan kerjasama penelitian antara IPB dengan Ehime University, Jepang</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Lâ€™OCEAN (Laboratoire dâ€™Oceanographie et du Climat) UniversitÃ© Pierre et Marie Curie LEGOS (Laboratoire dâ€™Etudes en Geophysique et en Oceanographie Spatiales). Universite Paul Sabatier Toulouse</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INDOMIX Research 2010-2013</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Peningkatan kualitas Sumberdaya Manusia (mahasiswa dan dosen) di bidang penelitian oseanografi</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British Council</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Peningkatan kurikulum di bidang perikanan laut tropika</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Peningkatan mutu kurikulumÂ  di Prodi- IKL</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DAAD-Jerman, UNESCO</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 xml:space="preserve">Marine Science and Technology </w:t>
            </w:r>
            <w:r w:rsidRPr="008A3548">
              <w:rPr>
                <w:rFonts w:ascii="Times New Roman" w:eastAsia="Times New Roman" w:hAnsi="Times New Roman" w:cs="Times New Roman"/>
                <w:sz w:val="24"/>
                <w:szCs w:val="24"/>
              </w:rPr>
              <w:lastRenderedPageBreak/>
              <w:t>Training Course (tiap tahun)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2004</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Pertukaran informasi di bidang kelautan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23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IFM-GEOMAR dan DAAD Jerman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GAME (Global Approach by Modular Experiment)</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2008</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peningkatan kapasitas peneliti dalam kajian ekologi laut</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24</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University California San Diego</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peningkatan kapasitas peneliti dalam kajian ekologi laut</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Chulalongkorn University, Bangkok</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peningkatan kapasitas peneliti dalam kajian ekologi laut</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Chulalongkorn University, Bangkok</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Pelatihan dan 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2009</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peningkatan kapasitas peneliti dalam kajian ekologi laut</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27</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Unesco/IOC- Westpac</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2007</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peningkatan kapasitas peneliti dalam kajian ekologi laut</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28</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Research Institute of Science and Technology- Korea Selatan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Pembangunan pilot plant alga sebagai bahan bakar nabati di Pelabuhanratu Sukabumi</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29</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Â PT Mainfreight 133311 Industrial Parkway Marysville, OH 43040, Amerika Serikat</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Visitasi keberadaan alat pemanenan microalga</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Wageningen University</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Peningkatan kerjasama penelitian dan pembimbingan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Murdoch University</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Peningkatan kerjasamaÂ  pembimbingan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Pukyong National University</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Peningkatan kerjasamaÂ  pembimbingan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 xml:space="preserve">Lâ€™OCEAN (Laboratoire dâ€™Oceanographie et du Climat) UniversitÃ© Pierre et Marie Curie LEGOS (Laboratoire dâ€™Etudes en Geophysique et en Oceanographie </w:t>
            </w:r>
            <w:r w:rsidRPr="008A3548">
              <w:rPr>
                <w:rFonts w:ascii="Times New Roman" w:eastAsia="Times New Roman" w:hAnsi="Times New Roman" w:cs="Times New Roman"/>
                <w:sz w:val="24"/>
                <w:szCs w:val="24"/>
              </w:rPr>
              <w:lastRenderedPageBreak/>
              <w:t>Spatiales). Universite Paul Sabatier Toulouse</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INDOMIX Research 2010-2013</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Peningkatan kualitas Sumberdaya Manusia (mahasiswa dan dosen) di bidang penelitian oseanografi</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34</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DAAD-Jerman, UNESCO</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Marine Science and Technology Training Course (tiap tahun)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2004</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Pertukaran informasi dan pendanaan di bidang pendidikanÂ  kelautan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IFM-GEOMAR dan DAAD Jerman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GAME (Global Approach by Modular Experiment)</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2008</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peningkatan kapasitas peneliti dalam kajian ekologi laut</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University California San Diego</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peningkatan kapasitas peneliti dalam kajian ekologi laut</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37</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Chulalongkorn University, Bangkok</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Pelatihan dan 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2008</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peningkatan kapasitas peneliti dalam kajian ekologi laut</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38</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UNESCO/IOC- Westpac</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 dan Pelatihan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2007</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 dan peningkatan kapasitas peneliti dalam kajian ekologi laut</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39</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Research Institute of Science and Technology- Korea Selatan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2011</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Pembangunan pilot plant alga sebagai bahan bakar nabati di Stasiun Lapang Kelautan Palabuhanratu</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PT Mainfreight 133311 Industrial Parkway Marysville, OH 43040, Amerika Serikat</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2013</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Pengembangan teknologi pemanenan microalga</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MERCATOR OCEAN Perancis</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Penelitian dan Pendidikan</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2014</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Autorisasi penggunaan data Produk GLORYS dari MECRATOR OCEAN UNTUK KEGIATAN Riset dan pendidikan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New Zealand University</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International Collaboration Discussion for Summer Course</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2015</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International Collaboration Discussion for Summer Course</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University of Oldenburg, Germany</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EMBRIO 22015</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2015</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44</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Leb Leibniz Center for Tropical Marine Echology (ZMT, Germany)</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EMBRIO 22015</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2015</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sekarang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lastRenderedPageBreak/>
              <w:t>45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University of Washington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Kerjasama riset oseanografi fisika di laut nusantara dan pengukuran percampuran turbulen di pintasan Arlindo</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2015</w:t>
            </w:r>
          </w:p>
        </w:tc>
        <w:tc>
          <w:tcPr>
            <w:tcW w:w="0" w:type="auto"/>
            <w:vAlign w:val="center"/>
            <w:hideMark/>
          </w:tcPr>
          <w:p w:rsidR="008A3548" w:rsidRPr="008A3548" w:rsidRDefault="008A3548" w:rsidP="008A3548">
            <w:pPr>
              <w:spacing w:after="0" w:line="240" w:lineRule="auto"/>
              <w:jc w:val="center"/>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2010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Penelitian</w:t>
            </w:r>
          </w:p>
        </w:tc>
      </w:tr>
    </w:tbl>
    <w:p w:rsidR="008A3548" w:rsidRDefault="008A3548" w:rsidP="008A3548">
      <w:pPr>
        <w:spacing w:before="100" w:beforeAutospacing="1" w:after="100" w:afterAutospacing="1" w:line="240" w:lineRule="auto"/>
        <w:rPr>
          <w:rFonts w:ascii="Times New Roman" w:eastAsia="Times New Roman" w:hAnsi="Times New Roman" w:cs="Times New Roman"/>
          <w:sz w:val="24"/>
          <w:szCs w:val="24"/>
        </w:rPr>
      </w:pPr>
    </w:p>
    <w:p w:rsidR="008A3548" w:rsidRDefault="008A3548" w:rsidP="008A3548">
      <w:pPr>
        <w:spacing w:before="100" w:beforeAutospacing="1" w:after="100" w:afterAutospacing="1" w:line="240" w:lineRule="auto"/>
        <w:rPr>
          <w:rFonts w:ascii="Times New Roman" w:eastAsia="Times New Roman" w:hAnsi="Times New Roman" w:cs="Times New Roman"/>
          <w:sz w:val="24"/>
          <w:szCs w:val="24"/>
        </w:rPr>
      </w:pPr>
    </w:p>
    <w:p w:rsidR="008A3548" w:rsidRDefault="008A3548" w:rsidP="008A35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Farm</w:t>
      </w:r>
    </w:p>
    <w:tbl>
      <w:tblPr>
        <w:tblW w:w="21000" w:type="dxa"/>
        <w:tblCellSpacing w:w="15" w:type="dxa"/>
        <w:tblCellMar>
          <w:top w:w="15" w:type="dxa"/>
          <w:left w:w="15" w:type="dxa"/>
          <w:bottom w:w="15" w:type="dxa"/>
          <w:right w:w="15" w:type="dxa"/>
        </w:tblCellMar>
        <w:tblLook w:val="04A0" w:firstRow="1" w:lastRow="0" w:firstColumn="1" w:lastColumn="0" w:noHBand="0" w:noVBand="1"/>
      </w:tblPr>
      <w:tblGrid>
        <w:gridCol w:w="1062"/>
        <w:gridCol w:w="5379"/>
        <w:gridCol w:w="5259"/>
        <w:gridCol w:w="2087"/>
        <w:gridCol w:w="7213"/>
      </w:tblGrid>
      <w:tr w:rsidR="008A3548" w:rsidRPr="008A3548" w:rsidTr="008A3548">
        <w:trPr>
          <w:tblCellSpacing w:w="15" w:type="dxa"/>
        </w:trPr>
        <w:tc>
          <w:tcPr>
            <w:tcW w:w="1050"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No</w:t>
            </w:r>
          </w:p>
        </w:tc>
        <w:tc>
          <w:tcPr>
            <w:tcW w:w="5250"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Nama</w:t>
            </w:r>
          </w:p>
        </w:tc>
        <w:tc>
          <w:tcPr>
            <w:tcW w:w="5250"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Lokasi</w:t>
            </w:r>
          </w:p>
        </w:tc>
        <w:tc>
          <w:tcPr>
            <w:tcW w:w="2100"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Mulai Binaan</w:t>
            </w:r>
          </w:p>
        </w:tc>
        <w:tc>
          <w:tcPr>
            <w:tcW w:w="7350" w:type="dxa"/>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Unit Kerja</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Kolam Percobaan Budidaya Perairan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Kampus IPB Dramaga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01/01/1900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FAKULTAS PERIKANAN DAN ILMU KELAUTAN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Laboratorium Produktivitas dan Lingkungan Perairan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Kampus IPB Dramaga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01/01/1900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FAKULTAS PERIKANAN DAN ILMU KELAUTAN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Laboratorium Pengolahan Hasil Perikanan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Kampus IPB Dramaga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01/01/1900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FAKULTAS PERIKANAN DAN ILMU KELAUTAN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4</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Stasiun Lapang Kelautan </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Palabuhanratu, Sukabumi</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01/01/1900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FAKULTAS PERIKANAN DAN ILMU KELAUTAN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Pusat Studi Ilmu Kelautan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Ancol, Jakarta Utara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01/01/1900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FAKULTAS PERIKANAN DAN ILMU KELAUTAN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Stasiun Lapang Perikanan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Dramaga, Bogor</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01/01/1900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FAKULTAS PERIKANAN DAN ILMU KELAUTAN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7</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Stasiun Lapang Kelautan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Palabuhanratu</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01/01/1900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FAKULTAS PERIKANAN DAN ILMU KELAUTAN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8</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SAKANA THP</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Dept. THP FPIK IPB, Jl Agatis, Kampus IPB Dramaga.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01/01/2017</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TEKNOLOGI HASIL PERAIRAN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9</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SUA Teaching Farm</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 – FPIK IPB Darmaga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22/07/2015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FAKULTAS PERIKANAN DAN ILMU KELAUTAN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SUA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Kampus IPB Darmaga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31/12/2015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Ekosistem Terumbu Karang – Rehabilitasi</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Kepulauan Seribu, Jakarta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01/12/2017</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ILMU DAN TEKNOLOGI  KELAUTAN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SUA Analisis Biota dan Air</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Produktivitas dan Lingkungan Perairan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13/06/2018</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MANAJEMEN SUMBERDAYA PERAIRAN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Teaching Farm Model Pembenihan Ikan Budidaya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Kampus IPB Darmaga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01/09/2015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14</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Teaching Farm Model Pembesaran Ikan Budidaya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Kampus IPB Darmaga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01/09/2015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Praktek Lapang Penangkapan Ikan (Kapal PSP01)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Pelabuhan Ratu</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01/01/2015</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PEMANFAATAN SUMBERDAYA PERIKANAN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Praktek Lapang Penangkapan Ikan (Kapal PSP01)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Pelabuhan Ratu</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31/05/2016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PEMANFAATAN SUMBERDAYA PERIKANAN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17</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Teaching Farm Model Pembenihan dan Pembesaran Ikan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IPB</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30/09/2016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18</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Teaching Farm Model Pembenihan Ikan</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Kolam Babakan IPB</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30/09/2017</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19</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Stasiun Lapang Perairan Mengalir Departemen MSP</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Sungai Ciliwung</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28/08/2016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MANAJEMEN SUMBERDAYA PERAIRAN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20</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Pembenihan Ikan Hias</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 – FPIK IPB Darmaga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30/09/2016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21</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Teaching Farm Model Pembesaran Ikan Budidaya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 – FPIK IPB Darmaga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30/09/2016</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22</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Teaching Farm Model Pembesaran Ikan Budidaya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 – FPIK IPB Darmaga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30/09/2017</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w:t>
            </w:r>
          </w:p>
        </w:tc>
      </w:tr>
      <w:tr w:rsidR="008A3548" w:rsidRPr="008A3548" w:rsidTr="008A3548">
        <w:trPr>
          <w:tblCellSpacing w:w="15" w:type="dxa"/>
        </w:trPr>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23</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Teaching Farm Model Pembenihan Ikan Budidaya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 – FPIK IPB Darmaga</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30/09/2017</w:t>
            </w:r>
          </w:p>
        </w:tc>
        <w:tc>
          <w:tcPr>
            <w:tcW w:w="0" w:type="auto"/>
            <w:vAlign w:val="center"/>
            <w:hideMark/>
          </w:tcPr>
          <w:p w:rsidR="008A3548" w:rsidRPr="008A3548" w:rsidRDefault="008A3548" w:rsidP="008A3548">
            <w:pPr>
              <w:spacing w:after="0" w:line="240" w:lineRule="auto"/>
              <w:rPr>
                <w:rFonts w:ascii="Times New Roman" w:eastAsia="Times New Roman" w:hAnsi="Times New Roman" w:cs="Times New Roman"/>
                <w:sz w:val="24"/>
                <w:szCs w:val="24"/>
              </w:rPr>
            </w:pPr>
            <w:r w:rsidRPr="008A3548">
              <w:rPr>
                <w:rFonts w:ascii="Times New Roman" w:eastAsia="Times New Roman" w:hAnsi="Times New Roman" w:cs="Times New Roman"/>
                <w:sz w:val="24"/>
                <w:szCs w:val="24"/>
              </w:rPr>
              <w:t>DEPARTEMEN BUDIDAYA PERAIRAN</w:t>
            </w:r>
          </w:p>
        </w:tc>
      </w:tr>
    </w:tbl>
    <w:p w:rsidR="008A3548" w:rsidRPr="008A3548" w:rsidRDefault="008A3548" w:rsidP="008A354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8A3548" w:rsidRDefault="008A3548" w:rsidP="008A3548">
      <w:pPr>
        <w:ind w:left="360"/>
      </w:pPr>
    </w:p>
    <w:sectPr w:rsidR="008A3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C1C99"/>
    <w:multiLevelType w:val="hybridMultilevel"/>
    <w:tmpl w:val="A0E88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A144A3"/>
    <w:multiLevelType w:val="hybridMultilevel"/>
    <w:tmpl w:val="C4C0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E40B5"/>
    <w:multiLevelType w:val="hybridMultilevel"/>
    <w:tmpl w:val="B7E0A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5A29DE"/>
    <w:multiLevelType w:val="hybridMultilevel"/>
    <w:tmpl w:val="31CCC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427C9B"/>
    <w:multiLevelType w:val="hybridMultilevel"/>
    <w:tmpl w:val="37482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48"/>
    <w:rsid w:val="007170CF"/>
    <w:rsid w:val="008A3548"/>
    <w:rsid w:val="00E1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1BABE-4836-4A3C-B2F5-5DE19369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35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548"/>
    <w:pPr>
      <w:ind w:left="720"/>
      <w:contextualSpacing/>
    </w:pPr>
  </w:style>
  <w:style w:type="character" w:customStyle="1" w:styleId="Heading1Char">
    <w:name w:val="Heading 1 Char"/>
    <w:basedOn w:val="DefaultParagraphFont"/>
    <w:link w:val="Heading1"/>
    <w:uiPriority w:val="9"/>
    <w:rsid w:val="008A354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A35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3548"/>
    <w:rPr>
      <w:b/>
      <w:bCs/>
    </w:rPr>
  </w:style>
  <w:style w:type="character" w:styleId="Emphasis">
    <w:name w:val="Emphasis"/>
    <w:basedOn w:val="DefaultParagraphFont"/>
    <w:uiPriority w:val="20"/>
    <w:qFormat/>
    <w:rsid w:val="008A35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69066">
      <w:bodyDiv w:val="1"/>
      <w:marLeft w:val="0"/>
      <w:marRight w:val="0"/>
      <w:marTop w:val="0"/>
      <w:marBottom w:val="0"/>
      <w:divBdr>
        <w:top w:val="none" w:sz="0" w:space="0" w:color="auto"/>
        <w:left w:val="none" w:sz="0" w:space="0" w:color="auto"/>
        <w:bottom w:val="none" w:sz="0" w:space="0" w:color="auto"/>
        <w:right w:val="none" w:sz="0" w:space="0" w:color="auto"/>
      </w:divBdr>
    </w:div>
    <w:div w:id="312608113">
      <w:bodyDiv w:val="1"/>
      <w:marLeft w:val="0"/>
      <w:marRight w:val="0"/>
      <w:marTop w:val="0"/>
      <w:marBottom w:val="0"/>
      <w:divBdr>
        <w:top w:val="none" w:sz="0" w:space="0" w:color="auto"/>
        <w:left w:val="none" w:sz="0" w:space="0" w:color="auto"/>
        <w:bottom w:val="none" w:sz="0" w:space="0" w:color="auto"/>
        <w:right w:val="none" w:sz="0" w:space="0" w:color="auto"/>
      </w:divBdr>
    </w:div>
    <w:div w:id="1233849502">
      <w:bodyDiv w:val="1"/>
      <w:marLeft w:val="0"/>
      <w:marRight w:val="0"/>
      <w:marTop w:val="0"/>
      <w:marBottom w:val="0"/>
      <w:divBdr>
        <w:top w:val="none" w:sz="0" w:space="0" w:color="auto"/>
        <w:left w:val="none" w:sz="0" w:space="0" w:color="auto"/>
        <w:bottom w:val="none" w:sz="0" w:space="0" w:color="auto"/>
        <w:right w:val="none" w:sz="0" w:space="0" w:color="auto"/>
      </w:divBdr>
      <w:divsChild>
        <w:div w:id="1571967691">
          <w:marLeft w:val="0"/>
          <w:marRight w:val="0"/>
          <w:marTop w:val="0"/>
          <w:marBottom w:val="0"/>
          <w:divBdr>
            <w:top w:val="none" w:sz="0" w:space="0" w:color="auto"/>
            <w:left w:val="none" w:sz="0" w:space="0" w:color="auto"/>
            <w:bottom w:val="none" w:sz="0" w:space="0" w:color="auto"/>
            <w:right w:val="none" w:sz="0" w:space="0" w:color="auto"/>
          </w:divBdr>
        </w:div>
      </w:divsChild>
    </w:div>
    <w:div w:id="175258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moca-moci</dc:creator>
  <cp:keywords/>
  <dc:description/>
  <cp:lastModifiedBy>moca-moci</cp:lastModifiedBy>
  <cp:revision>1</cp:revision>
  <dcterms:created xsi:type="dcterms:W3CDTF">2020-04-01T06:29:00Z</dcterms:created>
  <dcterms:modified xsi:type="dcterms:W3CDTF">2020-04-01T06:33:00Z</dcterms:modified>
</cp:coreProperties>
</file>