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72919">
      <w:pPr>
        <w:pStyle w:val="2"/>
      </w:pPr>
      <w:r>
        <w:t>Student Management System</w:t>
      </w:r>
    </w:p>
    <w:p w14:paraId="60C61C1E">
      <w:r>
        <w:t>Version 1.0</w:t>
      </w:r>
    </w:p>
    <w:p w14:paraId="22746A9F">
      <w:r>
        <w:t>Date: 25/10/2025</w:t>
      </w:r>
    </w:p>
    <w:p w14:paraId="19D3BAD0">
      <w:pPr>
        <w:pStyle w:val="3"/>
      </w:pPr>
      <w:r>
        <w:t>I. Overall System Specification</w:t>
      </w:r>
    </w:p>
    <w:p w14:paraId="21261D58">
      <w:pPr>
        <w:pStyle w:val="4"/>
      </w:pPr>
      <w:r>
        <w:t>1. Introduction</w:t>
      </w:r>
    </w:p>
    <w:p w14:paraId="55BF548F">
      <w:pPr>
        <w:pStyle w:val="23"/>
      </w:pPr>
      <w:r>
        <w:t>1.1 Purpose</w:t>
      </w:r>
    </w:p>
    <w:p w14:paraId="5D29C7A4">
      <w:r>
        <w:t>The Student Management System (SMS) is designed to support academic administration activities in universities or colleges. Its main goals are to automate student, lecturer, course, class, grade, and tuition management; minimize human errors; and enhance transparency and efficiency in academic processes.</w:t>
      </w:r>
    </w:p>
    <w:p w14:paraId="3E9ED8D5">
      <w:pPr>
        <w:pStyle w:val="23"/>
      </w:pPr>
      <w:r>
        <w:t>1.2 Scope</w:t>
      </w:r>
    </w:p>
    <w:p w14:paraId="1CC07B91">
      <w:r>
        <w:t>The system is used internally within the institution and serves all departments and individuals involved in teaching and academic management, including: Administrator (Admin), Academic Officer (Academic Officer), Lecturer, and Student.</w:t>
      </w:r>
    </w:p>
    <w:p w14:paraId="031C310B">
      <w:pPr>
        <w:pStyle w:val="4"/>
      </w:pPr>
      <w:r>
        <w:t>2. System Actors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63424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3DEA63E">
            <w:r>
              <w:t>Actor</w:t>
            </w:r>
          </w:p>
        </w:tc>
        <w:tc>
          <w:tcPr>
            <w:tcW w:w="4320" w:type="dxa"/>
          </w:tcPr>
          <w:p w14:paraId="1BEEFD45">
            <w:r>
              <w:t>Description</w:t>
            </w:r>
          </w:p>
        </w:tc>
      </w:tr>
      <w:tr w14:paraId="7FD221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354254B">
            <w:r>
              <w:t>Admin</w:t>
            </w:r>
          </w:p>
        </w:tc>
        <w:tc>
          <w:tcPr>
            <w:tcW w:w="4320" w:type="dxa"/>
          </w:tcPr>
          <w:p w14:paraId="6DC7005C">
            <w:r>
              <w:t>The highest-level manager, responsible for user accounts, permissions, and overall monitoring of the system.</w:t>
            </w:r>
          </w:p>
        </w:tc>
      </w:tr>
      <w:tr w14:paraId="42C929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B830805">
            <w:r>
              <w:t>Academic Officer</w:t>
            </w:r>
          </w:p>
        </w:tc>
        <w:tc>
          <w:tcPr>
            <w:tcW w:w="4320" w:type="dxa"/>
          </w:tcPr>
          <w:p w14:paraId="6A491A3E">
            <w:r>
              <w:t>Academic staff who handle student information, courses, and class scheduling.</w:t>
            </w:r>
          </w:p>
        </w:tc>
      </w:tr>
      <w:tr w14:paraId="506BBAC0">
        <w:tc>
          <w:tcPr>
            <w:tcW w:w="4320" w:type="dxa"/>
          </w:tcPr>
          <w:p w14:paraId="328D6BCE">
            <w:r>
              <w:t>Lecturer</w:t>
            </w:r>
          </w:p>
        </w:tc>
        <w:tc>
          <w:tcPr>
            <w:tcW w:w="4320" w:type="dxa"/>
          </w:tcPr>
          <w:p w14:paraId="4CA34647">
            <w:r>
              <w:t>Instructor responsible for teaching, grading, and managing assigned classes.</w:t>
            </w:r>
          </w:p>
        </w:tc>
      </w:tr>
      <w:tr w14:paraId="27A721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1CFAE1C">
            <w:r>
              <w:t>Student</w:t>
            </w:r>
          </w:p>
        </w:tc>
        <w:tc>
          <w:tcPr>
            <w:tcW w:w="4320" w:type="dxa"/>
          </w:tcPr>
          <w:p w14:paraId="23405BE5">
            <w:r>
              <w:t>End user who views schedules, registers for courses, checks grades, and pays tuition fees.</w:t>
            </w:r>
          </w:p>
        </w:tc>
      </w:tr>
    </w:tbl>
    <w:p w14:paraId="6C2838C9">
      <w:pPr>
        <w:pStyle w:val="4"/>
      </w:pPr>
      <w:r>
        <w:t>3. Functional Requirements</w:t>
      </w:r>
    </w:p>
    <w:p w14:paraId="19F9FA66">
      <w:pPr>
        <w:pStyle w:val="23"/>
      </w:pPr>
      <w:r>
        <w:t>3.1 Common Features</w:t>
      </w:r>
    </w:p>
    <w:p w14:paraId="3DA794EA">
      <w:r>
        <w:t>- Login and logout using personal accounts.</w:t>
      </w:r>
      <w:r>
        <w:br w:type="textWrapping"/>
      </w:r>
      <w:r>
        <w:t>- Change password to ensure account security.</w:t>
      </w:r>
    </w:p>
    <w:p w14:paraId="292A9209">
      <w:pPr>
        <w:pStyle w:val="23"/>
      </w:pPr>
      <w:r>
        <w:t>3.2 Administrator Functions</w:t>
      </w:r>
    </w:p>
    <w:p w14:paraId="00F10E34">
      <w:r>
        <w:t>- Manage user accounts (add, update, delete Academic Officers, Lecturers, and Students).</w:t>
      </w:r>
      <w:r>
        <w:br w:type="textWrapping"/>
      </w:r>
      <w:r>
        <w:t>- Assign user roles and permissions.</w:t>
      </w:r>
      <w:r>
        <w:br w:type="textWrapping"/>
      </w:r>
      <w:r>
        <w:t>- Manage tuition fee records and confirm payments.</w:t>
      </w:r>
      <w:r>
        <w:br w:type="textWrapping"/>
      </w:r>
      <w:r>
        <w:t>- Generate reports and system statistics.</w:t>
      </w:r>
    </w:p>
    <w:p w14:paraId="1A1E13B3">
      <w:pPr>
        <w:pStyle w:val="23"/>
      </w:pPr>
      <w:r>
        <w:t>3.3 Academic Officer (Academic Officer) Functions</w:t>
      </w:r>
    </w:p>
    <w:p w14:paraId="5FE2D63F">
      <w:r>
        <w:t>- Manage student, lecturer, class, and course information.</w:t>
      </w:r>
      <w:r>
        <w:br w:type="textWrapping"/>
      </w:r>
      <w:r>
        <w:t>- Manage academic schedules and timetables.</w:t>
      </w:r>
      <w:r>
        <w:br w:type="textWrapping"/>
      </w:r>
      <w:r>
        <w:t>- Create initial accounts for lecturers and students.</w:t>
      </w:r>
      <w:r>
        <w:br w:type="textWrapping"/>
      </w:r>
      <w:r>
        <w:t>- Assign lecturers to courses.</w:t>
      </w:r>
      <w:r>
        <w:br w:type="textWrapping"/>
      </w:r>
      <w:r>
        <w:t>- Handle course registration, class changes, and grade updates.</w:t>
      </w:r>
      <w:r>
        <w:br w:type="textWrapping"/>
      </w:r>
      <w:r>
        <w:t>- Approve student registration requests and resolve scheduling conflicts.</w:t>
      </w:r>
    </w:p>
    <w:p w14:paraId="15472972">
      <w:pPr>
        <w:pStyle w:val="23"/>
      </w:pPr>
      <w:r>
        <w:t>3.4 Lecturer Functions</w:t>
      </w:r>
    </w:p>
    <w:p w14:paraId="3A705C69">
      <w:r>
        <w:t>- Manage class lists and student attendance.</w:t>
      </w:r>
      <w:r>
        <w:br w:type="textWrapping"/>
      </w:r>
      <w:r>
        <w:t>- Enter and update student grades.</w:t>
      </w:r>
      <w:r>
        <w:br w:type="textWrapping"/>
      </w:r>
      <w:r>
        <w:t>- Create assignments and upload course materials.</w:t>
      </w:r>
      <w:r>
        <w:br w:type="textWrapping"/>
      </w:r>
      <w:r>
        <w:t>- View personal teaching schedules and progress.</w:t>
      </w:r>
    </w:p>
    <w:p w14:paraId="373C9F30">
      <w:pPr>
        <w:pStyle w:val="23"/>
      </w:pPr>
      <w:r>
        <w:t>3.5 Student Functions</w:t>
      </w:r>
    </w:p>
    <w:p w14:paraId="288A7D62">
      <w:r>
        <w:t>- Register for courses each semester.</w:t>
      </w:r>
      <w:r>
        <w:br w:type="textWrapping"/>
      </w:r>
      <w:r>
        <w:t>- View schedules and academic results.</w:t>
      </w:r>
      <w:r>
        <w:br w:type="textWrapping"/>
      </w:r>
      <w:r>
        <w:t>- Track tuition details and payment status.</w:t>
      </w:r>
      <w:r>
        <w:br w:type="textWrapping"/>
      </w:r>
      <w:r>
        <w:t>- Make online payments.</w:t>
      </w:r>
      <w:r>
        <w:br w:type="textWrapping"/>
      </w:r>
      <w:r>
        <w:t>- View academic announcements and lecturer information.</w:t>
      </w:r>
    </w:p>
    <w:p w14:paraId="3BABFA89">
      <w:pPr>
        <w:pStyle w:val="4"/>
      </w:pPr>
      <w:r>
        <w:t>4. Non-Functional Requirements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B3130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592EA03">
            <w:r>
              <w:t>Category</w:t>
            </w:r>
          </w:p>
        </w:tc>
        <w:tc>
          <w:tcPr>
            <w:tcW w:w="4320" w:type="dxa"/>
          </w:tcPr>
          <w:p w14:paraId="66DF5594">
            <w:r>
              <w:t>Description</w:t>
            </w:r>
          </w:p>
        </w:tc>
      </w:tr>
      <w:tr w14:paraId="398514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752B9C3">
            <w:r>
              <w:t>Performance</w:t>
            </w:r>
          </w:p>
        </w:tc>
        <w:tc>
          <w:tcPr>
            <w:tcW w:w="4320" w:type="dxa"/>
          </w:tcPr>
          <w:p w14:paraId="38490C5C">
            <w:r>
              <w:t>Response time &lt; 3 seconds for standard actions.</w:t>
            </w:r>
          </w:p>
        </w:tc>
      </w:tr>
      <w:tr w14:paraId="2D3AE8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CA8882F">
            <w:r>
              <w:t>Security</w:t>
            </w:r>
          </w:p>
        </w:tc>
        <w:tc>
          <w:tcPr>
            <w:tcW w:w="4320" w:type="dxa"/>
          </w:tcPr>
          <w:p w14:paraId="77CCF01F">
            <w:r>
              <w:t>Passwords must be encrypted; only authenticated users can access the system.</w:t>
            </w:r>
          </w:p>
        </w:tc>
      </w:tr>
      <w:tr w14:paraId="4C2189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211C518">
            <w:r>
              <w:t>Availability</w:t>
            </w:r>
          </w:p>
        </w:tc>
        <w:tc>
          <w:tcPr>
            <w:tcW w:w="4320" w:type="dxa"/>
          </w:tcPr>
          <w:p w14:paraId="312C70A5">
            <w:r>
              <w:t>System uptime ≥ 99%.</w:t>
            </w:r>
          </w:p>
        </w:tc>
      </w:tr>
      <w:tr w14:paraId="7D488A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42069CE">
            <w:r>
              <w:t>Scalability</w:t>
            </w:r>
          </w:p>
        </w:tc>
        <w:tc>
          <w:tcPr>
            <w:tcW w:w="4320" w:type="dxa"/>
          </w:tcPr>
          <w:p w14:paraId="5FA272DA">
            <w:r>
              <w:t>Easily expandable for new faculties, subjects, or modules.</w:t>
            </w:r>
          </w:p>
        </w:tc>
      </w:tr>
      <w:tr w14:paraId="24255E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6C3247A">
            <w:r>
              <w:t>Usability</w:t>
            </w:r>
          </w:p>
        </w:tc>
        <w:tc>
          <w:tcPr>
            <w:tcW w:w="4320" w:type="dxa"/>
          </w:tcPr>
          <w:p w14:paraId="73674065">
            <w:r>
              <w:t>User-friendly interface compatible with browsers and mobile devices.</w:t>
            </w:r>
          </w:p>
        </w:tc>
      </w:tr>
      <w:tr w14:paraId="35AF87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06FB7CA">
            <w:r>
              <w:t>Data Backup</w:t>
            </w:r>
          </w:p>
        </w:tc>
        <w:tc>
          <w:tcPr>
            <w:tcW w:w="4320" w:type="dxa"/>
          </w:tcPr>
          <w:p w14:paraId="5E8CBEAA">
            <w:pPr>
              <w:spacing w:after="0" w:line="240" w:lineRule="auto"/>
            </w:pPr>
            <w:r>
              <w:t>Regular database backups and recovery mechanism in case of failure.</w:t>
            </w:r>
          </w:p>
        </w:tc>
      </w:tr>
    </w:tbl>
    <w:p w14:paraId="3F09D8D1">
      <w:pPr>
        <w:pStyle w:val="4"/>
      </w:pPr>
      <w:r>
        <w:t>7. Conclusion</w:t>
      </w:r>
      <w:bookmarkStart w:id="0" w:name="_GoBack"/>
      <w:bookmarkEnd w:id="0"/>
    </w:p>
    <w:p w14:paraId="0A164C81">
      <w:r>
        <w:t>The Student Management System digitizes the entire academic management process, improving accuracy, transparency, and productivity. By clearly defining roles and privileges, the system becomes easy to maintain, extend, and secure.</w:t>
      </w:r>
    </w:p>
    <w:p w14:paraId="115D9186">
      <w:pPr>
        <w:pStyle w:val="3"/>
      </w:pPr>
      <w:r>
        <w:t>II. Task Assignment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0EF60B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D9C0D83">
            <w:r>
              <w:t>Member</w:t>
            </w:r>
          </w:p>
        </w:tc>
        <w:tc>
          <w:tcPr>
            <w:tcW w:w="2160" w:type="dxa"/>
          </w:tcPr>
          <w:p w14:paraId="4865AD49">
            <w:r>
              <w:t>Student ID</w:t>
            </w:r>
          </w:p>
        </w:tc>
        <w:tc>
          <w:tcPr>
            <w:tcW w:w="2160" w:type="dxa"/>
          </w:tcPr>
          <w:p w14:paraId="5E19BE68">
            <w:r>
              <w:t>Responsibility</w:t>
            </w:r>
          </w:p>
        </w:tc>
        <w:tc>
          <w:tcPr>
            <w:tcW w:w="2160" w:type="dxa"/>
          </w:tcPr>
          <w:p w14:paraId="72F5D888">
            <w:r>
              <w:t>Notes</w:t>
            </w:r>
          </w:p>
        </w:tc>
      </w:tr>
      <w:tr w14:paraId="041B15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6B20F7E9">
            <w:r>
              <w:t>Phan Văn Thái Khang</w:t>
            </w:r>
          </w:p>
        </w:tc>
        <w:tc>
          <w:tcPr>
            <w:tcW w:w="2160" w:type="dxa"/>
          </w:tcPr>
          <w:p w14:paraId="3DD51063"/>
        </w:tc>
        <w:tc>
          <w:tcPr>
            <w:tcW w:w="2160" w:type="dxa"/>
          </w:tcPr>
          <w:p w14:paraId="01F1D9A1">
            <w:r>
              <w:t>Requirement analysis, Use Case design, Class Diagram</w:t>
            </w:r>
          </w:p>
        </w:tc>
        <w:tc>
          <w:tcPr>
            <w:tcW w:w="2160" w:type="dxa"/>
          </w:tcPr>
          <w:p w14:paraId="24CF376C"/>
        </w:tc>
      </w:tr>
      <w:tr w14:paraId="0DFEB3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181F9A76">
            <w:r>
              <w:t>Ngô Khắc Phát</w:t>
            </w:r>
          </w:p>
        </w:tc>
        <w:tc>
          <w:tcPr>
            <w:tcW w:w="2160" w:type="dxa"/>
          </w:tcPr>
          <w:p w14:paraId="378FFE71"/>
        </w:tc>
        <w:tc>
          <w:tcPr>
            <w:tcW w:w="2160" w:type="dxa"/>
          </w:tcPr>
          <w:p w14:paraId="4017AA20">
            <w:r>
              <w:t>Database design (ERD), data constraints</w:t>
            </w:r>
          </w:p>
        </w:tc>
        <w:tc>
          <w:tcPr>
            <w:tcW w:w="2160" w:type="dxa"/>
          </w:tcPr>
          <w:p w14:paraId="55E7172E"/>
        </w:tc>
      </w:tr>
      <w:tr w14:paraId="22EE6F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18F8E7C">
            <w:r>
              <w:t>Lê Xuân Vỹ</w:t>
            </w:r>
          </w:p>
        </w:tc>
        <w:tc>
          <w:tcPr>
            <w:tcW w:w="2160" w:type="dxa"/>
          </w:tcPr>
          <w:p w14:paraId="21106DB8"/>
        </w:tc>
        <w:tc>
          <w:tcPr>
            <w:tcW w:w="2160" w:type="dxa"/>
          </w:tcPr>
          <w:p w14:paraId="1C4455BB">
            <w:r>
              <w:t>Interface and UX design</w:t>
            </w:r>
          </w:p>
        </w:tc>
        <w:tc>
          <w:tcPr>
            <w:tcW w:w="2160" w:type="dxa"/>
          </w:tcPr>
          <w:p w14:paraId="6A6C3D3D">
            <w:r>
              <w:t>Leader</w:t>
            </w:r>
          </w:p>
        </w:tc>
      </w:tr>
      <w:tr w14:paraId="56BB92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D8C8F1C">
            <w:r>
              <w:t>Nguyễn Thái Bảo</w:t>
            </w:r>
          </w:p>
        </w:tc>
        <w:tc>
          <w:tcPr>
            <w:tcW w:w="2160" w:type="dxa"/>
          </w:tcPr>
          <w:p w14:paraId="672A24F6"/>
        </w:tc>
        <w:tc>
          <w:tcPr>
            <w:tcW w:w="2160" w:type="dxa"/>
          </w:tcPr>
          <w:p w14:paraId="7E6906C9">
            <w:r>
              <w:t>Documentation and final report writing</w:t>
            </w:r>
          </w:p>
        </w:tc>
        <w:tc>
          <w:tcPr>
            <w:tcW w:w="2160" w:type="dxa"/>
          </w:tcPr>
          <w:p w14:paraId="385B4186"/>
        </w:tc>
      </w:tr>
    </w:tbl>
    <w:p w14:paraId="45992837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890215"/>
    <w:rsid w:val="4E12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Office_12.9.0.21549_F1E327BC-269C-435d-A152-05C5408002CA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ThaiKhang</cp:lastModifiedBy>
  <dcterms:modified xsi:type="dcterms:W3CDTF">2025-10-24T17:53:11Z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1033-12.9.0.21549</vt:lpwstr>
  </property>
  <property fmtid="{D5CDD505-2E9C-101B-9397-08002B2CF9AE}" pid="3" name="ICV">
    <vt:lpwstr>CB5C83A3458D4E52B86742AF491B4D8B_13</vt:lpwstr>
  </property>
</Properties>
</file>