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6A4F"/>
          <w:sz w:val="96"/>
          <w:szCs w:val="96"/>
        </w:rPr>
        <w:t xml:space="preserve">KUJENGA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D4A017"/>
          <w:sz w:val="32"/>
          <w:szCs w:val="32"/>
        </w:rPr>
        <w:t xml:space="preserve">Build Skills. Earn Daily. Sustain Tomorrow.</w:t>
      </w:r>
    </w:p>
    <w:p>
      <w:pPr>
        <w:pBdr>
          <w:top w:val="single" w:color="2D6A4F" w:sz="6"/>
          <w:bottom w:val="single" w:color="2D6A4F" w:sz="6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Full Platform Concept &amp; Business Development Document</w:t>
      </w:r>
    </w:p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Empowering Youth | Digitizing Communities | Sustaining Africa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2.0  |  2024–2025  |  Pilot: Ghana</w:t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Kujenga — Swahili for 'to build' — is a unified digital super-platform designed to economically empower African youth by connecting skills development, income generation, climate action, agriculture, and community commerce into one integrated ecosystem. Kujenga meets users where they are: on affordable smartphones, on WhatsApp, and in local languages.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Africa's youth unemployment crisis is not a talent problem — it is a systems problem. Millions of young Africans possess latent skills but lack structured pathways to training, verified credentials, clients, or income. Kujenga solves this by removing every bottleneck between a young person and their first earning opportunity.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Why Kujenga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2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Kujenga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Youth unemployment across SSA exceeds 60% in urban areas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marketplace + gig engine connects youth to income on Day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training is costly, inaccessible, or unverified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TVET-backed micro-courses with digital certificates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farmers lack advisory, inputs, and market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AI-powered farm module with buyer linkage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Waste management systems are broken in urban Africa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Recycle &amp; Earn turns plastic into cash for youth collectors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exclusion — no credit history, no bank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Built-in wallet, Green Credits, and micro-loan eligibility scoring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Fragmented digital tools with poor UX for low-data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platform, low-data mode, WhatsApp integration, local languages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VISION, MISSION &amp; CORE VALUES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Vision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become Africa's most trusted platform for youth economic empowerment — where every young person can learn, earn, and build a sustainable livelihood within 30 days of joining.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Mission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digitally connect youth and communities across Africa to verified skills training, real income opportunities, sustainable agriculture, responsible waste management, and inclusive financial services — all through one accessible, affordable, and culturally resonant platform.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Core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226"/>
                <w:sz w:val="20"/>
                <w:szCs w:val="20"/>
              </w:rPr>
              <w:t xml:space="preserve">IMPACT FIRST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feature must create measurable economic or environmental value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INCLUSION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Designed for users with basic smartphones, limited data, and low literacy</w:t>
            </w:r>
          </w:p>
        </w:tc>
        <w:tc>
          <w:tcPr>
            <w:tcW w:type="dxa" w:w="2200"/>
            <w:tcBorders>
              <w:top w:val="single" w:color="E35D1A" w:sz="1"/>
              <w:left w:val="single" w:color="E35D1A" w:sz="1"/>
              <w:bottom w:val="single" w:color="E35D1A" w:sz="1"/>
              <w:right w:val="single" w:color="E35D1A" w:sz="1"/>
            </w:tcBorders>
            <w:shd w:fill="FFE8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5D1A"/>
                <w:sz w:val="20"/>
                <w:szCs w:val="20"/>
              </w:rPr>
              <w:t xml:space="preserve">TRUST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Verified credentials, transparent payments, auditable impact data</w:t>
            </w:r>
          </w:p>
        </w:tc>
        <w:tc>
          <w:tcPr>
            <w:tcW w:type="dxa" w:w="2760"/>
            <w:tcBorders>
              <w:top w:val="single" w:color="6B4226" w:sz="1"/>
              <w:left w:val="single" w:color="6B4226" w:sz="1"/>
              <w:bottom w:val="single" w:color="6B4226" w:sz="1"/>
              <w:right w:val="single" w:color="6B4226" w:sz="1"/>
            </w:tcBorders>
            <w:shd w:fill="F5ECD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226"/>
                <w:sz w:val="20"/>
                <w:szCs w:val="20"/>
              </w:rPr>
              <w:t xml:space="preserve">SUSTAINABILITY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SDG-aligned, climate-positive, designed for long-term community ownership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TARGET USER PERSONAS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Kujenga serves four primary user groups across its ecosystem: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Persona 1 — The Youth Learner &amp; Gig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Age: 18–35, urban or peri-urban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Needs: Marketable skills, income, digital financial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Journey: Learns a TVET skill → earns a digital certificate → finds gigs or employment → builds a Kujenga credit score → accesses micro-loans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Persona 2 — The Smallholder Farmer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Age: 25–55, rural or peri-urban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Needs: Agronomic advice, input subsidies, market linkage, weather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Journey: Registers farm profile → receives AI crop advisory → connects with aggregators → sells produce through Kujenga Marketplace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Persona 3 — The Community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SMEs, artisans, traders, schools, health clinics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Needs: Affordable staff recruitment, service listings, digital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Journey: Posts job/service on Marketplace → pays workers via Kujenga Wallet → builds verified business profile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Persona 4 — The Institutional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agencies (TVET, Environment, Agriculture), NGOs, development banks, corporate ESG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Needs: Verified impact data, trained workforce pipeline, waste management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Journey: Signs MOU → co-designs training modules → accesses real-time impact dashboards → reports SDG metrics to donors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FULL PLATFORM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Kujenga is built as a modular super-app. Each module operates independently but shares user identity, wallet, reputation score, and data infrastructure.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4.1 Learn &amp; Earn Engine (TVET Skills Hub)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backbone of Kujenga. Delivers accredited vocational training through a blended model combining short video lessons, mentor sessions, and practical assessments.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Course Categories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Technology Trades: Phone/device repair, electrical installation, solar panel 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Green Economy: Recycling operations, e-waste handling, urban farming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Digital Services: Basic coding, graphic design, social media management, data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Business Skills: Bookkeeping, customer service, entrepreneurship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Agricultural: Soil management, greenhouse farming, post-harvest handling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Learning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Micro-modules: 15–45 minute sessions, offline-downloadable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delivery: Lesson links, quizzes, and mentor Q&amp;A via WhatsApp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Mentor Network: Verified local practitioners earn income by mentoring cohorts of 10–20 learners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Assessments: Practical task videos submitted via app, reviewed by certified assessors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Certification: Blockchain-anchored digital certificates recognized by partner employers and institutions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Free tier: 2 introductory courses, community-funded via corporate CSR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Premium tier: GHS 20–80/course ($2–8); subsidized through scholarships for verified low-income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Enterprise contracts: Companies pre-purchase training credits to upskill communities near their operations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4.2 Jobs &amp; Gig Marketplace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two-sided marketplace connecting Kujenga-certified workers with employers, households, and businesses seeking verified skilled labor.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Smart matching: AI matches job seekers to opportunities based on skills, location,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Kujenga Verified Badge: Displayed on profiles of users with completed training and positive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Instant Gigs: Same-day or next-day tasks (cleaning, delivery, small repairs) posted by households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Formal Jobs: Vetted vacancies from registered SMEs, NGOs, and corporates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Project Bids: Skilled workers submit proposals for larger contracts (e.g., electrical installation)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Transparent ratings: 5-star mutual review system builds trust on both sides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Safety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Identity verification (Ghana Card / NIA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 check option for domestic and security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Dispute resolution via Kujenga Support team with 48-hour SLA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Platform commission: 8–12% on gig/project payments processed through Kujenga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Employer subscription: GHS 150–500/month ($15–50) for unlimited job postings + talent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Featured listings: Boosted visibility for employers at a premium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4.3 Recycle &amp; Earn System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circular economy module that turns plastic, e-waste, paper, and organic waste into income for youth waste collectors, while creating measurable environmental impact for corporate and institutional partners.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Collector Registration: Youth register as collectors, receive a digital waste ID and collection bag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Drop Points: Aggregated network of collection points (schools, churches, market centres, partner businesses)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Smart Weighing: Drop points equipped with digital scales; weight logged to user's app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Automatic Payment: Kujenga Wallet credited per kilogram — e.g., PET plastic = GHS 0.80/kg, e-waste = GHS 5/kg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Corporate Buy-in: Brands/manufacturers pay Kujenga to offset their plastic footprint (EPR compliance)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Waste Streams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Plastic (PET, HDPE, 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Electronic waste (batteries, cables, circuit boards, phones)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Paper and cardboard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Organic waste (composting track — linked to Farm Support module)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Impact Tracking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Carbon credit generation: Partner with certified carbon registries to monetize verified waste diversion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Real-time dashboard: Tons collected, CO2e avoided, collector earnings — exportable for ESG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 SDG alignment: Directly maps to SDG 12 (Responsible Consumption), SDG 13 (Climate Action), SDG 8 (Decent Work)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Processing margin: Kujenga buys waste from collectors at market rate and sells to certified recyclers at a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EPR compliance fees: Producers and importers pay to meet Extended Producer Responsibility regulations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Carbon credit revenue: Verified carbon credits sold on voluntary and compliance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grants: Waste management contracts with municipal assemblies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4.4 Farm Support System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AI-powered agricultural advisory and market linkage module for smallholder farmers, empowering them to increase yields, reduce losses, and connect to fair market prices.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Farm Profile Builder: Farmer registers plot size, crop type, soil type, water source,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Crop Advisory: Weekly push notifications with planting schedules, pest alerts, weather warnings, fertilizer guidance — based on satellite data + local agronomy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Input Marketplace: Certified seeds, fertilizers, tools sourced through aggregated bulk purchase (cost savings of 15–30% vs. open market)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Extension Worker Network: Verified agricultural extension workers available for on-farm visits, bookable through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Market Linkage: Farmers list produce availability; aggregators, supermarkets, and food processors place forward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Tracker: Daily commodity price updates for 20+ crops (maize, tomatoes, plantain, cassava,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Harvest Finance: Short-term crop loans pre-approved based on farm history and satellite yield estimates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Satellite imagery: Integration with NASA SERVIR and ESA Copernicus for NDVI-based yield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Weather API: Hyper-local weather alerts 5–7 days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SMS/WhatsApp fallback: All critical alerts sent via SMS for feature phone farmers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Input marketplace commission: 5–8% on agri-input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Advisory subscription: GHS 10/month premium tier with personalized advisory + crop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Aggregator data fees: Food companies pay for harvest supply chain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Harvest finance interest: 5–10% on seasonal crop loans (via partner MFI)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4.5 Community Marketplace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hyperlocal digital commerce layer where individuals and small businesses can list, discover, and transact for goods and services within their community.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listings: Physical goods — fashion, crafts, food products, furniture, electronics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Service listings: Any Kujenga-certified skill posted as a bookable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Community store: Artisan groups and cooperatives can build branded storefronts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Escrow protection: Payments held in escrow until delivery confirmed, protecting both buyer and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Delivery network: Partnership with local motorbike couriers; tracked delivery within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Reviews &amp; Trust: All sellers rated; Kujenga Verified badge displayed prominently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Transaction fee: 5% on all marketplace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Store subscription: GHS 30/month for premium store features (analytics, promotions, featured placement)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Delivery fee share: 20% of delivery revenue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4.6 Wallet &amp; Green Credit System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Kujenga's financial infrastructure layer — the connective tissue that makes all economic activity on the platform seamless, inclusive, and traceable.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Wallet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Mobile Money integration: MoMo (MTN), AirtelTigo Money, Vodafone Cash — instant top-up and withdrawal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Bank transfer: Direct linkage to major Ghanaian banks and Pan-African fintech (Flutterwave, Paystack)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Peer-to-peer payments: Send money to any Kujenga user by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Earnings dashboard: Real-time view of all income streams (gigs, training, recycling, farming)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Expense tracking: Auto-categorization of spend to support financial literacy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Green Credit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Green Credits (GC) are Kujenga's non-monetary loyalty and impact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Earned by: Completing training, recycling waste, planting trees, reducing energy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Spent on: Discounts on premium training, marketplace vouchers, access to microloans, entry to Kujenga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Redeemable for cash: 100 GC = GHS 1 (funded by corporate ESG partners)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Kujenga Credit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Proprietary financial health score (0–850) built from platform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Inputs: Training completion rate, gig reliability rating, payment history, recycling consistency, time on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case: Qualifies users for micro-loans (GHS 50–2,000) through partner MFIs, without traditional collateral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Partners: Banks, MFIs, telco finance arms — Kujenga scores reduce their underwriting risk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TECHNICAL ARCHITECTURE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5.1 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—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(iOS &amp; Android)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codebase, offline-first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— 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SEO, accessibility, low-bandwidth optimised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/ 360dialog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Reaches users without smartphones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 / 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High-performance REST + AI microservices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Relational data + fast caching for offline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AI/ML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TensorFlow + OpenAI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 advisory, matching, fraud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Flutterwave + Paystack + MoMo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Pan-African payment rails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Blockchain (Certs)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Polygon (EVM-compatible)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gas fees, widely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(Africa Region) / GCP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latency for West Africa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Metabase + 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impact dashboards for partners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Auth0 + AES-256 + GDPR-aligned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Enterprise-grade identity and data protection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5.2 Low-Data &amp; Offline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Progressive Web App (PWA) with service workers for offline lesson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Content compression: All images and videos compressed to &lt;500KB per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USSD fallback: Critical features (wallet balance, job alerts) accessible via USSD on feature 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bot: Full onboarding, course delivery, and gig alerts via WhatsApp — zero data cost to users with Momo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Local language support: English, Twi, Ga, Hausa at launch — expandable module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5.3 Data Privacy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GDPR-aligned data practices + Ghana Data Protection Act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Users own their data — portable, downloadable profile and transaction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Biometric authentication option (fingerprint/face) for high-value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ISO 27001-aligned security protocols for partner integrations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BUSINESS MODEL &amp; REVENUE STREAMS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Kujenga operates on a diversified, multi-sided revenue model. No single revenue stream exceeds 35% of total income — ensuring resilience and stakeholder alignment.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Estimate (GHS)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20–80 per premium course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120,000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Gig Commissions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8–12% on all gig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180,000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Employer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150–500/month per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90,000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Marketplace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 on all commerce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60,000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Waste Processing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Collector-to-recycler spread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75,000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Carbon Credits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credits sold to offset buyers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45,000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EPR Compliance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Producers pay for recycling data + volumes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60,000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 Input Commission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5–8% on agri-input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Aggregated insights sold to institutions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40,000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Credit Redemption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Funded by CSR/ESG partner budgets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30,000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 &amp; Development 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Impact investors, DFIs, bilateral donors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200,000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YEAR 1</w:t>
            </w:r>
          </w:p>
        </w:tc>
        <w:tc>
          <w:tcPr>
            <w:tcW w:type="dxa" w:w="3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Combined commercial + grant revenue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~GHS 950,000 (~$75,000)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PILOT LAUNCH PLAN — GHANA (2024–2025)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Ghana pilot is structured across four phases, each with defined deliverables, KPIs, and funding gates. Kasoa and Koforidua serve as ideal test markets: high youth density, active informal economy, and existing TVET infrastructure.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Phase 1: Foundation (Months 1–3)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Incorporate legal entity (Ghana), open business accounts, register with TVET authority and Ghana EPA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Finalize MVP: Functional WhatsApp bot + React Native app with Learn, Jobs, and Wallet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Recruit founding team: Product Manager, 2 engineers, Community Coordinator, Field Officer x2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Identify and onboard 3 drop point partners for Recycle module (churches, schools, markets)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Sign MOU with at least one TVET institution and one municipal 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Recruit 100 beta users (50 Kasoa, 50 Koforidua)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MVP live within 8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100 registered beta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training courses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 institutional partnership signed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Phase 2: Execution &amp; Validation (Months 4–7)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first 3 cohorts of 30 learners each across phone repair, electrical, and digital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Activate Jobs marketplace — post minimum 50 live job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Recycle &amp; Earn at 5 drop points — target 2 tons waste collected in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Process first 200+ gig transactions through Kujenga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Farm Support beta: Onboard 50 smallholder farmers in Koforidua agricultural belt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Weekly user interviews and NPS tracking — iterate on UX friction points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500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200 completed gig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 tons waste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50 training certificates issued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NPS score &gt;40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Phase 3: Monetization &amp; Optimization (Months 8–10)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Activate employer subscription model — target 10 paying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premium training tier with fee collection via MoMo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Negotiate first EPR compliance contract with 1 manufacturer or importer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Introduce Green Credit system and first CSR-funded redemption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Apply for first round of impact investment (target $150K–300K seed 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Publish first Kujenga Impact Report — waste diverted, income generated, jobs facilitated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First GHS 50,000 in commercial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 employer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 EPR partner 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Impact report published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Phase 4: Scale &amp; Expansion (Months 11–15)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Expand to 3 new Ghanaian cities (Accra, Kumasi, Tamale)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agriculture module nationally with AI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Grow to 5,000+ active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Secure Series A round from DFI or impact fund ($500K–1M)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Begin pre-market entry assessment for Nigeria and Kenya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Kujenga Partner Program for NGOs and development organizations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5,000 active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500+ monthly gig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20 tons waste collected cumulatively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500 training certificates issued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Series A funding secured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FULL PILOT BUDGET (15-MONTH PLAN)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80"/>
        <w:gridCol w:w="1880"/>
        <w:gridCol w:w="1800"/>
      </w:tblGrid>
      <w:tr>
        <w:trPr>
          <w:tblHeader/>
        </w:trPr>
        <w:tc>
          <w:tcPr>
            <w:tcW w:type="dxa" w:w="3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Line</w:t>
            </w:r>
          </w:p>
        </w:tc>
        <w:tc>
          <w:tcPr>
            <w:tcW w:type="dxa" w:w="1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1–2 ($)</w:t>
            </w:r>
          </w:p>
        </w:tc>
        <w:tc>
          <w:tcPr>
            <w:tcW w:type="dxa" w:w="1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3–4 ($)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($)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Development (MVP + V2)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$12,000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$20,000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Bot &amp; Integration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Infrastructure (AWS/GCP)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Salaries (6 roles, 15 months)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$42,000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Content Development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Trainer/Mentor Network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Recycle Drop Point Equipment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Mobilization &amp; Marketing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$8,500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Legal, Compliance &amp; Licensing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Agriculture Tech Integration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Impact Monitoring &amp; Reporting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$4,900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$11,100</w:t>
            </w:r>
          </w:p>
        </w:tc>
      </w:tr>
      <w:tr>
        <w:tc>
          <w:tcPr>
            <w:tcW w:type="dxa" w:w="3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$53,900</w:t>
            </w:r>
          </w:p>
        </w:tc>
        <w:tc>
          <w:tcPr>
            <w:tcW w:type="dxa" w:w="1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$68,200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$122,100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Funding Target: $75,000–$125,000 for 15-month pilot from grants, seed impact investors, and CSR partnerships. Phase 3–4 costs largely self-funded by pilot revenue.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STRATEGIC PARTNERSHIPS FRAMEWORK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Government &amp; Regulatory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COTVET (Council for Technical and Vocational Education and Training) — curriculum validation and certificate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Ghana EPA — Waste permit, environmental monitoring data-sharing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MOFA (Ministry of Food and Agriculture) — Agriculture advisory integration, extension worker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GRA (Ghana Revenue Authority) — Tax compliance for marketplace sellers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MMDAs (Municipal Assemblies) — Local waste management contracts, community mobilization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Financial &amp; Fintech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MTN MoMo &amp; AirtelTigo Money — Mobile money rails and user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Fido, Jumo, or FBN Bank — Micro-loan co-design based on Kujenga credit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Flutterwave / Paystack — Payment infrastructure for marketplace and employer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GCB, Absa, or Stanbic — Business banking, payroll processing for formal employer clients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Impact &amp;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GIZ, USAID, FCDO — Development finance for training programs and pilot subsidies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Ghana Impact Investing Network — Local seed capital and impact measurement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UNDP Accelerator Lab — Innovation partnership for circular economy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Mastercard Foundation — Youth employment programming alignment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Corporate &amp; ESG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FMCG companies (Fan Milk/Unilever/Nestlé) — EPR compliance through Recycle &amp; 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Telecom companies (MTN, Vodafone) — Zero-rating data for Kujenga app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Construction and energy companies — Bulk hire from Kujenga talent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Supermarkets (Shoprite, Melcom, MaxMart) — Farm produce procurement through marketplace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10. IMPACT FRAMEWORK &amp; SDG ALIGNMENT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Kujenga is fundamentally an impact platform. Every metric tracked ties directly to the United Nations Sustainable Development Goals and international impact reporting standards.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7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Kujenga Module</w:t>
            </w:r>
          </w:p>
        </w:tc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Poverty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Jobs, Wallet, Green Credits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1,000 users earning regular income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 Hunger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Farm Support, Marketplace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 farmers improving yields by 20%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Quality Education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 &amp; Earn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 certified learners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Decent Work &amp; Growth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Jobs Marketplace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2,000+ job matches facilitated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Reduced Inequalities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Inclusive onboarding, local languages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40% female users, 30% rural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Sustainable Cities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Recycle &amp; Earn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tons waste diverted from landfills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Responsible Consumption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Recycle &amp; EPR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EPR corporate partners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Climate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Carbon credits, waste reduction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tons CO2e avoided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SDG 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Partnerships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MoUs, enterprise contracts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strategic partnerships signed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11. RISK REGISTER &amp; MITIGATION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580"/>
        <w:gridCol w:w="2580"/>
      </w:tblGrid>
      <w:tr>
        <w:trPr>
          <w:tblHeader/>
        </w:trPr>
        <w:tc>
          <w:tcPr>
            <w:tcW w:type="dxa" w:w="2800"/>
            <w:tcBorders>
              <w:top w:val="single" w:color="6B4226" w:sz="1"/>
              <w:left w:val="single" w:color="6B4226" w:sz="1"/>
              <w:bottom w:val="single" w:color="6B4226" w:sz="1"/>
              <w:right w:val="single" w:color="6B4226" w:sz="1"/>
            </w:tcBorders>
            <w:shd w:fill="6B4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6B4226" w:sz="1"/>
              <w:left w:val="single" w:color="6B4226" w:sz="1"/>
              <w:bottom w:val="single" w:color="6B4226" w:sz="1"/>
              <w:right w:val="single" w:color="6B4226" w:sz="1"/>
            </w:tcBorders>
            <w:shd w:fill="6B4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80"/>
            <w:tcBorders>
              <w:top w:val="single" w:color="6B4226" w:sz="1"/>
              <w:left w:val="single" w:color="6B4226" w:sz="1"/>
              <w:bottom w:val="single" w:color="6B4226" w:sz="1"/>
              <w:right w:val="single" w:color="6B4226" w:sz="1"/>
            </w:tcBorders>
            <w:shd w:fill="6B4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&amp; Impact</w:t>
            </w:r>
          </w:p>
        </w:tc>
        <w:tc>
          <w:tcPr>
            <w:tcW w:type="dxa" w:w="2580"/>
            <w:tcBorders>
              <w:top w:val="single" w:color="6B4226" w:sz="1"/>
              <w:left w:val="single" w:color="6B4226" w:sz="1"/>
              <w:bottom w:val="single" w:color="6B4226" w:sz="1"/>
              <w:right w:val="single" w:color="6B4226" w:sz="1"/>
            </w:tcBorders>
            <w:shd w:fill="6B4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user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prob / High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WhatsApp-first strategy, community mobilisers, referral incentives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Funding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prob / High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Milestone-based spend, early revenue activation, grant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Regulatory changes (fintech/waste)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prob / High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Legal counsel on retainer, proactive regulator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 failures or data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prob / Very High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ISO-aligned security, backup systems, cyber insurance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Competition from larger platforms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prob / Medium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community relationships, local language advantage, impact differentiation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Recycler / employer partner churn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prob / Medium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Diversified partner base, SLA contracts, relationship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Currency / FX volatility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prob / Low impact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Pricing in GHS with hedging provisions for USD expenses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12. GO-TO-MARKET &amp; GROWTH STRATEGY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12.1 User Acquisition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Community-First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 10 trained Community Champions in each pilot city — peer-to-peer recruitment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Partner with schools, churches, mosques, and market associations as trusted introducers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Referral program: Refer 3 users = 1 free premium course + GHS 5 wallet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group seeding: Launch community-specific WhatsApp groups managed by Champions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Digital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Facebook/Instagram ads targeting 18–35 in Kasoa and Koforidua (low CPM, high reach)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TikTok short videos: User success stories, skills demonstrations, waste collection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Google UAC (Universal App Campaigns) after Play Store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Influencer micro-partnerships: 10 local content creators with 5K–50K followers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5D1A"/>
          <w:sz w:val="22"/>
          <w:szCs w:val="22"/>
        </w:rPr>
        <w:t xml:space="preserve">Institutional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TVET institutions: Kujenga presented as career placement platform at graduation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NGO referrals: Partner NGOs refer program beneficiaries directly into Kujenga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outreach: Register as a youth employment platform with GYEEDA / YEA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12.2 Retention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Streak rewards: Consecutive daily logins earn Green Credits — gamified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Progress badges: Visual milestones from Beginner to Kujenga Pro displayed 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Weekly earnings digest: Push notification showing total earned, total saved, impact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Community leaderboards: Top recyclers, top earners, top learners featured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Kujenga Graduation Events: Quarterly in-person ceremonies in pilot cities — major media moment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12.3 Expansion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Kasoa, Koforidua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Learn, Jobs, Recycle,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Accra, Kumasi, Tamale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 Support, Marketplace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 (Lagos, Abuja)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Kenya, Uganda, Tanzania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modules + local language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Pan-Africa (10+ countries)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API, white-label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2,000,000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13. TEAM STRUCTURE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Founding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 / Founder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 &amp; Partnerships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Vision, fundraising, government relations, board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CTO / 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&amp;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architecture, API integrations, data security, team hiring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 of 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Growth &amp;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Champion network, user support, local partnerships,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&amp;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design, mentor network, TVET relations, certification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Circular Economy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Recycle &amp; Farm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Recycler onboarding, drop point ops, farmer advisory, EPR deals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&amp;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Accounting, grant reporting, legal compliance, payroll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Officers (x2)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On-Ground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mobilization, user onboarding, drop point monitoring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Advisory Board (Target)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Senior TVET or Ministry of Education official — curriculum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Fintech executive (MoMo, Flutterwave, or similar) — payment infrastructure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Impact investor / DFI representative — funding network and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Pan-African tech entrepreneur — scale experience and regional expansion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Environmental scientist / Ghana EPA liaison — climate impact credibility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14. SUCCESS METRICS &amp; REPORTING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Platform KPIs — Monthly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Users (MAU)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Certificates Issued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Gig Transactions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Waste Collected (tons)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tons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tons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 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Farmers on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(GHS/month)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GHS 300,000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Partners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NPS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Female User 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CO2e Avoided (tons)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Reporting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Weekly: Internal team dashboard (users, revenue, gigs, waste)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Monthly: Investor/partner report (KPIs vs targets, burn rate, key decisions)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Quarterly: Public impact update (social media, newsletter, stakeholder briefing)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Annual: Full Kujenga Impact Report (SDG alignment, financial performance, case studies)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15. CLOSING STATEMENT &amp; CALL TO ACTION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Kujenga is not another app. It is an economic infrastructure project — one that treats young Africans not as beneficiaries of charity, but as the primary architects of their own prosperity.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feature is designed to remove a real barrier. Every revenue stream is designed to create a real incentive. Every partnership is designed to build a real bridge between young people and the economic system that has too often excluded them.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opportunity is immense. The need is urgent. The model is viable. We are building.</w:t>
      </w:r>
    </w:p>
    <w:p>
      <w:pPr>
        <w:spacing w:after="0" w:before="200"/>
      </w:pPr>
      <w:r>
        <w:t xml:space="preserve"/>
      </w:r>
    </w:p>
    <w:p>
      <w:pPr>
        <w:pBdr>
          <w:top w:val="single" w:color="2D6A4F" w:sz="1"/>
          <w:bottom w:val="single" w:color="2D6A4F" w:sz="1"/>
          <w:left w:val="single" w:color="2D6A4F" w:sz="1"/>
          <w:right w:val="single" w:color="2D6A4F" w:sz="1"/>
        </w:pBdr>
        <w:shd w:fill="2D6A4F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Join the Movement — Build Skills. Earn Daily. Sustain Tomorrow.</w:t>
      </w:r>
    </w:p>
    <w:p>
      <w:pPr>
        <w:spacing w:after="0" w:before="80"/>
      </w:pPr>
      <w:r>
        <w:t xml:space="preserve"/>
      </w:r>
    </w:p>
    <w:p>
      <w:pPr>
        <w:pBdr>
          <w:top w:val="single" w:color="6B4226" w:sz="1"/>
          <w:bottom w:val="single" w:color="6B4226" w:sz="1"/>
          <w:left w:val="single" w:color="6B4226" w:sz="1"/>
          <w:right w:val="single" w:color="6B4226" w:sz="1"/>
        </w:pBdr>
        <w:shd w:fill="6B4226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Contact: hello@kujenga.app  |  kujenga.app  |  Ghana Pilot Office: Accra, Ghana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Appendix A — Key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TVET: Technical and Vocational Education and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MoMo: Mobile Money (MTN, AirtelTigo, Vodafone)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EPR: Extended Producer Responsibility — legal obligation on producers to manage end-of-life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Green Credits (GC): Kujenga's non-monetary impact loyalty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Kujenga Credit Score: Proprietary financial health score for micro-loan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NDVI: Normalised Difference Vegetation Index — satellite-based crop health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DFI: Development Finance Institution (e.g., IFC, CDC, Norfund, FMO)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EPR: Extended Producer Responsibility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SSA: Sub-Saharan Africa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MVP: Minimum Viable Product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For Investor &amp; Partner Review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KUJENGA  |  Full Platform Concept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D4A017"/>
        <w:sz w:val="16"/>
        <w:szCs w:val="16"/>
      </w:rPr>
      <w:t xml:space="preserve">Build Skills. Earn Daily. Sustain Tomorrow.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2026-04-05T05:53:25.494Z</dcterms:created>
  <dcterms:modified xsi:type="dcterms:W3CDTF">2026-04-05T05:53:25.495Z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