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FAA77" w14:textId="77777777" w:rsidR="008F2EA7" w:rsidRPr="008F2EA7" w:rsidRDefault="008F2EA7" w:rsidP="008F2EA7">
      <w:pPr>
        <w:spacing w:before="150" w:after="150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26883"/>
          <w:spacing w:val="-15"/>
          <w:kern w:val="36"/>
          <w:sz w:val="54"/>
          <w:szCs w:val="54"/>
          <w:u w:val="single"/>
          <w:lang w:eastAsia="en-GB"/>
        </w:rPr>
      </w:pPr>
      <w:r w:rsidRPr="008F2EA7">
        <w:rPr>
          <w:rFonts w:ascii="Arial" w:eastAsia="Times New Roman" w:hAnsi="Arial" w:cs="Arial"/>
          <w:b/>
          <w:bCs/>
          <w:color w:val="326883"/>
          <w:spacing w:val="-15"/>
          <w:kern w:val="36"/>
          <w:sz w:val="54"/>
          <w:szCs w:val="54"/>
          <w:u w:val="single"/>
          <w:lang w:eastAsia="en-GB"/>
        </w:rPr>
        <w:t>Pair programming</w:t>
      </w:r>
    </w:p>
    <w:p w14:paraId="141BA539" w14:textId="77777777" w:rsidR="008F2EA7" w:rsidRPr="008F2EA7" w:rsidRDefault="008F2EA7" w:rsidP="008F2EA7">
      <w:pPr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inherit" w:eastAsia="Times New Roman" w:hAnsi="inherit" w:cs="Arial"/>
          <w:b/>
          <w:bCs/>
          <w:color w:val="373737"/>
          <w:sz w:val="26"/>
          <w:szCs w:val="26"/>
          <w:bdr w:val="none" w:sz="0" w:space="0" w:color="auto" w:frame="1"/>
          <w:lang w:eastAsia="en-GB"/>
        </w:rPr>
        <w:t>Lesson Duration: 10 minutes</w:t>
      </w:r>
    </w:p>
    <w:p w14:paraId="039E3747" w14:textId="77777777" w:rsidR="008F2EA7" w:rsidRPr="008F2EA7" w:rsidRDefault="008F2EA7" w:rsidP="008F2EA7">
      <w:pPr>
        <w:spacing w:before="150" w:after="150"/>
        <w:textAlignment w:val="baseline"/>
        <w:outlineLvl w:val="2"/>
        <w:rPr>
          <w:rFonts w:ascii="Arial" w:eastAsia="Times New Roman" w:hAnsi="Arial" w:cs="Arial"/>
          <w:b/>
          <w:bCs/>
          <w:color w:val="326883"/>
          <w:spacing w:val="-15"/>
          <w:sz w:val="36"/>
          <w:szCs w:val="36"/>
          <w:lang w:eastAsia="en-GB"/>
        </w:rPr>
      </w:pPr>
      <w:r w:rsidRPr="008F2EA7">
        <w:rPr>
          <w:rFonts w:ascii="Arial" w:eastAsia="Times New Roman" w:hAnsi="Arial" w:cs="Arial"/>
          <w:b/>
          <w:bCs/>
          <w:color w:val="326883"/>
          <w:spacing w:val="-15"/>
          <w:sz w:val="36"/>
          <w:szCs w:val="36"/>
          <w:lang w:eastAsia="en-GB"/>
        </w:rPr>
        <w:t>Learning Objectives</w:t>
      </w:r>
    </w:p>
    <w:p w14:paraId="67BB61C7" w14:textId="77777777" w:rsidR="008F2EA7" w:rsidRPr="008F2EA7" w:rsidRDefault="008F2EA7" w:rsidP="008F2EA7">
      <w:pPr>
        <w:numPr>
          <w:ilvl w:val="0"/>
          <w:numId w:val="8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Know what Pair Programming is and is not</w:t>
      </w:r>
    </w:p>
    <w:p w14:paraId="1AA2F7F8" w14:textId="77777777" w:rsidR="008F2EA7" w:rsidRPr="008F2EA7" w:rsidRDefault="008F2EA7" w:rsidP="008F2EA7">
      <w:pPr>
        <w:spacing w:before="150" w:after="150"/>
        <w:textAlignment w:val="baseline"/>
        <w:outlineLvl w:val="1"/>
        <w:rPr>
          <w:rFonts w:ascii="Arial" w:eastAsia="Times New Roman" w:hAnsi="Arial" w:cs="Arial"/>
          <w:b/>
          <w:bCs/>
          <w:color w:val="326883"/>
          <w:spacing w:val="-15"/>
          <w:sz w:val="48"/>
          <w:szCs w:val="48"/>
          <w:lang w:eastAsia="en-GB"/>
        </w:rPr>
      </w:pPr>
      <w:r w:rsidRPr="008F2EA7">
        <w:rPr>
          <w:rFonts w:ascii="Arial" w:eastAsia="Times New Roman" w:hAnsi="Arial" w:cs="Arial"/>
          <w:b/>
          <w:bCs/>
          <w:color w:val="326883"/>
          <w:spacing w:val="-15"/>
          <w:sz w:val="48"/>
          <w:szCs w:val="48"/>
          <w:lang w:eastAsia="en-GB"/>
        </w:rPr>
        <w:t>What is Pair Programming?</w:t>
      </w:r>
    </w:p>
    <w:p w14:paraId="790FB56A" w14:textId="77777777" w:rsidR="008F2EA7" w:rsidRPr="008F2EA7" w:rsidRDefault="008F2EA7" w:rsidP="008F2EA7">
      <w:pPr>
        <w:spacing w:before="150" w:after="150"/>
        <w:textAlignment w:val="baseline"/>
        <w:outlineLvl w:val="2"/>
        <w:rPr>
          <w:rFonts w:ascii="Arial" w:eastAsia="Times New Roman" w:hAnsi="Arial" w:cs="Arial"/>
          <w:b/>
          <w:bCs/>
          <w:color w:val="326883"/>
          <w:spacing w:val="-15"/>
          <w:sz w:val="36"/>
          <w:szCs w:val="36"/>
          <w:lang w:eastAsia="en-GB"/>
        </w:rPr>
      </w:pPr>
      <w:r w:rsidRPr="008F2EA7">
        <w:rPr>
          <w:rFonts w:ascii="Arial" w:eastAsia="Times New Roman" w:hAnsi="Arial" w:cs="Arial"/>
          <w:b/>
          <w:bCs/>
          <w:color w:val="326883"/>
          <w:spacing w:val="-15"/>
          <w:sz w:val="36"/>
          <w:szCs w:val="36"/>
          <w:lang w:eastAsia="en-GB"/>
        </w:rPr>
        <w:t>Super-simple Explanation:</w:t>
      </w:r>
    </w:p>
    <w:p w14:paraId="6AAF98EB" w14:textId="77777777" w:rsidR="008F2EA7" w:rsidRPr="008F2EA7" w:rsidRDefault="008F2EA7" w:rsidP="008F2EA7">
      <w:pPr>
        <w:numPr>
          <w:ilvl w:val="0"/>
          <w:numId w:val="9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two engineers working together to write one piece of code</w:t>
      </w:r>
    </w:p>
    <w:p w14:paraId="6D8A617C" w14:textId="77777777" w:rsidR="008F2EA7" w:rsidRPr="008F2EA7" w:rsidRDefault="008F2EA7" w:rsidP="008F2EA7">
      <w:pPr>
        <w:spacing w:before="150" w:after="150"/>
        <w:textAlignment w:val="baseline"/>
        <w:outlineLvl w:val="2"/>
        <w:rPr>
          <w:rFonts w:ascii="Arial" w:eastAsia="Times New Roman" w:hAnsi="Arial" w:cs="Arial"/>
          <w:b/>
          <w:bCs/>
          <w:color w:val="326883"/>
          <w:spacing w:val="-15"/>
          <w:sz w:val="36"/>
          <w:szCs w:val="36"/>
          <w:lang w:eastAsia="en-GB"/>
        </w:rPr>
      </w:pPr>
      <w:r w:rsidRPr="008F2EA7">
        <w:rPr>
          <w:rFonts w:ascii="Arial" w:eastAsia="Times New Roman" w:hAnsi="Arial" w:cs="Arial"/>
          <w:b/>
          <w:bCs/>
          <w:color w:val="326883"/>
          <w:spacing w:val="-15"/>
          <w:sz w:val="36"/>
          <w:szCs w:val="36"/>
          <w:lang w:eastAsia="en-GB"/>
        </w:rPr>
        <w:t>More Complicated Explanation:</w:t>
      </w:r>
    </w:p>
    <w:p w14:paraId="70CAC463" w14:textId="77777777" w:rsidR="008F2EA7" w:rsidRPr="008F2EA7" w:rsidRDefault="008F2EA7" w:rsidP="008F2EA7">
      <w:pPr>
        <w:numPr>
          <w:ilvl w:val="0"/>
          <w:numId w:val="10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one laptop</w:t>
      </w:r>
    </w:p>
    <w:p w14:paraId="2DDCEB00" w14:textId="77777777" w:rsidR="008F2EA7" w:rsidRPr="008F2EA7" w:rsidRDefault="008F2EA7" w:rsidP="008F2EA7">
      <w:pPr>
        <w:numPr>
          <w:ilvl w:val="0"/>
          <w:numId w:val="10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one “driving” and one “navigating”</w:t>
      </w:r>
    </w:p>
    <w:p w14:paraId="0F301B2C" w14:textId="77777777" w:rsidR="008F2EA7" w:rsidRPr="008F2EA7" w:rsidRDefault="008F2EA7" w:rsidP="008F2EA7">
      <w:pPr>
        <w:numPr>
          <w:ilvl w:val="1"/>
          <w:numId w:val="10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driver writes code</w:t>
      </w:r>
    </w:p>
    <w:p w14:paraId="438F14FE" w14:textId="77777777" w:rsidR="008F2EA7" w:rsidRPr="008F2EA7" w:rsidRDefault="008F2EA7" w:rsidP="008F2EA7">
      <w:pPr>
        <w:numPr>
          <w:ilvl w:val="1"/>
          <w:numId w:val="10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navigator reviews code, makes suggestions and focuses on overall direction</w:t>
      </w:r>
    </w:p>
    <w:p w14:paraId="63251BFA" w14:textId="77777777" w:rsidR="008F2EA7" w:rsidRPr="008F2EA7" w:rsidRDefault="008F2EA7" w:rsidP="008F2EA7">
      <w:pPr>
        <w:numPr>
          <w:ilvl w:val="0"/>
          <w:numId w:val="10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continuous review of code</w:t>
      </w:r>
    </w:p>
    <w:p w14:paraId="21AF3F82" w14:textId="77777777" w:rsidR="008F2EA7" w:rsidRPr="008F2EA7" w:rsidRDefault="008F2EA7" w:rsidP="008F2EA7">
      <w:pPr>
        <w:numPr>
          <w:ilvl w:val="0"/>
          <w:numId w:val="10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discussion! (“programming out loud”)</w:t>
      </w:r>
    </w:p>
    <w:p w14:paraId="5B24111A" w14:textId="77777777" w:rsidR="008F2EA7" w:rsidRPr="008F2EA7" w:rsidRDefault="008F2EA7" w:rsidP="008F2EA7">
      <w:pPr>
        <w:numPr>
          <w:ilvl w:val="1"/>
          <w:numId w:val="10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driver explains code while writing it</w:t>
      </w:r>
    </w:p>
    <w:p w14:paraId="11B0F91A" w14:textId="77777777" w:rsidR="008F2EA7" w:rsidRPr="008F2EA7" w:rsidRDefault="008F2EA7" w:rsidP="008F2EA7">
      <w:pPr>
        <w:numPr>
          <w:ilvl w:val="1"/>
          <w:numId w:val="10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navigator suggests changes/improvements and advises where to go next</w:t>
      </w:r>
    </w:p>
    <w:p w14:paraId="4D510813" w14:textId="77777777" w:rsidR="008F2EA7" w:rsidRPr="008F2EA7" w:rsidRDefault="008F2EA7" w:rsidP="008F2EA7">
      <w:pPr>
        <w:numPr>
          <w:ilvl w:val="1"/>
          <w:numId w:val="10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both stop the other from deviating from good practices surrounding testing</w:t>
      </w:r>
    </w:p>
    <w:p w14:paraId="38AFB27F" w14:textId="77777777" w:rsidR="008F2EA7" w:rsidRPr="008F2EA7" w:rsidRDefault="008F2EA7" w:rsidP="008F2EA7">
      <w:pPr>
        <w:numPr>
          <w:ilvl w:val="0"/>
          <w:numId w:val="10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knowledge sharing!</w:t>
      </w:r>
    </w:p>
    <w:p w14:paraId="475F73B3" w14:textId="77777777" w:rsidR="008F2EA7" w:rsidRPr="008F2EA7" w:rsidRDefault="008F2EA7" w:rsidP="008F2EA7">
      <w:pPr>
        <w:spacing w:before="150" w:after="150"/>
        <w:textAlignment w:val="baseline"/>
        <w:outlineLvl w:val="2"/>
        <w:rPr>
          <w:rFonts w:ascii="Arial" w:eastAsia="Times New Roman" w:hAnsi="Arial" w:cs="Arial"/>
          <w:b/>
          <w:bCs/>
          <w:color w:val="326883"/>
          <w:spacing w:val="-15"/>
          <w:sz w:val="36"/>
          <w:szCs w:val="36"/>
          <w:lang w:eastAsia="en-GB"/>
        </w:rPr>
      </w:pPr>
      <w:r w:rsidRPr="008F2EA7">
        <w:rPr>
          <w:rFonts w:ascii="Arial" w:eastAsia="Times New Roman" w:hAnsi="Arial" w:cs="Arial"/>
          <w:b/>
          <w:bCs/>
          <w:color w:val="326883"/>
          <w:spacing w:val="-15"/>
          <w:sz w:val="36"/>
          <w:szCs w:val="36"/>
          <w:lang w:eastAsia="en-GB"/>
        </w:rPr>
        <w:t>What Pair Programming is NOT:</w:t>
      </w:r>
    </w:p>
    <w:p w14:paraId="33E67165" w14:textId="77777777" w:rsidR="008F2EA7" w:rsidRPr="008F2EA7" w:rsidRDefault="008F2EA7" w:rsidP="008F2EA7">
      <w:pPr>
        <w:numPr>
          <w:ilvl w:val="0"/>
          <w:numId w:val="11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one engineer writing code while the other watches</w:t>
      </w:r>
    </w:p>
    <w:p w14:paraId="2A990197" w14:textId="77777777" w:rsidR="008F2EA7" w:rsidRPr="008F2EA7" w:rsidRDefault="008F2EA7" w:rsidP="008F2EA7">
      <w:pPr>
        <w:numPr>
          <w:ilvl w:val="0"/>
          <w:numId w:val="11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two engineers writing code on separate laptops</w:t>
      </w:r>
    </w:p>
    <w:p w14:paraId="4ADEC5C9" w14:textId="77777777" w:rsidR="008F2EA7" w:rsidRPr="008F2EA7" w:rsidRDefault="008F2EA7" w:rsidP="008F2EA7">
      <w:pPr>
        <w:numPr>
          <w:ilvl w:val="0"/>
          <w:numId w:val="11"/>
        </w:numPr>
        <w:spacing w:after="240"/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silence</w:t>
      </w:r>
    </w:p>
    <w:p w14:paraId="5F56983E" w14:textId="77777777" w:rsidR="008F2EA7" w:rsidRPr="008F2EA7" w:rsidRDefault="008F2EA7" w:rsidP="008F2EA7">
      <w:pPr>
        <w:numPr>
          <w:ilvl w:val="0"/>
          <w:numId w:val="11"/>
        </w:numPr>
        <w:ind w:left="0"/>
        <w:textAlignment w:val="baseline"/>
        <w:rPr>
          <w:rFonts w:ascii="Arial" w:eastAsia="Times New Roman" w:hAnsi="Arial" w:cs="Arial"/>
          <w:color w:val="373737"/>
          <w:sz w:val="26"/>
          <w:szCs w:val="26"/>
          <w:lang w:eastAsia="en-GB"/>
        </w:rPr>
      </w:pPr>
      <w:r w:rsidRPr="008F2EA7">
        <w:rPr>
          <w:rFonts w:ascii="Arial" w:eastAsia="Times New Roman" w:hAnsi="Arial" w:cs="Arial"/>
          <w:color w:val="373737"/>
          <w:sz w:val="26"/>
          <w:szCs w:val="26"/>
          <w:lang w:eastAsia="en-GB"/>
        </w:rPr>
        <w:t>two engineers sharing a keyboard </w:t>
      </w:r>
      <w:hyperlink r:id="rId5" w:tgtFrame="_blank" w:history="1">
        <w:r w:rsidRPr="008F2EA7">
          <w:rPr>
            <w:rFonts w:ascii="Arial" w:eastAsia="Times New Roman" w:hAnsi="Arial" w:cs="Arial"/>
            <w:color w:val="0F79D0"/>
            <w:sz w:val="26"/>
            <w:szCs w:val="26"/>
            <w:u w:val="single"/>
            <w:bdr w:val="none" w:sz="0" w:space="0" w:color="auto" w:frame="1"/>
            <w:lang w:eastAsia="en-GB"/>
          </w:rPr>
          <w:t>Video</w:t>
        </w:r>
      </w:hyperlink>
    </w:p>
    <w:p w14:paraId="6567352D" w14:textId="77777777" w:rsidR="00C142D8" w:rsidRPr="008F2EA7" w:rsidRDefault="00C142D8" w:rsidP="008F2EA7"/>
    <w:sectPr w:rsidR="00C142D8" w:rsidRPr="008F2EA7" w:rsidSect="004E65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F9E2298"/>
    <w:multiLevelType w:val="multilevel"/>
    <w:tmpl w:val="C244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E20245"/>
    <w:multiLevelType w:val="multilevel"/>
    <w:tmpl w:val="9E3A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2A57EA"/>
    <w:multiLevelType w:val="multilevel"/>
    <w:tmpl w:val="F224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DE7F77"/>
    <w:multiLevelType w:val="multilevel"/>
    <w:tmpl w:val="7854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E0"/>
    <w:rsid w:val="00726B9E"/>
    <w:rsid w:val="008F2EA7"/>
    <w:rsid w:val="00A809E0"/>
    <w:rsid w:val="00B975E0"/>
    <w:rsid w:val="00C142D8"/>
    <w:rsid w:val="00DC62BF"/>
    <w:rsid w:val="00F5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C58BE"/>
  <w15:chartTrackingRefBased/>
  <w15:docId w15:val="{D8E4BEA4-1532-6A4F-B532-F3AC2FBE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E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F2E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F2E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EA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F2E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F2E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F2E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F2E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2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  <w:divsChild>
            <w:div w:id="1323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8133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BBBBBB"/>
                <w:bottom w:val="none" w:sz="0" w:space="0" w:color="auto"/>
                <w:right w:val="none" w:sz="0" w:space="0" w:color="auto"/>
              </w:divBdr>
            </w:div>
            <w:div w:id="88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36493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BBBBBB"/>
                <w:bottom w:val="none" w:sz="0" w:space="0" w:color="auto"/>
                <w:right w:val="none" w:sz="0" w:space="0" w:color="auto"/>
              </w:divBdr>
            </w:div>
            <w:div w:id="2074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sX4oAXpv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Ausrine Andreliunaite</dc:creator>
  <cp:keywords/>
  <dc:description/>
  <cp:lastModifiedBy>Ausrine Andreliunaite</cp:lastModifiedBy>
  <cp:revision>2</cp:revision>
  <dcterms:created xsi:type="dcterms:W3CDTF">2020-05-07T10:57:00Z</dcterms:created>
  <dcterms:modified xsi:type="dcterms:W3CDTF">2020-05-07T10:57:00Z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fed035-934e-40e0-920d-a49bb0677610_Enabled">
    <vt:lpwstr>true</vt:lpwstr>
  </property>
  <property fmtid="{D5CDD505-2E9C-101B-9397-08002B2CF9AE}" pid="3" name="MSIP_Label_68fed035-934e-40e0-920d-a49bb0677610_SetDate">
    <vt:lpwstr>2020-05-07T10:50:05Z</vt:lpwstr>
  </property>
  <property fmtid="{D5CDD505-2E9C-101B-9397-08002B2CF9AE}" pid="4" name="MSIP_Label_68fed035-934e-40e0-920d-a49bb0677610_Method">
    <vt:lpwstr>Standard</vt:lpwstr>
  </property>
  <property fmtid="{D5CDD505-2E9C-101B-9397-08002B2CF9AE}" pid="5" name="MSIP_Label_68fed035-934e-40e0-920d-a49bb0677610_Name">
    <vt:lpwstr>Internal</vt:lpwstr>
  </property>
  <property fmtid="{D5CDD505-2E9C-101B-9397-08002B2CF9AE}" pid="6" name="MSIP_Label_68fed035-934e-40e0-920d-a49bb0677610_SiteId">
    <vt:lpwstr>1bea21f2-daf2-4600-bcf2-894467ed9fb0</vt:lpwstr>
  </property>
  <property fmtid="{D5CDD505-2E9C-101B-9397-08002B2CF9AE}" pid="7" name="MSIP_Label_68fed035-934e-40e0-920d-a49bb0677610_ActionId">
    <vt:lpwstr>8e72a09a-4f76-441d-a149-0000b6d0a562</vt:lpwstr>
  </property>
  <property fmtid="{D5CDD505-2E9C-101B-9397-08002B2CF9AE}" pid="8" name="MSIP_Label_68fed035-934e-40e0-920d-a49bb0677610_ContentBits">
    <vt:lpwstr>0</vt:lpwstr>
  </property>
</Properties>
</file>