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q0kf6kcwrkqm" w:id="0"/>
      <w:bookmarkEnd w:id="0"/>
      <w:r w:rsidDel="00000000" w:rsidR="00000000" w:rsidRPr="00000000">
        <w:rPr>
          <w:rtl w:val="0"/>
        </w:rPr>
        <w:t xml:space="preserve">Documents // Checklist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Passeport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b w:val="1"/>
          <w:color w:val="222222"/>
          <w:sz w:val="20"/>
          <w:szCs w:val="20"/>
          <w:highlight w:val="white"/>
          <w:rtl w:val="0"/>
        </w:rPr>
        <w:t xml:space="preserve">Copy of ID pages and all VISAS obtained for the adventure (Turkmenistan must be obtained prior to departure) /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Copie des pages d’identification et des VISAS obtenus pour l’aventure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(obligation du visa Turkmène avant le départ)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Waiver Agreement (Annex 1) /</w:t>
      </w:r>
      <w:r w:rsidDel="00000000" w:rsidR="00000000" w:rsidRPr="00000000">
        <w:rPr>
          <w:color w:val="222222"/>
          <w:highlight w:val="white"/>
          <w:rtl w:val="0"/>
        </w:rPr>
        <w:t xml:space="preserve"> Formulaire de renonciation à recours (Annexe 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222222"/>
          <w:highlight w:val="white"/>
        </w:rPr>
      </w:pPr>
      <w:r w:rsidDel="00000000" w:rsidR="00000000" w:rsidRPr="00000000">
        <w:rPr>
          <w:b w:val="1"/>
          <w:color w:val="222222"/>
          <w:highlight w:val="white"/>
          <w:rtl w:val="0"/>
        </w:rPr>
        <w:t xml:space="preserve">Medical file /</w:t>
      </w:r>
      <w:r w:rsidDel="00000000" w:rsidR="00000000" w:rsidRPr="00000000">
        <w:rPr>
          <w:color w:val="222222"/>
          <w:highlight w:val="white"/>
          <w:rtl w:val="0"/>
        </w:rPr>
        <w:t xml:space="preserve"> Dossier médical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Up-to-date medical certificate confirming fitness for practice of endurance sports</w:t>
      </w:r>
      <w:r w:rsidDel="00000000" w:rsidR="00000000" w:rsidRPr="00000000">
        <w:rPr>
          <w:sz w:val="20"/>
          <w:szCs w:val="20"/>
          <w:rtl w:val="0"/>
        </w:rPr>
        <w:br w:type="textWrapping"/>
        <w:t xml:space="preserve">C</w:t>
      </w:r>
      <w:r w:rsidDel="00000000" w:rsidR="00000000" w:rsidRPr="00000000">
        <w:rPr>
          <w:sz w:val="20"/>
          <w:szCs w:val="20"/>
          <w:rtl w:val="0"/>
        </w:rPr>
        <w:t xml:space="preserve">ertificat médical actualisé d’aptitude à la pratique sportive d’endurance.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Medical record form in the Annexe 2 of the Adventure Regulation, countersigned by the participant.</w:t>
      </w:r>
      <w:r w:rsidDel="00000000" w:rsidR="00000000" w:rsidRPr="00000000">
        <w:rPr>
          <w:sz w:val="20"/>
          <w:szCs w:val="20"/>
          <w:rtl w:val="0"/>
        </w:rPr>
        <w:br w:type="textWrapping"/>
        <w:t xml:space="preserve">Fiche médicale en annexe 2 du règlement d’aventure, contresignée par le participant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Make sure to get the recommended vaccinations for travel. </w:t>
      </w:r>
      <w:r w:rsidDel="00000000" w:rsidR="00000000" w:rsidRPr="00000000">
        <w:rPr>
          <w:sz w:val="20"/>
          <w:szCs w:val="20"/>
          <w:rtl w:val="0"/>
        </w:rPr>
        <w:br w:type="textWrapping"/>
        <w:t xml:space="preserve">S’assurer d’obtenir les vaccinations nécessaires pour le voyage.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Completed Technical Log Book /</w:t>
      </w:r>
      <w:r w:rsidDel="00000000" w:rsidR="00000000" w:rsidRPr="00000000">
        <w:rPr>
          <w:rtl w:val="0"/>
        </w:rPr>
        <w:t xml:space="preserve"> Carnet technique complété</w:t>
      </w:r>
      <w:r w:rsidDel="00000000" w:rsidR="00000000" w:rsidRPr="00000000">
        <w:rPr>
          <w:rtl w:val="0"/>
        </w:rPr>
        <w:br w:type="textWrapping"/>
        <w:t xml:space="preserve">Modèle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https://drive.google.com/file/d/1zKyW_0P8Kq0zA3nlg7XP5YWo2yqTkW3V/view?usp=sharing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Proof of medical insurance / </w:t>
      </w:r>
      <w:r w:rsidDel="00000000" w:rsidR="00000000" w:rsidRPr="00000000">
        <w:rPr>
          <w:rtl w:val="0"/>
        </w:rPr>
        <w:t xml:space="preserve">Attestation d’assurance médicale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See Adventure Regulation 9.6 / Voir point 9.6 du Règlement d’aventure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Updated contact info / </w:t>
      </w:r>
      <w:r w:rsidDel="00000000" w:rsidR="00000000" w:rsidRPr="00000000">
        <w:rPr>
          <w:rtl w:val="0"/>
        </w:rPr>
        <w:t xml:space="preserve">Mise à jour des informations personnelles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Mobile phone # used during the adventure / # de téléphone mobile utilisé pendant l’aventure.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Applications on your smartphone / </w:t>
      </w:r>
      <w:r w:rsidDel="00000000" w:rsidR="00000000" w:rsidRPr="00000000">
        <w:rPr>
          <w:rtl w:val="0"/>
        </w:rPr>
        <w:t xml:space="preserve">Applications sur votre smartphone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WeChat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Wetransfer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Presence in Lyon 48 hours before departure for the Technical Inspection </w:t>
      </w:r>
      <w:r w:rsidDel="00000000" w:rsidR="00000000" w:rsidRPr="00000000">
        <w:rPr>
          <w:rtl w:val="0"/>
        </w:rPr>
        <w:t xml:space="preserve">/ </w:t>
      </w:r>
      <w:r w:rsidDel="00000000" w:rsidR="00000000" w:rsidRPr="00000000">
        <w:rPr>
          <w:rtl w:val="0"/>
        </w:rPr>
        <w:t xml:space="preserve">Présence à Lyon 48h avant départ pour contrôle technique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contextualSpacing w:val="1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See Adventure Regulation 3.2 / Voir point 3.2 du Règlement d’aventure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email documents </w:t>
        <w:br w:type="textWrapping"/>
      </w:r>
      <w:hyperlink r:id="rId7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staff@thesuntrip.com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or bring it to / ou l’apporter à</w:t>
        <w:br w:type="textWrapping"/>
        <w:t xml:space="preserve">LYON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(Last chance ! Dernière chance !)</w:t>
      </w:r>
    </w:p>
    <w:sectPr>
      <w:pgSz w:h="16838" w:w="11906"/>
      <w:pgMar w:bottom="1133.8582677165355" w:top="1133.8582677165355" w:left="1133.8582677165355" w:right="1133.8582677165355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☐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zKyW_0P8Kq0zA3nlg7XP5YWo2yqTkW3V/view?usp=sharing" TargetMode="External"/><Relationship Id="rId7" Type="http://schemas.openxmlformats.org/officeDocument/2006/relationships/hyperlink" Target="mailto:staff@thesuntri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