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240" w:before="0" w:lineRule="auto"/>
        <w:jc w:val="both"/>
        <w:rPr/>
      </w:pPr>
      <w:r w:rsidDel="00000000" w:rsidR="00000000" w:rsidRPr="00000000">
        <w:rPr>
          <w:rtl w:val="0"/>
        </w:rPr>
        <w:t xml:space="preserve">PRIME RESIDENTIAL  SPACE – AGA KHAN ESTATE, MOMBASA COUNTY</w:t>
      </w:r>
    </w:p>
    <w:p w:rsidR="00000000" w:rsidDel="00000000" w:rsidP="00000000" w:rsidRDefault="00000000" w:rsidRPr="00000000" w14:paraId="00000002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Property: AGA KHAN ESTATE</w:t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>
          <w:rtl w:val="0"/>
        </w:rPr>
        <w:t xml:space="preserve">📍 Location: Aga Khan Estate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  <w:t xml:space="preserve">📐 Number of Units: 40 units</w:t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  <w:t xml:space="preserve">📐 Available units: 4 units</w:t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  <w:t xml:space="preserve">💰 Rent: Kshs. 23,500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spacing w:before="0" w:lineRule="auto"/>
        <w:jc w:val="both"/>
        <w:rPr/>
      </w:pPr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 w14:paraId="00000009">
      <w:pPr>
        <w:spacing w:before="120" w:line="360" w:lineRule="auto"/>
        <w:jc w:val="both"/>
        <w:rPr/>
      </w:pPr>
      <w:r w:rsidDel="00000000" w:rsidR="00000000" w:rsidRPr="00000000">
        <w:rPr>
          <w:rtl w:val="0"/>
        </w:rPr>
        <w:t xml:space="preserve">Aga Khan Estate is a residential building which has 40 units.  situated along Aga Khan Road. It has a total area of 40 units. It is divided into five blocks of which are available for letting. The total vacant space is 4 units available.</w:t>
      </w:r>
    </w:p>
    <w:p w:rsidR="00000000" w:rsidDel="00000000" w:rsidP="00000000" w:rsidRDefault="00000000" w:rsidRPr="00000000" w14:paraId="0000000A">
      <w:pPr>
        <w:pStyle w:val="Heading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Amenities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/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✅24/7 security</w:t>
          </w:r>
        </w:sdtContent>
      </w:sdt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/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✅Reliable water supply throughout the building</w:t>
          </w:r>
        </w:sdtContent>
      </w:sdt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/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Available parking slots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line="240" w:lineRule="auto"/>
        <w:ind w:left="360"/>
        <w:jc w:val="both"/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tl w:val="0"/>
        </w:rPr>
        <w:t xml:space="preserve">Cleaning Services for common areas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jc w:val="both"/>
        <w:rPr/>
      </w:pPr>
      <w:r w:rsidDel="00000000" w:rsidR="00000000" w:rsidRPr="00000000">
        <w:rPr>
          <w:rtl w:val="0"/>
        </w:rPr>
        <w:t xml:space="preserve">Contact Information</w:t>
      </w:r>
    </w:p>
    <w:p w:rsidR="00000000" w:rsidDel="00000000" w:rsidP="00000000" w:rsidRDefault="00000000" w:rsidRPr="00000000" w14:paraId="00000010">
      <w:pPr>
        <w:spacing w:after="0" w:lineRule="auto"/>
        <w:rPr/>
      </w:pPr>
      <w:r w:rsidDel="00000000" w:rsidR="00000000" w:rsidRPr="00000000">
        <w:rPr>
          <w:rtl w:val="0"/>
        </w:rPr>
        <w:t xml:space="preserve">📞 To Arrange a Viewing or Get More Details:</w:t>
      </w:r>
    </w:p>
    <w:p w:rsidR="00000000" w:rsidDel="00000000" w:rsidP="00000000" w:rsidRDefault="00000000" w:rsidRPr="00000000" w14:paraId="00000011">
      <w:pPr>
        <w:spacing w:after="0" w:line="360" w:lineRule="auto"/>
        <w:rPr/>
      </w:pPr>
      <w:r w:rsidDel="00000000" w:rsidR="00000000" w:rsidRPr="00000000">
        <w:rPr>
          <w:rtl w:val="0"/>
        </w:rPr>
        <w:t xml:space="preserve">Legend Management Ltd.</w:t>
      </w:r>
    </w:p>
    <w:p w:rsidR="00000000" w:rsidDel="00000000" w:rsidP="00000000" w:rsidRDefault="00000000" w:rsidRPr="00000000" w14:paraId="00000012">
      <w:pPr>
        <w:spacing w:after="0" w:line="360" w:lineRule="auto"/>
        <w:rPr/>
      </w:pPr>
      <w:r w:rsidDel="00000000" w:rsidR="00000000" w:rsidRPr="00000000">
        <w:rPr>
          <w:b w:val="1"/>
          <w:rtl w:val="0"/>
        </w:rPr>
        <w:t xml:space="preserve">Tel:</w:t>
      </w:r>
      <w:r w:rsidDel="00000000" w:rsidR="00000000" w:rsidRPr="00000000">
        <w:rPr>
          <w:rtl w:val="0"/>
        </w:rPr>
        <w:t xml:space="preserve"> 0790825203</w:t>
      </w:r>
    </w:p>
    <w:p w:rsidR="00000000" w:rsidDel="00000000" w:rsidP="00000000" w:rsidRDefault="00000000" w:rsidRPr="00000000" w14:paraId="00000013">
      <w:pPr>
        <w:spacing w:after="0" w:line="360" w:lineRule="auto"/>
        <w:rPr/>
      </w:pPr>
      <w:r w:rsidDel="00000000" w:rsidR="00000000" w:rsidRPr="00000000">
        <w:rPr>
          <w:b w:val="1"/>
          <w:rtl w:val="0"/>
        </w:rPr>
        <w:t xml:space="preserve">Email:</w:t>
      </w:r>
      <w:r w:rsidDel="00000000" w:rsidR="00000000" w:rsidRPr="00000000">
        <w:rPr>
          <w:rtl w:val="0"/>
        </w:rPr>
        <w:t xml:space="preserve"> 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sylvia@propertylegend.com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360" w:lineRule="auto"/>
        <w:rPr/>
      </w:pPr>
      <w:r w:rsidDel="00000000" w:rsidR="00000000" w:rsidRPr="00000000">
        <w:rPr>
          <w:b w:val="1"/>
          <w:rtl w:val="0"/>
        </w:rPr>
        <w:t xml:space="preserve">Address:</w:t>
      </w:r>
      <w:r w:rsidDel="00000000" w:rsidR="00000000" w:rsidRPr="00000000">
        <w:rPr>
          <w:rtl w:val="0"/>
        </w:rPr>
        <w:t xml:space="preserve">7th floor room 715. Nssf building along Nkrumah road, Mombasa County</w:t>
      </w:r>
    </w:p>
    <w:p w:rsidR="00000000" w:rsidDel="00000000" w:rsidP="00000000" w:rsidRDefault="00000000" w:rsidRPr="00000000" w14:paraId="00000015">
      <w:pPr>
        <w:spacing w:after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Photos of the Premises.</w:t>
      </w:r>
    </w:p>
    <w:p w:rsidR="00000000" w:rsidDel="00000000" w:rsidP="00000000" w:rsidRDefault="00000000" w:rsidRPr="00000000" w14:paraId="00000023">
      <w:pPr>
        <w:spacing w:after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left" w:leader="none" w:pos="4224"/>
        </w:tabs>
        <w:spacing w:after="0" w:lineRule="auto"/>
        <w:jc w:val="center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leader="none" w:pos="4224"/>
        </w:tabs>
        <w:spacing w:after="0" w:lineRule="auto"/>
        <w:jc w:val="center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leader="none" w:pos="4224"/>
        </w:tabs>
        <w:spacing w:after="0" w:lineRule="auto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i w:val="1"/>
          <w:sz w:val="24"/>
          <w:szCs w:val="24"/>
          <w:rtl w:val="0"/>
        </w:rPr>
        <w:t xml:space="preserve">                   </w:t>
      </w:r>
    </w:p>
    <w:p w:rsidR="00000000" w:rsidDel="00000000" w:rsidP="00000000" w:rsidRDefault="00000000" w:rsidRPr="00000000" w14:paraId="00000029">
      <w:pPr>
        <w:tabs>
          <w:tab w:val="left" w:leader="none" w:pos="4224"/>
        </w:tabs>
        <w:spacing w:after="0" w:lineRule="auto"/>
        <w:jc w:val="center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i w:val="1"/>
          <w:sz w:val="24"/>
          <w:szCs w:val="24"/>
        </w:rPr>
        <w:drawing>
          <wp:inline distB="114300" distT="114300" distL="114300" distR="114300">
            <wp:extent cx="5486400" cy="4114800"/>
            <wp:effectExtent b="0" l="0" r="0" t="0"/>
            <wp:docPr id="212453842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leader="none" w:pos="4224"/>
        </w:tabs>
        <w:spacing w:after="0" w:lineRule="auto"/>
        <w:jc w:val="center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leader="none" w:pos="4224"/>
        </w:tabs>
        <w:spacing w:after="0" w:lineRule="auto"/>
        <w:jc w:val="center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leader="none" w:pos="4224"/>
        </w:tabs>
        <w:spacing w:after="0" w:lineRule="auto"/>
        <w:jc w:val="center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left" w:leader="none" w:pos="4224"/>
        </w:tabs>
        <w:spacing w:after="0" w:lineRule="auto"/>
        <w:jc w:val="center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tabs>
          <w:tab w:val="left" w:leader="none" w:pos="4224"/>
        </w:tabs>
        <w:spacing w:after="0" w:lineRule="auto"/>
        <w:jc w:val="center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leader="none" w:pos="4224"/>
        </w:tabs>
        <w:spacing w:after="0" w:lineRule="auto"/>
        <w:jc w:val="center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leader="none" w:pos="4224"/>
        </w:tabs>
        <w:spacing w:after="0" w:lineRule="auto"/>
        <w:jc w:val="center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leader="none" w:pos="4224"/>
        </w:tabs>
        <w:spacing w:after="0" w:lineRule="auto"/>
        <w:jc w:val="center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leader="none" w:pos="4224"/>
        </w:tabs>
        <w:spacing w:after="0" w:lineRule="auto"/>
        <w:jc w:val="center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leader="none" w:pos="4224"/>
        </w:tabs>
        <w:spacing w:after="0" w:lineRule="auto"/>
        <w:jc w:val="center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tabs>
          <w:tab w:val="left" w:leader="none" w:pos="4224"/>
        </w:tabs>
        <w:spacing w:after="0" w:lineRule="auto"/>
        <w:jc w:val="center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leader="none" w:pos="4224"/>
        </w:tabs>
        <w:spacing w:after="0" w:lineRule="auto"/>
        <w:jc w:val="center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left" w:leader="none" w:pos="4224"/>
        </w:tabs>
        <w:spacing w:after="0" w:lineRule="auto"/>
        <w:jc w:val="center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left" w:leader="none" w:pos="4224"/>
        </w:tabs>
        <w:spacing w:after="0" w:lineRule="auto"/>
        <w:jc w:val="center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tabs>
          <w:tab w:val="left" w:leader="none" w:pos="4224"/>
        </w:tabs>
        <w:spacing w:after="0" w:lineRule="auto"/>
        <w:jc w:val="center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tabs>
          <w:tab w:val="left" w:leader="none" w:pos="4224"/>
        </w:tabs>
        <w:spacing w:after="0" w:lineRule="auto"/>
        <w:jc w:val="center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tabs>
          <w:tab w:val="left" w:leader="none" w:pos="4224"/>
        </w:tabs>
        <w:spacing w:after="0" w:lineRule="auto"/>
        <w:jc w:val="center"/>
        <w:rPr>
          <w:rFonts w:ascii="Garamond" w:cs="Garamond" w:eastAsia="Garamond" w:hAnsi="Garamond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Arial Unicode MS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-GB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Normal" w:default="1">
    <w:name w:val="Normal"/>
    <w:qFormat w:val="1"/>
    <w:rsid w:val="00FC693F"/>
    <w:rPr>
      <w:rFonts w:ascii="Arial" w:hAnsi="Arial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FC693F"/>
    <w:pPr>
      <w:keepNext w:val="1"/>
      <w:keepLines w:val="1"/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FC693F"/>
    <w:pPr>
      <w:keepNext w:val="1"/>
      <w:keepLines w:val="1"/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FC693F"/>
    <w:pPr>
      <w:keepNext w:val="1"/>
      <w:keepLines w:val="1"/>
      <w:spacing w:after="0" w:before="200"/>
      <w:outlineLvl w:val="2"/>
    </w:pPr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3"/>
    </w:pPr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4"/>
    </w:pPr>
    <w:rPr>
      <w:rFonts w:asciiTheme="majorHAnsi" w:cstheme="majorBidi" w:eastAsiaTheme="majorEastAsia" w:hAnsiTheme="majorHAnsi"/>
      <w:color w:val="243f60" w:themeColor="accent1" w:themeShade="00007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5"/>
    </w:pPr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6"/>
    </w:pPr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7"/>
    </w:pPr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8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 w:val="1"/>
    <w:rsid w:val="00FC693F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sid w:val="00FC693F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 w:val="1"/>
    <w:rsid w:val="00FC693F"/>
    <w:pPr>
      <w:pBdr>
        <w:bottom w:color="4f81bd" w:space="4" w:sz="8" w:themeColor="accent1" w:val="single"/>
      </w:pBdr>
      <w:spacing w:after="300" w:line="240" w:lineRule="auto"/>
      <w:contextualSpacing w:val="1"/>
    </w:pPr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FC693F"/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FC693F"/>
    <w:pPr>
      <w:numPr>
        <w:ilvl w:val="1"/>
      </w:numPr>
    </w:pPr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FC693F"/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 w:val="1"/>
    <w:rsid w:val="00FC693F"/>
    <w:pPr>
      <w:ind w:left="720"/>
      <w:contextualSpacing w:val="1"/>
    </w:pPr>
  </w:style>
  <w:style w:type="paragraph" w:styleId="BodyText">
    <w:name w:val="Body Text"/>
    <w:basedOn w:val="Normal"/>
    <w:link w:val="BodyTextChar"/>
    <w:uiPriority w:val="99"/>
    <w:unhideWhenUsed w:val="1"/>
    <w:rsid w:val="00AA1D8D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 w:val="1"/>
    <w:rsid w:val="00AA1D8D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 w:val="1"/>
    <w:rsid w:val="00AA1D8D"/>
    <w:pPr>
      <w:spacing w:after="120"/>
    </w:pPr>
    <w:rPr>
      <w:sz w:val="16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 w:val="1"/>
    <w:rsid w:val="00AA1D8D"/>
    <w:pPr>
      <w:ind w:left="360" w:hanging="360"/>
      <w:contextualSpacing w:val="1"/>
    </w:pPr>
  </w:style>
  <w:style w:type="paragraph" w:styleId="List2">
    <w:name w:val="List 2"/>
    <w:basedOn w:val="Normal"/>
    <w:uiPriority w:val="99"/>
    <w:unhideWhenUsed w:val="1"/>
    <w:rsid w:val="00326F90"/>
    <w:pPr>
      <w:ind w:left="720" w:hanging="360"/>
      <w:contextualSpacing w:val="1"/>
    </w:pPr>
  </w:style>
  <w:style w:type="paragraph" w:styleId="List3">
    <w:name w:val="List 3"/>
    <w:basedOn w:val="Normal"/>
    <w:uiPriority w:val="99"/>
    <w:unhideWhenUsed w:val="1"/>
    <w:rsid w:val="00326F90"/>
    <w:pPr>
      <w:ind w:left="1080" w:hanging="360"/>
      <w:contextualSpacing w:val="1"/>
    </w:pPr>
  </w:style>
  <w:style w:type="paragraph" w:styleId="ListBullet">
    <w:name w:val="List Bullet"/>
    <w:basedOn w:val="Normal"/>
    <w:uiPriority w:val="99"/>
    <w:unhideWhenUsed w:val="1"/>
    <w:rsid w:val="00326F90"/>
    <w:pPr>
      <w:numPr>
        <w:numId w:val="1"/>
      </w:numPr>
      <w:contextualSpacing w:val="1"/>
    </w:pPr>
  </w:style>
  <w:style w:type="paragraph" w:styleId="ListBullet2">
    <w:name w:val="List Bullet 2"/>
    <w:basedOn w:val="Normal"/>
    <w:uiPriority w:val="99"/>
    <w:unhideWhenUsed w:val="1"/>
    <w:rsid w:val="00326F90"/>
    <w:pPr>
      <w:numPr>
        <w:numId w:val="2"/>
      </w:numPr>
      <w:contextualSpacing w:val="1"/>
    </w:pPr>
  </w:style>
  <w:style w:type="paragraph" w:styleId="ListBullet3">
    <w:name w:val="List Bullet 3"/>
    <w:basedOn w:val="Normal"/>
    <w:uiPriority w:val="99"/>
    <w:unhideWhenUsed w:val="1"/>
    <w:rsid w:val="00326F90"/>
    <w:pPr>
      <w:numPr>
        <w:numId w:val="3"/>
      </w:numPr>
      <w:contextualSpacing w:val="1"/>
    </w:pPr>
  </w:style>
  <w:style w:type="paragraph" w:styleId="ListNumber">
    <w:name w:val="List Number"/>
    <w:basedOn w:val="Normal"/>
    <w:uiPriority w:val="99"/>
    <w:unhideWhenUsed w:val="1"/>
    <w:rsid w:val="00326F90"/>
    <w:pPr>
      <w:numPr>
        <w:numId w:val="5"/>
      </w:numPr>
      <w:contextualSpacing w:val="1"/>
    </w:pPr>
  </w:style>
  <w:style w:type="paragraph" w:styleId="ListNumber2">
    <w:name w:val="List Number 2"/>
    <w:basedOn w:val="Normal"/>
    <w:uiPriority w:val="99"/>
    <w:unhideWhenUsed w:val="1"/>
    <w:rsid w:val="0029639D"/>
    <w:pPr>
      <w:numPr>
        <w:numId w:val="6"/>
      </w:numPr>
      <w:contextualSpacing w:val="1"/>
    </w:pPr>
  </w:style>
  <w:style w:type="paragraph" w:styleId="ListNumber3">
    <w:name w:val="List Number 3"/>
    <w:basedOn w:val="Normal"/>
    <w:uiPriority w:val="99"/>
    <w:unhideWhenUsed w:val="1"/>
    <w:rsid w:val="0029639D"/>
    <w:pPr>
      <w:numPr>
        <w:numId w:val="7"/>
      </w:numPr>
      <w:contextualSpacing w:val="1"/>
    </w:pPr>
  </w:style>
  <w:style w:type="paragraph" w:styleId="ListContinue">
    <w:name w:val="List Continue"/>
    <w:basedOn w:val="Normal"/>
    <w:uiPriority w:val="99"/>
    <w:unhideWhenUsed w:val="1"/>
    <w:rsid w:val="0029639D"/>
    <w:pPr>
      <w:spacing w:after="120"/>
      <w:ind w:left="360"/>
      <w:contextualSpacing w:val="1"/>
    </w:pPr>
  </w:style>
  <w:style w:type="paragraph" w:styleId="ListContinue2">
    <w:name w:val="List Continue 2"/>
    <w:basedOn w:val="Normal"/>
    <w:uiPriority w:val="99"/>
    <w:unhideWhenUsed w:val="1"/>
    <w:rsid w:val="0029639D"/>
    <w:pPr>
      <w:spacing w:after="120"/>
      <w:ind w:left="720"/>
      <w:contextualSpacing w:val="1"/>
    </w:pPr>
  </w:style>
  <w:style w:type="paragraph" w:styleId="ListContinue3">
    <w:name w:val="List Continue 3"/>
    <w:basedOn w:val="Normal"/>
    <w:uiPriority w:val="99"/>
    <w:unhideWhenUsed w:val="1"/>
    <w:rsid w:val="0029639D"/>
    <w:pPr>
      <w:spacing w:after="120"/>
      <w:ind w:left="1080"/>
      <w:contextualSpacing w:val="1"/>
    </w:pPr>
  </w:style>
  <w:style w:type="paragraph" w:styleId="MacroText">
    <w:name w:val="macro"/>
    <w:link w:val="MacroTextChar"/>
    <w:uiPriority w:val="99"/>
    <w:unhideWhenUsed w:val="1"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 w:val="1"/>
    <w:rsid w:val="00FC693F"/>
    <w:rPr>
      <w:i w:val="1"/>
      <w:iCs w:val="1"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sid w:val="00FC693F"/>
    <w:rPr>
      <w:i w:val="1"/>
      <w:iCs w:val="1"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FC693F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FC693F"/>
    <w:rPr>
      <w:rFonts w:asciiTheme="majorHAnsi" w:cstheme="majorBidi" w:eastAsiaTheme="majorEastAsia" w:hAnsiTheme="majorHAnsi"/>
      <w:color w:val="243f60" w:themeColor="accent1" w:themeShade="00007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FC693F"/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paragraph" w:styleId="Caption">
    <w:name w:val="caption"/>
    <w:basedOn w:val="Normal"/>
    <w:next w:val="Normal"/>
    <w:uiPriority w:val="35"/>
    <w:semiHidden w:val="1"/>
    <w:unhideWhenUsed w:val="1"/>
    <w:qFormat w:val="1"/>
    <w:rsid w:val="00FC693F"/>
    <w:pPr>
      <w:spacing w:line="240" w:lineRule="auto"/>
    </w:pPr>
    <w:rPr>
      <w:b w:val="1"/>
      <w:bCs w:val="1"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 w:val="1"/>
    <w:rsid w:val="00FC693F"/>
    <w:rPr>
      <w:b w:val="1"/>
      <w:bCs w:val="1"/>
    </w:rPr>
  </w:style>
  <w:style w:type="character" w:styleId="Emphasis">
    <w:name w:val="Emphasis"/>
    <w:basedOn w:val="DefaultParagraphFont"/>
    <w:uiPriority w:val="20"/>
    <w:qFormat w:val="1"/>
    <w:rsid w:val="00FC693F"/>
    <w:rPr>
      <w:i w:val="1"/>
      <w:iCs w:val="1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FC693F"/>
    <w:pPr>
      <w:pBdr>
        <w:bottom w:color="4f81bd" w:space="4" w:sz="4" w:themeColor="accent1" w:val="single"/>
      </w:pBdr>
      <w:spacing w:after="280" w:before="200"/>
      <w:ind w:left="936" w:right="936"/>
    </w:pPr>
    <w:rPr>
      <w:b w:val="1"/>
      <w:bCs w:val="1"/>
      <w:i w:val="1"/>
      <w:iCs w:val="1"/>
      <w:color w:val="4f81bd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C693F"/>
    <w:rPr>
      <w:b w:val="1"/>
      <w:bCs w:val="1"/>
      <w:i w:val="1"/>
      <w:iCs w:val="1"/>
      <w:color w:val="4f81bd" w:themeColor="accent1"/>
    </w:rPr>
  </w:style>
  <w:style w:type="character" w:styleId="SubtleEmphasis">
    <w:name w:val="Subtle Emphasis"/>
    <w:basedOn w:val="DefaultParagraphFont"/>
    <w:uiPriority w:val="19"/>
    <w:qFormat w:val="1"/>
    <w:rsid w:val="00FC693F"/>
    <w:rPr>
      <w:i w:val="1"/>
      <w:iCs w:val="1"/>
      <w:color w:val="808080" w:themeColor="text1" w:themeTint="00007F"/>
    </w:rPr>
  </w:style>
  <w:style w:type="character" w:styleId="IntenseEmphasis">
    <w:name w:val="Intense Emphasis"/>
    <w:basedOn w:val="DefaultParagraphFont"/>
    <w:uiPriority w:val="21"/>
    <w:qFormat w:val="1"/>
    <w:rsid w:val="00FC693F"/>
    <w:rPr>
      <w:b w:val="1"/>
      <w:bCs w:val="1"/>
      <w:i w:val="1"/>
      <w:iCs w:val="1"/>
      <w:color w:val="4f81bd" w:themeColor="accent1"/>
    </w:rPr>
  </w:style>
  <w:style w:type="character" w:styleId="SubtleReference">
    <w:name w:val="Subtle Reference"/>
    <w:basedOn w:val="DefaultParagraphFont"/>
    <w:uiPriority w:val="31"/>
    <w:qFormat w:val="1"/>
    <w:rsid w:val="00FC693F"/>
    <w:rPr>
      <w:smallCaps w:val="1"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1"/>
    <w:rsid w:val="00FC693F"/>
    <w:rPr>
      <w:b w:val="1"/>
      <w:bCs w:val="1"/>
      <w:smallCaps w:val="1"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1"/>
    <w:rsid w:val="00FC693F"/>
    <w:rPr>
      <w:b w:val="1"/>
      <w:bCs w:val="1"/>
      <w:smallCaps w:val="1"/>
      <w:spacing w:val="5"/>
    </w:rPr>
  </w:style>
  <w:style w:type="paragraph" w:styleId="TOCHeading">
    <w:name w:val="TOC Heading"/>
    <w:basedOn w:val="Heading1"/>
    <w:next w:val="Normal"/>
    <w:uiPriority w:val="39"/>
    <w:semiHidden w:val="1"/>
    <w:unhideWhenUsed w:val="1"/>
    <w:qFormat w:val="1"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0000BF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0000BF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0000BF"/>
    </w:rPr>
    <w:tblPr>
      <w:tblStyleRowBandSize w:val="1"/>
      <w:tblStyleColBandSize w:val="1"/>
      <w:tblBorders>
        <w:top w:color="c0504d" w:space="0" w:sz="8" w:themeColor="accent2" w:val="single"/>
        <w:bottom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0000BF"/>
    </w:rPr>
    <w:tblPr>
      <w:tblStyleRowBandSize w:val="1"/>
      <w:tblStyleColBandSize w:val="1"/>
      <w:tblBorders>
        <w:top w:color="9bbb59" w:space="0" w:sz="8" w:themeColor="accent3" w:val="single"/>
        <w:bottom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0000BF"/>
    </w:rPr>
    <w:tblPr>
      <w:tblStyleRowBandSize w:val="1"/>
      <w:tblStyleColBandSize w:val="1"/>
      <w:tblBorders>
        <w:top w:color="8064a2" w:space="0" w:sz="8" w:themeColor="accent4" w:val="single"/>
        <w:bottom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0000BF"/>
    </w:rPr>
    <w:tblPr>
      <w:tblStyleRowBandSize w:val="1"/>
      <w:tblStyleColBandSize w:val="1"/>
      <w:tblBorders>
        <w:top w:color="4bacc6" w:space="0" w:sz="8" w:themeColor="accent5" w:val="single"/>
        <w:bottom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0000BF"/>
    </w:rPr>
    <w:tblPr>
      <w:tblStyleRowBandSize w:val="1"/>
      <w:tblStyleColBandSize w:val="1"/>
      <w:tblBorders>
        <w:top w:color="f79646" w:space="0" w:sz="8" w:themeColor="accent6" w:val="single"/>
        <w:bottom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1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  <w:shd w:color="auto" w:fill="c0c0c0" w:themeFill="text1" w:themeFillTint="00003F" w:val="clear"/>
      </w:tcPr>
    </w:tblStylePr>
    <w:tblStylePr w:type="band2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1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  <w:shd w:color="auto" w:fill="d3dfee" w:themeFill="accent1" w:themeFillTint="00003F" w:val="clear"/>
      </w:tcPr>
    </w:tblStylePr>
    <w:tblStylePr w:type="band2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1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  <w:shd w:color="auto" w:fill="efd3d2" w:themeFill="accent2" w:themeFillTint="00003F" w:val="clear"/>
      </w:tcPr>
    </w:tblStylePr>
    <w:tblStylePr w:type="band2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1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  <w:shd w:color="auto" w:fill="e6eed5" w:themeFill="accent3" w:themeFillTint="00003F" w:val="clear"/>
      </w:tcPr>
    </w:tblStylePr>
    <w:tblStylePr w:type="band2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1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  <w:shd w:color="auto" w:fill="dfd8e8" w:themeFill="accent4" w:themeFillTint="00003F" w:val="clear"/>
      </w:tcPr>
    </w:tblStylePr>
    <w:tblStylePr w:type="band2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1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  <w:shd w:color="auto" w:fill="d2eaf1" w:themeFill="accent5" w:themeFillTint="00003F" w:val="clear"/>
      </w:tcPr>
    </w:tblStylePr>
    <w:tblStylePr w:type="band2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1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  <w:shd w:color="auto" w:fill="fde4d0" w:themeFill="accent6" w:themeFillTint="00003F" w:val="clear"/>
      </w:tcPr>
    </w:tblStylePr>
    <w:tblStylePr w:type="band2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404040" w:space="0" w:sz="8" w:themeColor="text1" w:themeTint="0000BF" w:val="sing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04040" w:space="0" w:sz="6" w:themeColor="text1" w:themeTint="0000BF" w:val="doub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ba0cd" w:space="0" w:sz="8" w:themeColor="accent1" w:themeTint="0000BF" w:val="sing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ba0cd" w:space="0" w:sz="6" w:themeColor="accent1" w:themeTint="0000BF" w:val="doub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cf7b79" w:space="0" w:sz="8" w:themeColor="accent2" w:themeTint="0000BF" w:val="sing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f7b79" w:space="0" w:sz="6" w:themeColor="accent2" w:themeTint="0000BF" w:val="doub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b3cc82" w:space="0" w:sz="8" w:themeColor="accent3" w:themeTint="0000BF" w:val="sing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b3cc82" w:space="0" w:sz="6" w:themeColor="accent3" w:themeTint="0000BF" w:val="doub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9f8ab9" w:space="0" w:sz="8" w:themeColor="accent4" w:themeTint="0000BF" w:val="sing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f8ab9" w:space="0" w:sz="6" w:themeColor="accent4" w:themeTint="0000BF" w:val="doub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9b074" w:space="0" w:sz="8" w:themeColor="accent6" w:themeTint="0000BF" w:val="sing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9b074" w:space="0" w:sz="6" w:themeColor="accent6" w:themeTint="0000BF" w:val="doub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000000" w:space="0" w:sz="8" w:themeColor="tex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shd w:color="auto" w:fill="c0c0c0" w:themeFill="text1" w:themeFillTint="00003F" w:val="clear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f81bd" w:space="0" w:sz="8" w:themeColor="accen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shd w:color="auto" w:fill="d3dfee" w:themeFill="accent1" w:themeFillTint="00003F" w:val="clear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bottom w:color="c0504d" w:space="0" w:sz="8" w:themeColor="accent2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c0504d" w:space="0" w:sz="8" w:themeColor="accent2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shd w:color="auto" w:fill="efd3d2" w:themeFill="accent2" w:themeFillTint="00003F" w:val="clear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bottom w:color="9bbb59" w:space="0" w:sz="8" w:themeColor="accent3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9bbb59" w:space="0" w:sz="8" w:themeColor="accent3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shd w:color="auto" w:fill="e6eed5" w:themeFill="accent3" w:themeFillTint="00003F" w:val="clear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bottom w:color="8064a2" w:space="0" w:sz="8" w:themeColor="accent4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8064a2" w:space="0" w:sz="8" w:themeColor="accent4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shd w:color="auto" w:fill="dfd8e8" w:themeFill="accent4" w:themeFillTint="00003F" w:val="clear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bottom w:color="4bacc6" w:space="0" w:sz="8" w:themeColor="accent5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bacc6" w:space="0" w:sz="8" w:themeColor="accent5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shd w:color="auto" w:fill="d2eaf1" w:themeFill="accent5" w:themeFillTint="00003F" w:val="clear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bottom w:color="f79646" w:space="0" w:sz="8" w:themeColor="accent6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f79646" w:space="0" w:sz="8" w:themeColor="accent6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shd w:color="auto" w:fill="fde4d0" w:themeFill="accent6" w:themeFillTint="00003F" w:val="clear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000000" w:space="0" w:sz="24" w:themeColor="tex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000000" w:space="0" w:sz="8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000000" w:space="0" w:sz="8" w:themeColor="tex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000000" w:space="0" w:sz="8" w:themeColor="tex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f81bd" w:space="0" w:sz="24" w:themeColor="accen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f81bd" w:space="0" w:sz="8" w:themeColor="accen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f81bd" w:space="0" w:sz="8" w:themeColor="accen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f81bd" w:space="0" w:sz="8" w:themeColor="accen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c0504d" w:space="0" w:sz="8" w:themeColor="accent2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c0504d" w:space="0" w:sz="8" w:themeColor="accent2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c0504d" w:space="0" w:sz="8" w:themeColor="accent2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9bbb59" w:space="0" w:sz="8" w:themeColor="accent3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9bbb59" w:space="0" w:sz="8" w:themeColor="accent3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9bbb59" w:space="0" w:sz="8" w:themeColor="accent3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8064a2" w:space="0" w:sz="8" w:themeColor="accent4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8064a2" w:space="0" w:sz="8" w:themeColor="accent4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8064a2" w:space="0" w:sz="8" w:themeColor="accent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bacc6" w:space="0" w:sz="8" w:themeColor="accent5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bacc6" w:space="0" w:sz="8" w:themeColor="accent5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bacc6" w:space="0" w:sz="8" w:themeColor="accent5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f79646" w:space="0" w:sz="8" w:themeColor="accent6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79646" w:space="0" w:sz="8" w:themeColor="accent6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f79646" w:space="0" w:sz="8" w:themeColor="accent6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  <w:insideV w:color="404040" w:space="0" w:sz="8" w:themeColor="text1" w:themeTint="0000BF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404040" w:space="0" w:sz="18" w:themeColor="tex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  <w:insideV w:color="7ba0cd" w:space="0" w:sz="8" w:themeColor="accent1" w:themeTint="0000BF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ba0cd" w:space="0" w:sz="18" w:themeColor="accen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  <w:insideV w:color="cf7b79" w:space="0" w:sz="8" w:themeColor="accent2" w:themeTint="0000BF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cf7b79" w:space="0" w:sz="18" w:themeColor="accent2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  <w:insideV w:color="b3cc82" w:space="0" w:sz="8" w:themeColor="accent3" w:themeTint="0000BF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3cc82" w:space="0" w:sz="18" w:themeColor="accent3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  <w:insideV w:color="9f8ab9" w:space="0" w:sz="8" w:themeColor="accent4" w:themeTint="0000BF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9f8ab9" w:space="0" w:sz="18" w:themeColor="accent4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  <w:insideV w:color="78c0d4" w:space="0" w:sz="8" w:themeColor="accent5" w:themeTint="0000BF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8c0d4" w:space="0" w:sz="18" w:themeColor="accent5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  <w:insideV w:color="f9b074" w:space="0" w:sz="8" w:themeColor="accent6" w:themeTint="0000BF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9b074" w:space="0" w:sz="18" w:themeColor="accent6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6e6e6" w:themeFill="tex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ccccc" w:themeFill="text1" w:themeFillTint="000033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tcBorders>
          <w:insideH w:color="000000" w:space="0" w:sz="6" w:themeColor="text1" w:val="single"/>
          <w:insideV w:color="000000" w:space="0" w:sz="6" w:themeColor="text1" w:val="single"/>
        </w:tcBorders>
        <w:shd w:color="auto" w:fill="808080" w:themeFill="tex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2f8" w:themeFill="accen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be5f1" w:themeFill="accent1" w:themeFillTint="000033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tcBorders>
          <w:insideH w:color="4f81bd" w:space="0" w:sz="6" w:themeColor="accent1" w:val="single"/>
          <w:insideV w:color="4f81bd" w:space="0" w:sz="6" w:themeColor="accent1" w:val="single"/>
        </w:tcBorders>
        <w:shd w:color="auto" w:fill="a7bfde" w:themeFill="accen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8eded" w:themeFill="accent2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2dbdb" w:themeFill="accent2" w:themeFillTint="000033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tcBorders>
          <w:insideH w:color="c0504d" w:space="0" w:sz="6" w:themeColor="accent2" w:val="single"/>
          <w:insideV w:color="c0504d" w:space="0" w:sz="6" w:themeColor="accent2" w:val="single"/>
        </w:tcBorders>
        <w:shd w:color="auto" w:fill="dfa7a6" w:themeFill="accent2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5f8ee" w:themeFill="accent3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af1dd" w:themeFill="accent3" w:themeFillTint="000033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tcBorders>
          <w:insideH w:color="9bbb59" w:space="0" w:sz="6" w:themeColor="accent3" w:val="single"/>
          <w:insideV w:color="9bbb59" w:space="0" w:sz="6" w:themeColor="accent3" w:val="single"/>
        </w:tcBorders>
        <w:shd w:color="auto" w:fill="cdddac" w:themeFill="accent3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2eff6" w:themeFill="accent4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5dfec" w:themeFill="accent4" w:themeFillTint="000033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tcBorders>
          <w:insideH w:color="8064a2" w:space="0" w:sz="6" w:themeColor="accent4" w:val="single"/>
          <w:insideV w:color="8064a2" w:space="0" w:sz="6" w:themeColor="accent4" w:val="single"/>
        </w:tcBorders>
        <w:shd w:color="auto" w:fill="bfb1d0" w:themeFill="accent4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6f9" w:themeFill="accent5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aeef3" w:themeFill="accent5" w:themeFillTint="000033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tcBorders>
          <w:insideH w:color="4bacc6" w:space="0" w:sz="6" w:themeColor="accent5" w:val="single"/>
          <w:insideV w:color="4bacc6" w:space="0" w:sz="6" w:themeColor="accent5" w:val="single"/>
        </w:tcBorders>
        <w:shd w:color="auto" w:fill="a5d5e2" w:themeFill="accent5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ef4ec" w:themeFill="accent6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9d9" w:themeFill="accent6" w:themeFillTint="000033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tcBorders>
          <w:insideH w:color="f79646" w:space="0" w:sz="6" w:themeColor="accent6" w:val="single"/>
          <w:insideV w:color="f79646" w:space="0" w:sz="6" w:themeColor="accent6" w:val="single"/>
        </w:tcBorders>
        <w:shd w:color="auto" w:fill="fbcaa2" w:themeFill="accent6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808080" w:themeFill="tex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808080" w:themeFill="text1" w:themeFillTint="00007F" w:val="clear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7bfde" w:themeFill="accen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7bfde" w:themeFill="accent1" w:themeFillTint="00007F" w:val="clear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dfa7a6" w:themeFill="accent2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dfa7a6" w:themeFill="accent2" w:themeFillTint="00007F" w:val="clear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cdddac" w:themeFill="accent3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cdddac" w:themeFill="accent3" w:themeFillTint="00007F" w:val="clear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bfb1d0" w:themeFill="accent4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bfb1d0" w:themeFill="accent4" w:themeFillTint="00007F" w:val="clear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5d5e2" w:themeFill="accent5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5d5e2" w:themeFill="accent5" w:themeFillTint="00007F" w:val="clear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bcaa2" w:themeFill="accent6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bcaa2" w:themeFill="accent6" w:themeFillTint="00007F" w:val="clear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4f81bd" w:themeFill="accen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43f60" w:themeFill="accen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c0504d" w:themeFill="accent2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622423" w:themeFill="accent2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9bbb59" w:themeFill="accent3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e6128" w:themeFill="accent3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8064a2" w:themeFill="accent4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f3151" w:themeFill="accent4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4bacc6" w:themeFill="accent5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05867" w:themeFill="accent5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f79646" w:themeFill="accent6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74706" w:themeFill="accent6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6e6e6" w:themeFill="tex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000000" w:themeFill="tex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000000" w:space="0" w:sz="4" w:themeColor="text1" w:themeShade="000099" w:val="single"/>
          <w:insideV w:space="0" w:sz="0" w:val="nil"/>
        </w:tcBorders>
        <w:shd w:color="auto" w:fill="000000" w:themeFill="tex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808080" w:themeFill="tex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4f81bd" w:space="0" w:sz="4" w:themeColor="accent1" w:val="single"/>
        <w:bottom w:color="4f81bd" w:space="0" w:sz="4" w:themeColor="accent1" w:val="single"/>
        <w:right w:color="4f81bd" w:space="0" w:sz="4" w:themeColor="accen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f2f8" w:themeFill="accen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c4c74" w:themeFill="accen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c4c74" w:space="0" w:sz="4" w:themeColor="accent1" w:themeShade="000099" w:val="single"/>
          <w:insideV w:space="0" w:sz="0" w:val="nil"/>
        </w:tcBorders>
        <w:shd w:color="auto" w:fill="2c4c74" w:themeFill="accen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c4c74" w:themeFill="accent1" w:themeFillShade="000099" w:val="clear"/>
      </w:tcPr>
    </w:tblStylePr>
    <w:tblStylePr w:type="band1Vert">
      <w:tblPr/>
      <w:tcPr>
        <w:shd w:color="auto" w:fill="b8cce4" w:themeFill="accent1" w:themeFillTint="000066" w:val="clear"/>
      </w:tcPr>
    </w:tblStylePr>
    <w:tblStylePr w:type="band1Horz">
      <w:tblPr/>
      <w:tcPr>
        <w:shd w:color="auto" w:fill="a7bfde" w:themeFill="accen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c0504d" w:space="0" w:sz="4" w:themeColor="accent2" w:val="single"/>
        <w:bottom w:color="c0504d" w:space="0" w:sz="4" w:themeColor="accent2" w:val="single"/>
        <w:right w:color="c0504d" w:space="0" w:sz="4" w:themeColor="accent2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8eded" w:themeFill="accent2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772c2a" w:themeFill="accent2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772c2a" w:space="0" w:sz="4" w:themeColor="accent2" w:themeShade="000099" w:val="single"/>
          <w:insideV w:space="0" w:sz="0" w:val="nil"/>
        </w:tcBorders>
        <w:shd w:color="auto" w:fill="772c2a" w:themeFill="accent2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72c2a" w:themeFill="accent2" w:themeFillShade="000099" w:val="clear"/>
      </w:tcPr>
    </w:tblStylePr>
    <w:tblStylePr w:type="band1Vert">
      <w:tblPr/>
      <w:tcPr>
        <w:shd w:color="auto" w:fill="e5b8b7" w:themeFill="accent2" w:themeFillTint="000066" w:val="clear"/>
      </w:tcPr>
    </w:tblStylePr>
    <w:tblStylePr w:type="band1Horz">
      <w:tblPr/>
      <w:tcPr>
        <w:shd w:color="auto" w:fill="dfa7a6" w:themeFill="accent2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8064a2" w:space="0" w:sz="24" w:themeColor="accent4" w:val="single"/>
        <w:left w:color="9bbb59" w:space="0" w:sz="4" w:themeColor="accent3" w:val="single"/>
        <w:bottom w:color="9bbb59" w:space="0" w:sz="4" w:themeColor="accent3" w:val="single"/>
        <w:right w:color="9bbb59" w:space="0" w:sz="4" w:themeColor="accent3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5f8ee" w:themeFill="accent3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5e7530" w:themeFill="accent3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5e7530" w:space="0" w:sz="4" w:themeColor="accent3" w:themeShade="000099" w:val="single"/>
          <w:insideV w:space="0" w:sz="0" w:val="nil"/>
        </w:tcBorders>
        <w:shd w:color="auto" w:fill="5e7530" w:themeFill="accent3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e7530" w:themeFill="accent3" w:themeFillShade="000099" w:val="clear"/>
      </w:tcPr>
    </w:tblStylePr>
    <w:tblStylePr w:type="band1Vert">
      <w:tblPr/>
      <w:tcPr>
        <w:shd w:color="auto" w:fill="d6e3bc" w:themeFill="accent3" w:themeFillTint="000066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9bbb59" w:space="0" w:sz="24" w:themeColor="accent3" w:val="single"/>
        <w:left w:color="8064a2" w:space="0" w:sz="4" w:themeColor="accent4" w:val="single"/>
        <w:bottom w:color="8064a2" w:space="0" w:sz="4" w:themeColor="accent4" w:val="single"/>
        <w:right w:color="8064a2" w:space="0" w:sz="4" w:themeColor="accent4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2eff6" w:themeFill="accent4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4c3b62" w:themeFill="accent4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4c3b62" w:space="0" w:sz="4" w:themeColor="accent4" w:themeShade="000099" w:val="single"/>
          <w:insideV w:space="0" w:sz="0" w:val="nil"/>
        </w:tcBorders>
        <w:shd w:color="auto" w:fill="4c3b62" w:themeFill="accent4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c3b62" w:themeFill="accent4" w:themeFillShade="000099" w:val="clear"/>
      </w:tcPr>
    </w:tblStylePr>
    <w:tblStylePr w:type="band1Vert">
      <w:tblPr/>
      <w:tcPr>
        <w:shd w:color="auto" w:fill="ccc0d9" w:themeFill="accent4" w:themeFillTint="000066" w:val="clear"/>
      </w:tcPr>
    </w:tblStylePr>
    <w:tblStylePr w:type="band1Horz">
      <w:tblPr/>
      <w:tcPr>
        <w:shd w:color="auto" w:fill="bfb1d0" w:themeFill="accent4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79646" w:space="0" w:sz="24" w:themeColor="accent6" w:val="single"/>
        <w:left w:color="4bacc6" w:space="0" w:sz="4" w:themeColor="accent5" w:val="single"/>
        <w:bottom w:color="4bacc6" w:space="0" w:sz="4" w:themeColor="accent5" w:val="single"/>
        <w:right w:color="4bacc6" w:space="0" w:sz="4" w:themeColor="accent5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f6f9" w:themeFill="accent5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76a7c" w:themeFill="accent5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76a7c" w:space="0" w:sz="4" w:themeColor="accent5" w:themeShade="000099" w:val="single"/>
          <w:insideV w:space="0" w:sz="0" w:val="nil"/>
        </w:tcBorders>
        <w:shd w:color="auto" w:fill="276a7c" w:themeFill="accent5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76a7c" w:themeFill="accent5" w:themeFillShade="000099" w:val="clear"/>
      </w:tcPr>
    </w:tblStylePr>
    <w:tblStylePr w:type="band1Vert">
      <w:tblPr/>
      <w:tcPr>
        <w:shd w:color="auto" w:fill="b6dde8" w:themeFill="accent5" w:themeFillTint="000066" w:val="clear"/>
      </w:tcPr>
    </w:tblStylePr>
    <w:tblStylePr w:type="band1Horz">
      <w:tblPr/>
      <w:tcPr>
        <w:shd w:color="auto" w:fill="a5d5e2" w:themeFill="accent5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bacc6" w:space="0" w:sz="24" w:themeColor="accent5" w:val="single"/>
        <w:left w:color="f79646" w:space="0" w:sz="4" w:themeColor="accent6" w:val="single"/>
        <w:bottom w:color="f79646" w:space="0" w:sz="4" w:themeColor="accent6" w:val="single"/>
        <w:right w:color="f79646" w:space="0" w:sz="4" w:themeColor="accent6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ef4ec" w:themeFill="accent6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b65608" w:themeFill="accent6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b65608" w:space="0" w:sz="4" w:themeColor="accent6" w:themeShade="000099" w:val="single"/>
          <w:insideV w:space="0" w:sz="0" w:val="nil"/>
        </w:tcBorders>
        <w:shd w:color="auto" w:fill="b65608" w:themeFill="accent6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65608" w:themeFill="accent6" w:themeFillShade="000099" w:val="clear"/>
      </w:tcPr>
    </w:tblStylePr>
    <w:tblStylePr w:type="band1Vert">
      <w:tblPr/>
      <w:tcPr>
        <w:shd w:color="auto" w:fill="fbd4b4" w:themeFill="accent6" w:themeFillTint="000066" w:val="clear"/>
      </w:tcPr>
    </w:tblStylePr>
    <w:tblStylePr w:type="band1Horz">
      <w:tblPr/>
      <w:tcPr>
        <w:shd w:color="auto" w:fill="fbcaa2" w:themeFill="accent6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6e6e6" w:themeFill="tex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df2f8" w:themeFill="accen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shd w:color="auto" w:fill="dbe5f1" w:themeFill="accent1" w:themeFillTint="000033" w:val="clear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8eded" w:themeFill="accent2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shd w:color="auto" w:fill="f2dbdb" w:themeFill="accent2" w:themeFillTint="000033" w:val="clear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5f8ee" w:themeFill="accent3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664e82" w:themeFill="accent4" w:themeFillShade="0000CC" w:val="clear"/>
      </w:tcPr>
    </w:tblStylePr>
    <w:tblStylePr w:type="lastRow">
      <w:rPr>
        <w:b w:val="1"/>
        <w:bCs w:val="1"/>
        <w:color w:val="664e82" w:themeColor="accent4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shd w:color="auto" w:fill="eaf1dd" w:themeFill="accent3" w:themeFillTint="000033" w:val="clear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2eff6" w:themeFill="accent4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7e9c40" w:themeFill="accent3" w:themeFillShade="0000CC" w:val="clear"/>
      </w:tcPr>
    </w:tblStylePr>
    <w:tblStylePr w:type="lastRow">
      <w:rPr>
        <w:b w:val="1"/>
        <w:bCs w:val="1"/>
        <w:color w:val="7e9c40" w:themeColor="accent3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shd w:color="auto" w:fill="e5dfec" w:themeFill="accent4" w:themeFillTint="000033" w:val="clear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df6f9" w:themeFill="accent5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f2730a" w:themeFill="accent6" w:themeFillShade="0000CC" w:val="clear"/>
      </w:tcPr>
    </w:tblStylePr>
    <w:tblStylePr w:type="lastRow">
      <w:rPr>
        <w:b w:val="1"/>
        <w:bCs w:val="1"/>
        <w:color w:val="f2730a" w:themeColor="accent6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ef4ec" w:themeFill="accent6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348da5" w:themeFill="accent5" w:themeFillShade="0000CC" w:val="clear"/>
      </w:tcPr>
    </w:tblStylePr>
    <w:tblStylePr w:type="lastRow">
      <w:rPr>
        <w:b w:val="1"/>
        <w:bCs w:val="1"/>
        <w:color w:val="348da5" w:themeColor="accent5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shd w:color="auto" w:fill="fde9d9" w:themeFill="accent6" w:themeFillTint="000033" w:val="clear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cccccc" w:themeFill="text1" w:themeFillTint="000033" w:val="clear"/>
    </w:tcPr>
    <w:tblStylePr w:type="firstRow">
      <w:rPr>
        <w:b w:val="1"/>
        <w:bCs w:val="1"/>
      </w:rPr>
      <w:tblPr/>
      <w:tcPr>
        <w:shd w:color="auto" w:fill="999999" w:themeFill="tex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999999" w:themeFill="text1" w:themeFillTint="000066" w:val="clear"/>
      </w:tcPr>
    </w:tblStylePr>
    <w:tblStylePr w:type="fir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la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be5f1" w:themeFill="accent1" w:themeFillTint="000033" w:val="clear"/>
    </w:tcPr>
    <w:tblStylePr w:type="firstRow">
      <w:rPr>
        <w:b w:val="1"/>
        <w:bCs w:val="1"/>
      </w:rPr>
      <w:tblPr/>
      <w:tcPr>
        <w:shd w:color="auto" w:fill="b8cce4" w:themeFill="accen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8cce4" w:themeFill="accent1" w:themeFillTint="000066" w:val="clear"/>
      </w:tcPr>
    </w:tblStylePr>
    <w:tblStylePr w:type="fir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la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2dbdb" w:themeFill="accent2" w:themeFillTint="000033" w:val="clear"/>
    </w:tcPr>
    <w:tblStylePr w:type="firstRow">
      <w:rPr>
        <w:b w:val="1"/>
        <w:bCs w:val="1"/>
      </w:rPr>
      <w:tblPr/>
      <w:tcPr>
        <w:shd w:color="auto" w:fill="e5b8b7" w:themeFill="accent2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e5b8b7" w:themeFill="accent2" w:themeFillTint="000066" w:val="clear"/>
      </w:tcPr>
    </w:tblStylePr>
    <w:tblStylePr w:type="fir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la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af1dd" w:themeFill="accent3" w:themeFillTint="000033" w:val="clear"/>
    </w:tcPr>
    <w:tblStylePr w:type="firstRow">
      <w:rPr>
        <w:b w:val="1"/>
        <w:bCs w:val="1"/>
      </w:rPr>
      <w:tblPr/>
      <w:tcPr>
        <w:shd w:color="auto" w:fill="d6e3bc" w:themeFill="accent3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d6e3bc" w:themeFill="accent3" w:themeFillTint="000066" w:val="clear"/>
      </w:tcPr>
    </w:tblStylePr>
    <w:tblStylePr w:type="fir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la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5dfec" w:themeFill="accent4" w:themeFillTint="000033" w:val="clear"/>
    </w:tcPr>
    <w:tblStylePr w:type="firstRow">
      <w:rPr>
        <w:b w:val="1"/>
        <w:bCs w:val="1"/>
      </w:rPr>
      <w:tblPr/>
      <w:tcPr>
        <w:shd w:color="auto" w:fill="ccc0d9" w:themeFill="accent4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ccc0d9" w:themeFill="accent4" w:themeFillTint="000066" w:val="clear"/>
      </w:tcPr>
    </w:tblStylePr>
    <w:tblStylePr w:type="fir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la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aeef3" w:themeFill="accent5" w:themeFillTint="000033" w:val="clear"/>
    </w:tcPr>
    <w:tblStylePr w:type="firstRow">
      <w:rPr>
        <w:b w:val="1"/>
        <w:bCs w:val="1"/>
      </w:rPr>
      <w:tblPr/>
      <w:tcPr>
        <w:shd w:color="auto" w:fill="b6dde8" w:themeFill="accent5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6dde8" w:themeFill="accent5" w:themeFillTint="000066" w:val="clear"/>
      </w:tcPr>
    </w:tblStylePr>
    <w:tblStylePr w:type="fir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la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de9d9" w:themeFill="accent6" w:themeFillTint="000033" w:val="clear"/>
    </w:tcPr>
    <w:tblStylePr w:type="firstRow">
      <w:rPr>
        <w:b w:val="1"/>
        <w:bCs w:val="1"/>
      </w:rPr>
      <w:tblPr/>
      <w:tcPr>
        <w:shd w:color="auto" w:fill="fbd4b4" w:themeFill="accent6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bd4b4" w:themeFill="accent6" w:themeFillTint="000066" w:val="clear"/>
      </w:tcPr>
    </w:tblStylePr>
    <w:tblStylePr w:type="fir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la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character" w:styleId="Hyperlink">
    <w:name w:val="Hyperlink"/>
    <w:basedOn w:val="DefaultParagraphFont"/>
    <w:uiPriority w:val="99"/>
    <w:unhideWhenUsed w:val="1"/>
    <w:rsid w:val="000171F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4D76E7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mailto:sylvia@propertylegend.com" TargetMode="External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1k+TB5h9bxoX5WVx41/vAIw/hag==">CgMxLjAaJAoBMBIfCh0IB0IZCgVBcmlhbBIQQXJpYWwgVW5pY29kZSBNUxokCgExEh8KHQgHQhkKBUFyaWFsEhBBcmlhbCBVbmljb2RlIE1TGjAKATISKwopCAdCJQoRUXVhdHRyb2NlbnRvIFNhbnMSEEFyaWFsIFVuaWNvZGUgTVMaMAoBMxIrCikIB0IlChFRdWF0dHJvY2VudG8gU2FucxIQQXJpYWwgVW5pY29kZSBNUzgAciExUTFjb2Z1d1V1OUw0Njd4MDFwTFZhaXVxa3FIbGxzYV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2025-05-06T07:38:00Z</dcterms:created>
  <dc:creator>python-docx</dc:creator>
</cp:coreProperties>
</file>