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0004E" w14:textId="77777777" w:rsidR="00752665" w:rsidRPr="006A5ABC" w:rsidRDefault="00065737" w:rsidP="00BE5130">
      <w:pPr>
        <w:pStyle w:val="Heading1"/>
        <w:spacing w:before="0" w:after="240"/>
        <w:jc w:val="both"/>
      </w:pPr>
      <w:r w:rsidRPr="006A5ABC">
        <w:t>PRIME RESIDENTIAL MAISONETTE FOR SALE – CHUNA ESTATE, ELITE AVENUE, KITENGELA, KAJIADO COUNTY</w:t>
      </w:r>
    </w:p>
    <w:p w14:paraId="36E8841B" w14:textId="77777777" w:rsidR="00752665" w:rsidRPr="006A5ABC" w:rsidRDefault="00065737" w:rsidP="00BE5130">
      <w:pPr>
        <w:jc w:val="both"/>
        <w:rPr>
          <w:b/>
          <w:bCs/>
        </w:rPr>
      </w:pPr>
      <w:r w:rsidRPr="006A5ABC">
        <w:rPr>
          <w:b/>
          <w:bCs/>
        </w:rPr>
        <w:t>Title Number: Kajiado/Kaputiei-North/10894</w:t>
      </w:r>
    </w:p>
    <w:p w14:paraId="1120DC80" w14:textId="09E466A5" w:rsidR="00752665" w:rsidRPr="006A5ABC" w:rsidRDefault="007A70BC" w:rsidP="00BE5130">
      <w:pPr>
        <w:jc w:val="both"/>
      </w:pPr>
      <w:r>
        <w:t>📍</w:t>
      </w:r>
      <w:r w:rsidR="00A37A93">
        <w:t xml:space="preserve"> </w:t>
      </w:r>
      <w:r w:rsidR="00065737" w:rsidRPr="006A5ABC">
        <w:t>Location: Chuna Estate, House No. B173, approximately 1.2KM off Namanga Road</w:t>
      </w:r>
    </w:p>
    <w:p w14:paraId="34B7C210" w14:textId="160D09C3" w:rsidR="00752665" w:rsidRPr="006A5ABC" w:rsidRDefault="001C3F0A" w:rsidP="00BE5130">
      <w:pPr>
        <w:jc w:val="both"/>
      </w:pPr>
      <w:r>
        <w:t xml:space="preserve">📐 </w:t>
      </w:r>
      <w:r w:rsidR="00065737" w:rsidRPr="006A5ABC">
        <w:t xml:space="preserve">Land Size: 0.0762 Hectares </w:t>
      </w:r>
      <w:r w:rsidR="00065737" w:rsidRPr="006A5ABC">
        <w:t>(Approx. 0.1883 Acres)</w:t>
      </w:r>
    </w:p>
    <w:p w14:paraId="089CB60F" w14:textId="119CC182" w:rsidR="00752665" w:rsidRPr="006A5ABC" w:rsidRDefault="00C24E8F" w:rsidP="00BE5130">
      <w:pPr>
        <w:jc w:val="both"/>
      </w:pPr>
      <w:r>
        <w:t xml:space="preserve">💰 </w:t>
      </w:r>
      <w:r w:rsidR="00065737" w:rsidRPr="006A5ABC">
        <w:t>Price: Kshs. 1</w:t>
      </w:r>
      <w:r w:rsidR="00F61EAE" w:rsidRPr="006A5ABC">
        <w:t>9</w:t>
      </w:r>
      <w:r w:rsidR="00065737" w:rsidRPr="006A5ABC">
        <w:t>,000,000</w:t>
      </w:r>
      <w:r w:rsidR="00F61EAE" w:rsidRPr="006A5ABC">
        <w:t>/=</w:t>
      </w:r>
      <w:r w:rsidR="00065737" w:rsidRPr="006A5ABC">
        <w:t xml:space="preserve"> </w:t>
      </w:r>
    </w:p>
    <w:p w14:paraId="7F01138B" w14:textId="77777777" w:rsidR="00752665" w:rsidRPr="006A5ABC" w:rsidRDefault="00752665" w:rsidP="00BE5130">
      <w:pPr>
        <w:spacing w:after="0"/>
        <w:jc w:val="both"/>
      </w:pPr>
    </w:p>
    <w:p w14:paraId="6757C13E" w14:textId="77777777" w:rsidR="00752665" w:rsidRPr="006A5ABC" w:rsidRDefault="00065737" w:rsidP="00BE5130">
      <w:pPr>
        <w:pStyle w:val="Heading2"/>
        <w:spacing w:before="0"/>
        <w:jc w:val="both"/>
      </w:pPr>
      <w:r w:rsidRPr="006A5ABC">
        <w:t>Overview</w:t>
      </w:r>
    </w:p>
    <w:p w14:paraId="2C9D4A35" w14:textId="709E2CB5" w:rsidR="00752665" w:rsidRPr="006A5ABC" w:rsidRDefault="00065737" w:rsidP="00BE5130">
      <w:pPr>
        <w:jc w:val="both"/>
      </w:pPr>
      <w:r w:rsidRPr="006A5ABC">
        <w:t>An excellent opportunity to acquire a partially completed five-bedroom all-ensuite maisonette, located in the serene and secure Chuna Estate, Kitengela. The property sits on a corner plot in Elite Avenue and features a detached DSQ,</w:t>
      </w:r>
      <w:r w:rsidR="00054F1D" w:rsidRPr="006A5ABC">
        <w:t xml:space="preserve"> and a</w:t>
      </w:r>
      <w:r w:rsidRPr="006A5ABC">
        <w:t xml:space="preserve"> rooftop terrace, </w:t>
      </w:r>
      <w:r w:rsidRPr="006A5ABC">
        <w:t>in a controlled gated community environment.</w:t>
      </w:r>
    </w:p>
    <w:p w14:paraId="29348F33" w14:textId="77777777" w:rsidR="00752665" w:rsidRPr="006A5ABC" w:rsidRDefault="00065737" w:rsidP="00BE5130">
      <w:pPr>
        <w:pStyle w:val="Heading2"/>
        <w:jc w:val="both"/>
      </w:pPr>
      <w:r w:rsidRPr="006A5ABC">
        <w:t>Key Features</w:t>
      </w:r>
    </w:p>
    <w:p w14:paraId="606656FD" w14:textId="3C53BF0B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 xml:space="preserve">All-ensuite 5-bedroom </w:t>
      </w:r>
      <w:r w:rsidR="006A5ABC" w:rsidRPr="006A5ABC">
        <w:t>Maisonette</w:t>
      </w:r>
      <w:r w:rsidR="00065737" w:rsidRPr="006A5ABC">
        <w:t xml:space="preserve"> with rooftop terrace</w:t>
      </w:r>
    </w:p>
    <w:p w14:paraId="51242258" w14:textId="1EDF415D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>Detached 2-</w:t>
      </w:r>
      <w:r w:rsidR="006A5ABC">
        <w:t>R</w:t>
      </w:r>
      <w:r w:rsidR="00065737" w:rsidRPr="006A5ABC">
        <w:t>oom Servant’s Quarters with own facilities</w:t>
      </w:r>
    </w:p>
    <w:p w14:paraId="72465C2A" w14:textId="46966BA2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>Plinth area of approx. 316 sqm (main house) and 26 sqm (DSQ)</w:t>
      </w:r>
    </w:p>
    <w:p w14:paraId="104A9B11" w14:textId="4C9CF088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>High-quality construction with stone walls, concrete slab roof, and tiled wet areas</w:t>
      </w:r>
    </w:p>
    <w:p w14:paraId="192B8C8E" w14:textId="1152D3E9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>Electric fence and razor wire perimeter wall</w:t>
      </w:r>
    </w:p>
    <w:p w14:paraId="36BBF1F6" w14:textId="7F163D03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>Solar water heating system with 300-litre tank</w:t>
      </w:r>
    </w:p>
    <w:p w14:paraId="633E440E" w14:textId="1C68CAE0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>9,000-litre</w:t>
      </w:r>
      <w:r w:rsidR="00D4626C">
        <w:t xml:space="preserve"> total</w:t>
      </w:r>
      <w:r w:rsidR="00065737" w:rsidRPr="006A5ABC">
        <w:t xml:space="preserve"> water storage </w:t>
      </w:r>
      <w:r w:rsidR="00825CB5">
        <w:t>capacity in PVC tanks</w:t>
      </w:r>
    </w:p>
    <w:p w14:paraId="66C5B72F" w14:textId="7BB3DC20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>Bio-digester sewage system</w:t>
      </w:r>
    </w:p>
    <w:p w14:paraId="4A1167B5" w14:textId="30CBDAAC" w:rsidR="00752665" w:rsidRPr="006A5ABC" w:rsidRDefault="00EE4C83" w:rsidP="00BE5130">
      <w:pPr>
        <w:pStyle w:val="ListBullet"/>
        <w:jc w:val="both"/>
      </w:pPr>
      <w:r>
        <w:t>✅</w:t>
      </w:r>
      <w:r w:rsidR="00065737" w:rsidRPr="006A5ABC">
        <w:t>Partially complete – 88% done; pending final finishes, cabinetry, and fittings</w:t>
      </w:r>
    </w:p>
    <w:p w14:paraId="18C4583C" w14:textId="77777777" w:rsidR="00752665" w:rsidRPr="006A5ABC" w:rsidRDefault="00065737" w:rsidP="00BE5130">
      <w:pPr>
        <w:pStyle w:val="Heading2"/>
        <w:jc w:val="both"/>
      </w:pPr>
      <w:r w:rsidRPr="006A5ABC">
        <w:t>Investment Highlights</w:t>
      </w:r>
    </w:p>
    <w:p w14:paraId="3F79A23B" w14:textId="0085CEA4" w:rsidR="00752665" w:rsidRPr="006A5ABC" w:rsidRDefault="00065737" w:rsidP="00BE5130">
      <w:pPr>
        <w:pStyle w:val="ListBullet"/>
        <w:jc w:val="both"/>
      </w:pPr>
      <w:r w:rsidRPr="006A5ABC">
        <w:t>Located in a secure, gated residential estate with 24/7 security</w:t>
      </w:r>
    </w:p>
    <w:p w14:paraId="38518042" w14:textId="28551D35" w:rsidR="00752665" w:rsidRPr="006A5ABC" w:rsidRDefault="00065737" w:rsidP="00BE5130">
      <w:pPr>
        <w:pStyle w:val="ListBullet"/>
        <w:jc w:val="both"/>
      </w:pPr>
      <w:r w:rsidRPr="006A5ABC">
        <w:t xml:space="preserve">Proximity to </w:t>
      </w:r>
      <w:proofErr w:type="spellStart"/>
      <w:r w:rsidRPr="006A5ABC">
        <w:t>Quickmart</w:t>
      </w:r>
      <w:proofErr w:type="spellEnd"/>
      <w:r w:rsidRPr="006A5ABC">
        <w:t xml:space="preserve">, </w:t>
      </w:r>
      <w:proofErr w:type="spellStart"/>
      <w:r w:rsidRPr="006A5ABC">
        <w:t>Tarikiville</w:t>
      </w:r>
      <w:proofErr w:type="spellEnd"/>
      <w:r w:rsidRPr="006A5ABC">
        <w:t xml:space="preserve"> Mall, ICC Kitengela, and schools</w:t>
      </w:r>
    </w:p>
    <w:p w14:paraId="29B2411D" w14:textId="644E3380" w:rsidR="00752665" w:rsidRPr="006A5ABC" w:rsidRDefault="00065737" w:rsidP="00BE5130">
      <w:pPr>
        <w:pStyle w:val="ListBullet"/>
        <w:jc w:val="both"/>
      </w:pPr>
      <w:r w:rsidRPr="006A5ABC">
        <w:t>Easily accessible to Kitengela, Athi River, and Nairobi CBD via Namanga Road</w:t>
      </w:r>
    </w:p>
    <w:p w14:paraId="3678C6E8" w14:textId="271A9227" w:rsidR="00752665" w:rsidRPr="006A5ABC" w:rsidRDefault="00065737" w:rsidP="00BE5130">
      <w:pPr>
        <w:pStyle w:val="ListBullet"/>
        <w:jc w:val="both"/>
      </w:pPr>
      <w:r w:rsidRPr="006A5ABC">
        <w:t>High rental and resale potential in a growing neighbourhood</w:t>
      </w:r>
    </w:p>
    <w:p w14:paraId="52739629" w14:textId="41659977" w:rsidR="00752665" w:rsidRPr="006A5ABC" w:rsidRDefault="00065737" w:rsidP="00BE5130">
      <w:pPr>
        <w:pStyle w:val="ListBullet"/>
        <w:jc w:val="both"/>
      </w:pPr>
      <w:r w:rsidRPr="006A5ABC">
        <w:t>Ideal for family home, rental investment, or resale upon completion</w:t>
      </w:r>
    </w:p>
    <w:p w14:paraId="3754819B" w14:textId="77777777" w:rsidR="00752665" w:rsidRPr="006A5ABC" w:rsidRDefault="00065737" w:rsidP="00BE5130">
      <w:pPr>
        <w:pStyle w:val="Heading2"/>
        <w:jc w:val="both"/>
      </w:pPr>
      <w:r w:rsidRPr="006A5ABC">
        <w:t>Contact Information</w:t>
      </w:r>
    </w:p>
    <w:p w14:paraId="7ABCC842" w14:textId="77777777" w:rsidR="000171FF" w:rsidRDefault="000171FF" w:rsidP="000171FF">
      <w:pPr>
        <w:spacing w:after="0"/>
      </w:pPr>
      <w:r>
        <w:t>📞 To Arrange a Viewing or Get More Details:</w:t>
      </w:r>
    </w:p>
    <w:p w14:paraId="375B88BC" w14:textId="77777777" w:rsidR="000171FF" w:rsidRDefault="000171FF" w:rsidP="000171FF">
      <w:pPr>
        <w:spacing w:after="0" w:line="360" w:lineRule="auto"/>
      </w:pPr>
      <w:r>
        <w:t>Legend Management Ltd.</w:t>
      </w:r>
    </w:p>
    <w:p w14:paraId="4D995868" w14:textId="77777777" w:rsidR="000171FF" w:rsidRDefault="000171FF" w:rsidP="000171FF">
      <w:pPr>
        <w:spacing w:after="0" w:line="360" w:lineRule="auto"/>
      </w:pPr>
      <w:r w:rsidRPr="008F54FE">
        <w:rPr>
          <w:b/>
          <w:bCs/>
        </w:rPr>
        <w:t>Tel:</w:t>
      </w:r>
      <w:r>
        <w:t xml:space="preserve"> 0715556027 | 0729229955</w:t>
      </w:r>
    </w:p>
    <w:p w14:paraId="0EE16BE5" w14:textId="77777777" w:rsidR="000171FF" w:rsidRDefault="000171FF" w:rsidP="000171FF">
      <w:pPr>
        <w:spacing w:after="0" w:line="360" w:lineRule="auto"/>
      </w:pPr>
      <w:r w:rsidRPr="008F54FE">
        <w:rPr>
          <w:b/>
          <w:bCs/>
        </w:rPr>
        <w:t>Email:</w:t>
      </w:r>
      <w:r>
        <w:t xml:space="preserve"> </w:t>
      </w:r>
      <w:hyperlink r:id="rId6" w:history="1">
        <w:r w:rsidRPr="00790889">
          <w:rPr>
            <w:rStyle w:val="Hyperlink"/>
          </w:rPr>
          <w:t>info@propertylegend.com</w:t>
        </w:r>
      </w:hyperlink>
      <w:r>
        <w:t xml:space="preserve"> | </w:t>
      </w:r>
      <w:hyperlink r:id="rId7" w:history="1">
        <w:r w:rsidRPr="00790889">
          <w:rPr>
            <w:rStyle w:val="Hyperlink"/>
          </w:rPr>
          <w:t>mejasamwel@propertylegend.com</w:t>
        </w:r>
      </w:hyperlink>
      <w:r>
        <w:t xml:space="preserve">  </w:t>
      </w:r>
    </w:p>
    <w:p w14:paraId="78F4E90F" w14:textId="77777777" w:rsidR="000171FF" w:rsidRDefault="000171FF" w:rsidP="000171FF">
      <w:pPr>
        <w:spacing w:after="0" w:line="360" w:lineRule="auto"/>
      </w:pPr>
      <w:r w:rsidRPr="008F54FE">
        <w:rPr>
          <w:b/>
          <w:bCs/>
        </w:rPr>
        <w:t>Address:</w:t>
      </w:r>
      <w:r>
        <w:t xml:space="preserve"> NHIF – Building, 3</w:t>
      </w:r>
      <w:r w:rsidRPr="002825D3">
        <w:rPr>
          <w:vertAlign w:val="superscript"/>
        </w:rPr>
        <w:t>rd</w:t>
      </w:r>
      <w:r>
        <w:t xml:space="preserve"> Floor, Ragati Road, Upperhill, Nairobi.</w:t>
      </w:r>
    </w:p>
    <w:p w14:paraId="5910A5ED" w14:textId="77777777" w:rsidR="005D6633" w:rsidRPr="001A45A8" w:rsidRDefault="005D6633" w:rsidP="005D6633">
      <w:pPr>
        <w:spacing w:after="0"/>
        <w:jc w:val="center"/>
        <w:rPr>
          <w:b/>
          <w:bCs/>
        </w:rPr>
      </w:pPr>
      <w:r w:rsidRPr="001A45A8">
        <w:rPr>
          <w:b/>
          <w:bCs/>
        </w:rPr>
        <w:lastRenderedPageBreak/>
        <w:t>Photos of the Premises.</w:t>
      </w:r>
    </w:p>
    <w:p w14:paraId="72A7292E" w14:textId="77777777" w:rsidR="00065737" w:rsidRPr="004E496E" w:rsidRDefault="00065737" w:rsidP="00065737">
      <w:pPr>
        <w:tabs>
          <w:tab w:val="left" w:pos="4224"/>
        </w:tabs>
        <w:spacing w:after="0"/>
        <w:jc w:val="center"/>
        <w:rPr>
          <w:rFonts w:ascii="Garamond" w:hAnsi="Garamond"/>
          <w:i/>
          <w:sz w:val="24"/>
          <w:szCs w:val="24"/>
        </w:rPr>
      </w:pPr>
      <w:r w:rsidRPr="004E496E">
        <w:rPr>
          <w:rFonts w:ascii="Garamond" w:hAnsi="Garamond"/>
          <w:i/>
          <w:noProof/>
          <w:sz w:val="24"/>
          <w:szCs w:val="24"/>
          <w:lang w:val="en-US"/>
        </w:rPr>
        <w:drawing>
          <wp:inline distT="0" distB="0" distL="0" distR="0" wp14:anchorId="43193FDD" wp14:editId="3AB3DFC5">
            <wp:extent cx="2559398" cy="1919549"/>
            <wp:effectExtent l="19050" t="19050" r="1270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98" cy="1919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E496E">
        <w:rPr>
          <w:rFonts w:ascii="Garamond" w:hAnsi="Garamond"/>
          <w:i/>
          <w:noProof/>
          <w:sz w:val="24"/>
          <w:szCs w:val="24"/>
          <w:lang w:val="en-US"/>
        </w:rPr>
        <w:drawing>
          <wp:inline distT="0" distB="0" distL="0" distR="0" wp14:anchorId="219C6448" wp14:editId="07BFDE39">
            <wp:extent cx="2548466" cy="1933121"/>
            <wp:effectExtent l="19050" t="19050" r="2349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033" cy="193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3B1DD" w14:textId="77777777" w:rsidR="00065737" w:rsidRPr="004E496E" w:rsidRDefault="00065737" w:rsidP="00065737">
      <w:pPr>
        <w:tabs>
          <w:tab w:val="left" w:pos="4224"/>
        </w:tabs>
        <w:spacing w:after="0"/>
        <w:jc w:val="center"/>
        <w:rPr>
          <w:rFonts w:ascii="Garamond" w:hAnsi="Garamond"/>
          <w:i/>
          <w:sz w:val="24"/>
          <w:szCs w:val="24"/>
        </w:rPr>
      </w:pPr>
      <w:r w:rsidRPr="004E496E">
        <w:rPr>
          <w:rFonts w:ascii="Garamond" w:hAnsi="Garamond"/>
          <w:i/>
          <w:noProof/>
          <w:sz w:val="24"/>
          <w:szCs w:val="24"/>
          <w:lang w:val="en-US"/>
        </w:rPr>
        <w:drawing>
          <wp:inline distT="0" distB="0" distL="0" distR="0" wp14:anchorId="66BCEFCB" wp14:editId="79483CB3">
            <wp:extent cx="2559398" cy="1919548"/>
            <wp:effectExtent l="19050" t="19050" r="12700" b="24130"/>
            <wp:docPr id="828271738" name="Picture 828271738" descr="A concrete building with a table and a fe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71738" name="Picture 828271738" descr="A concrete building with a table and a fenc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98" cy="1919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E496E">
        <w:rPr>
          <w:rFonts w:ascii="Garamond" w:hAnsi="Garamond"/>
          <w:i/>
          <w:noProof/>
          <w:sz w:val="24"/>
          <w:szCs w:val="24"/>
          <w:lang w:val="en-US"/>
        </w:rPr>
        <w:drawing>
          <wp:inline distT="0" distB="0" distL="0" distR="0" wp14:anchorId="634D85D4" wp14:editId="3013F7F3">
            <wp:extent cx="2551033" cy="1913274"/>
            <wp:effectExtent l="19050" t="19050" r="20955" b="10795"/>
            <wp:docPr id="801371440" name="Picture 801371440" descr="A concrete patio with a barbeq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1440" name="Picture 801371440" descr="A concrete patio with a barbequ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033" cy="1913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B3157" w14:textId="77777777" w:rsidR="00065737" w:rsidRPr="004E496E" w:rsidRDefault="00065737" w:rsidP="00065737">
      <w:pPr>
        <w:tabs>
          <w:tab w:val="left" w:pos="4224"/>
        </w:tabs>
        <w:spacing w:after="0"/>
        <w:jc w:val="center"/>
        <w:rPr>
          <w:rFonts w:ascii="Garamond" w:hAnsi="Garamond"/>
          <w:i/>
          <w:sz w:val="24"/>
          <w:szCs w:val="24"/>
        </w:rPr>
      </w:pPr>
      <w:r w:rsidRPr="004E496E">
        <w:rPr>
          <w:rFonts w:ascii="Garamond" w:hAnsi="Garamond"/>
          <w:i/>
          <w:noProof/>
          <w:sz w:val="24"/>
          <w:szCs w:val="24"/>
          <w:lang w:val="en-US"/>
        </w:rPr>
        <w:drawing>
          <wp:inline distT="0" distB="0" distL="0" distR="0" wp14:anchorId="091BE844" wp14:editId="0EAA3B05">
            <wp:extent cx="2559398" cy="1919548"/>
            <wp:effectExtent l="19050" t="19050" r="12700" b="24130"/>
            <wp:docPr id="567999021" name="Picture 567999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9021" name="Picture 5679990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98" cy="1919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E496E">
        <w:rPr>
          <w:rFonts w:ascii="Garamond" w:hAnsi="Garamond"/>
          <w:i/>
          <w:noProof/>
          <w:sz w:val="24"/>
          <w:szCs w:val="24"/>
          <w:lang w:val="en-US"/>
        </w:rPr>
        <w:drawing>
          <wp:inline distT="0" distB="0" distL="0" distR="0" wp14:anchorId="33A6D8C7" wp14:editId="22D71958">
            <wp:extent cx="2551033" cy="1913274"/>
            <wp:effectExtent l="19050" t="19050" r="20955" b="10795"/>
            <wp:docPr id="778562196" name="Picture 77856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62196" name="Picture 7785621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033" cy="1913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0D06F" w14:textId="77777777" w:rsidR="00065737" w:rsidRPr="004E496E" w:rsidRDefault="00065737" w:rsidP="00065737">
      <w:pPr>
        <w:tabs>
          <w:tab w:val="left" w:pos="4224"/>
        </w:tabs>
        <w:spacing w:after="0"/>
        <w:jc w:val="center"/>
        <w:rPr>
          <w:rFonts w:ascii="Garamond" w:hAnsi="Garamond"/>
          <w:i/>
          <w:sz w:val="24"/>
          <w:szCs w:val="24"/>
        </w:rPr>
      </w:pPr>
      <w:r w:rsidRPr="004E496E">
        <w:rPr>
          <w:rFonts w:ascii="Garamond" w:hAnsi="Garamond"/>
          <w:i/>
          <w:noProof/>
          <w:sz w:val="24"/>
          <w:szCs w:val="24"/>
          <w:lang w:val="en-US"/>
        </w:rPr>
        <w:drawing>
          <wp:inline distT="0" distB="0" distL="0" distR="0" wp14:anchorId="30F410A6" wp14:editId="1E2F7551">
            <wp:extent cx="2559398" cy="1919548"/>
            <wp:effectExtent l="19050" t="19050" r="12700" b="24130"/>
            <wp:docPr id="1994446031" name="Picture 199444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46031" name="Picture 1994446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98" cy="1919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E496E">
        <w:rPr>
          <w:rFonts w:ascii="Garamond" w:hAnsi="Garamond"/>
          <w:i/>
          <w:noProof/>
          <w:sz w:val="24"/>
          <w:szCs w:val="24"/>
          <w:lang w:val="en-US"/>
        </w:rPr>
        <w:drawing>
          <wp:inline distT="0" distB="0" distL="0" distR="0" wp14:anchorId="1DB46311" wp14:editId="2C495752">
            <wp:extent cx="2551033" cy="1913274"/>
            <wp:effectExtent l="19050" t="19050" r="20955" b="10795"/>
            <wp:docPr id="652485043" name="Picture 65248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5043" name="Picture 6524850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033" cy="1913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65737" w:rsidRPr="004E496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49026720">
    <w:abstractNumId w:val="8"/>
  </w:num>
  <w:num w:numId="2" w16cid:durableId="2001303066">
    <w:abstractNumId w:val="6"/>
  </w:num>
  <w:num w:numId="3" w16cid:durableId="1337612271">
    <w:abstractNumId w:val="5"/>
  </w:num>
  <w:num w:numId="4" w16cid:durableId="1523856403">
    <w:abstractNumId w:val="4"/>
  </w:num>
  <w:num w:numId="5" w16cid:durableId="1255480471">
    <w:abstractNumId w:val="7"/>
  </w:num>
  <w:num w:numId="6" w16cid:durableId="379012809">
    <w:abstractNumId w:val="3"/>
  </w:num>
  <w:num w:numId="7" w16cid:durableId="1645699035">
    <w:abstractNumId w:val="2"/>
  </w:num>
  <w:num w:numId="8" w16cid:durableId="1071730701">
    <w:abstractNumId w:val="1"/>
  </w:num>
  <w:num w:numId="9" w16cid:durableId="571544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71FF"/>
    <w:rsid w:val="00034616"/>
    <w:rsid w:val="00054F1D"/>
    <w:rsid w:val="0006063C"/>
    <w:rsid w:val="00065737"/>
    <w:rsid w:val="0015074B"/>
    <w:rsid w:val="001C3F0A"/>
    <w:rsid w:val="0029639D"/>
    <w:rsid w:val="00326F90"/>
    <w:rsid w:val="005C7F56"/>
    <w:rsid w:val="005D6633"/>
    <w:rsid w:val="006A5ABC"/>
    <w:rsid w:val="006E5F0D"/>
    <w:rsid w:val="00752665"/>
    <w:rsid w:val="007A70BC"/>
    <w:rsid w:val="00825CB5"/>
    <w:rsid w:val="00930AF9"/>
    <w:rsid w:val="00A37A93"/>
    <w:rsid w:val="00AA1D8D"/>
    <w:rsid w:val="00B47730"/>
    <w:rsid w:val="00BE5130"/>
    <w:rsid w:val="00C24E8F"/>
    <w:rsid w:val="00CB0664"/>
    <w:rsid w:val="00D4626C"/>
    <w:rsid w:val="00D827F7"/>
    <w:rsid w:val="00DB03CE"/>
    <w:rsid w:val="00EE4C83"/>
    <w:rsid w:val="00F61EA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2E9DAEB5-8D94-4745-8891-56B04ACBD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rial" w:hAnsi="Arial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0171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hyperlink" Target="mailto:mejasamwel@propertylegend.com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info@propertylegend.com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260</Words>
  <Characters>1626</Characters>
  <Application>Microsoft Office Word</Application>
  <DocSecurity>0</DocSecurity>
  <Lines>41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Samwel Meja</cp:lastModifiedBy>
  <cp:revision>21</cp:revision>
  <dcterms:created xsi:type="dcterms:W3CDTF">2013-12-23T23:15:00Z</dcterms:created>
  <dcterms:modified xsi:type="dcterms:W3CDTF">2025-04-09T07:21:00Z</dcterms:modified>
  <cp:category/>
</cp:coreProperties>
</file>