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7DE7" w14:textId="33DDA56D" w:rsidR="00A8276F" w:rsidRDefault="00000000">
      <w:pPr>
        <w:jc w:val="both"/>
        <w:rPr>
          <w:rFonts w:cstheme="minorHAnsi"/>
          <w:color w:val="000000" w:themeColor="text1"/>
        </w:rPr>
      </w:pPr>
      <w:r>
        <w:rPr>
          <w:rFonts w:cstheme="minorHAnsi"/>
          <w:color w:val="000000" w:themeColor="text1"/>
        </w:rPr>
        <w:t>BACKGROUND: Sexual selection plays an essential role in shaping the evolution and adaptation of species to their natural environment, with individuals more proficient in securing mates achieving higher fitness.</w:t>
      </w:r>
      <w:r>
        <w:rPr>
          <w:rFonts w:cstheme="minorHAnsi"/>
          <w:color w:val="000000" w:themeColor="text1"/>
          <w:vertAlign w:val="superscript"/>
        </w:rPr>
        <w:t>1,2,3</w:t>
      </w:r>
      <w:r>
        <w:rPr>
          <w:rFonts w:cstheme="minorHAnsi"/>
          <w:color w:val="000000" w:themeColor="text1"/>
        </w:rPr>
        <w:t xml:space="preserve"> Previous research has been disproportionately focused on the evolution and maintenance of male secondary sexual traits in species with polygynous mating systems and pronounced sexual dimorphisms (SDs), where sexual selection play</w:t>
      </w:r>
      <w:r w:rsidR="00817D57">
        <w:rPr>
          <w:rFonts w:cstheme="minorHAnsi"/>
          <w:color w:val="000000" w:themeColor="text1"/>
        </w:rPr>
        <w:t>s</w:t>
      </w:r>
      <w:r>
        <w:rPr>
          <w:rFonts w:cstheme="minorHAnsi"/>
          <w:color w:val="000000" w:themeColor="text1"/>
        </w:rPr>
        <w:t xml:space="preserve"> an obvious role.</w:t>
      </w:r>
      <w:r>
        <w:rPr>
          <w:rFonts w:cstheme="minorHAnsi"/>
          <w:color w:val="000000" w:themeColor="text1"/>
          <w:vertAlign w:val="superscript"/>
        </w:rPr>
        <w:t>4,5</w:t>
      </w:r>
      <w:r>
        <w:rPr>
          <w:rFonts w:cstheme="minorHAnsi"/>
          <w:color w:val="000000" w:themeColor="text1"/>
        </w:rPr>
        <w:t xml:space="preserve"> This has led to a persistent gap in our understanding of how sexual selection operates within and between the sexes in species with little apparent dimorphism. Further, the evolution of SD is seen as a potential resolution of intra-locus sexual </w:t>
      </w:r>
      <w:r>
        <w:rPr>
          <w:rFonts w:cstheme="minorHAnsi"/>
          <w:color w:val="000000" w:themeColor="text1"/>
        </w:rPr>
        <w:t>conflict (IASC)—</w:t>
      </w:r>
      <w:r>
        <w:rPr>
          <w:rFonts w:cstheme="minorHAnsi"/>
          <w:color w:val="000000" w:themeColor="text1"/>
        </w:rPr>
        <w:t xml:space="preserve">wherein the sexes differ in their phenotypic optima for a shared trait—which may be especially strong in species with weak or subtle </w:t>
      </w:r>
      <w:r>
        <w:rPr>
          <w:rFonts w:cstheme="minorHAnsi"/>
          <w:color w:val="000000" w:themeColor="text1"/>
        </w:rPr>
        <w:t>SDs</w:t>
      </w:r>
      <w:r>
        <w:rPr>
          <w:rFonts w:cstheme="minorHAnsi"/>
          <w:color w:val="000000" w:themeColor="text1"/>
          <w:vertAlign w:val="superscript"/>
        </w:rPr>
        <w:t>6</w:t>
      </w:r>
      <w:r>
        <w:rPr>
          <w:rFonts w:cstheme="minorHAnsi"/>
          <w:color w:val="000000" w:themeColor="text1"/>
        </w:rPr>
        <w:t xml:space="preserve">. It is still unclear whether IASC represents </w:t>
      </w:r>
      <w:r>
        <w:rPr>
          <w:rFonts w:cstheme="minorHAnsi"/>
          <w:color w:val="000000" w:themeColor="text1"/>
        </w:rPr>
        <w:t>a transient or permanent constraint on the adaptive divergence of the sexes, with genetic constraints potentially preventing sex-specific optimal trait expression. The aim of my PhD thesis is to address the</w:t>
      </w:r>
      <w:r>
        <w:rPr>
          <w:rFonts w:cstheme="minorHAnsi"/>
          <w:color w:val="000000" w:themeColor="text1"/>
        </w:rPr>
        <w:t xml:space="preserve"> importance of IASC</w:t>
      </w:r>
      <w:r>
        <w:rPr>
          <w:rFonts w:cstheme="minorHAnsi"/>
          <w:color w:val="000000" w:themeColor="text1"/>
        </w:rPr>
        <w:t xml:space="preserve"> with the Alpine swift (</w:t>
      </w:r>
      <w:r>
        <w:rPr>
          <w:rFonts w:cstheme="minorHAnsi"/>
          <w:i/>
          <w:iCs/>
          <w:color w:val="000000" w:themeColor="text1"/>
        </w:rPr>
        <w:t>Tachymarptis melba</w:t>
      </w:r>
      <w:r>
        <w:rPr>
          <w:rFonts w:cstheme="minorHAnsi"/>
          <w:color w:val="000000" w:themeColor="text1"/>
        </w:rPr>
        <w:t>)</w:t>
      </w:r>
      <w:r w:rsidR="00817D57">
        <w:rPr>
          <w:rFonts w:cstheme="minorHAnsi"/>
          <w:color w:val="000000" w:themeColor="text1"/>
        </w:rPr>
        <w:t>,</w:t>
      </w:r>
      <w:r>
        <w:rPr>
          <w:rFonts w:cstheme="minorHAnsi"/>
          <w:color w:val="000000" w:themeColor="text1"/>
        </w:rPr>
        <w:t xml:space="preserve"> </w:t>
      </w:r>
      <w:r>
        <w:rPr>
          <w:rFonts w:cstheme="minorHAnsi"/>
          <w:color w:val="000000" w:themeColor="text1"/>
        </w:rPr>
        <w:t xml:space="preserve">a </w:t>
      </w:r>
      <w:r>
        <w:rPr>
          <w:rFonts w:cstheme="minorHAnsi"/>
          <w:color w:val="000000" w:themeColor="text1"/>
        </w:rPr>
        <w:t>species</w:t>
      </w:r>
      <w:r>
        <w:rPr>
          <w:rFonts w:cstheme="minorHAnsi"/>
          <w:color w:val="000000" w:themeColor="text1"/>
        </w:rPr>
        <w:t xml:space="preserve"> with little </w:t>
      </w:r>
      <w:r w:rsidR="00817D57">
        <w:rPr>
          <w:rFonts w:cstheme="minorHAnsi"/>
          <w:color w:val="000000" w:themeColor="text1"/>
        </w:rPr>
        <w:t xml:space="preserve">apparent </w:t>
      </w:r>
      <w:r>
        <w:rPr>
          <w:rFonts w:cstheme="minorHAnsi"/>
          <w:color w:val="000000" w:themeColor="text1"/>
        </w:rPr>
        <w:t>sexual dimorphism</w:t>
      </w:r>
      <w:r>
        <w:rPr>
          <w:rFonts w:cstheme="minorHAnsi"/>
          <w:color w:val="000000" w:themeColor="text1"/>
        </w:rPr>
        <w:t xml:space="preserve">. </w:t>
      </w:r>
    </w:p>
    <w:p w14:paraId="75A4D8A9" w14:textId="05C2AD4B" w:rsidR="00A8276F" w:rsidRDefault="00000000">
      <w:pPr>
        <w:jc w:val="both"/>
        <w:rPr>
          <w:rFonts w:cstheme="minorHAnsi"/>
          <w:color w:val="000000" w:themeColor="text1"/>
        </w:rPr>
      </w:pPr>
      <w:r>
        <w:rPr>
          <w:rFonts w:cstheme="minorHAnsi"/>
          <w:color w:val="000000" w:themeColor="text1"/>
        </w:rPr>
        <w:t>Alpine swifts are long-lived aerial insectivorous birds who provide biparental care to their offspring.</w:t>
      </w:r>
      <w:r>
        <w:rPr>
          <w:rFonts w:cstheme="minorHAnsi"/>
          <w:color w:val="000000" w:themeColor="text1"/>
          <w:vertAlign w:val="superscript"/>
        </w:rPr>
        <w:t>7,8,9</w:t>
      </w:r>
      <w:r>
        <w:rPr>
          <w:rFonts w:cstheme="minorHAnsi"/>
          <w:color w:val="000000" w:themeColor="text1"/>
        </w:rPr>
        <w:t xml:space="preserve"> Although they appear monomorphic to human observers, </w:t>
      </w:r>
      <w:r>
        <w:rPr>
          <w:rFonts w:cstheme="minorHAnsi"/>
          <w:color w:val="000000" w:themeColor="text1"/>
        </w:rPr>
        <w:t xml:space="preserve">subtle </w:t>
      </w:r>
      <w:r w:rsidR="00817D57">
        <w:rPr>
          <w:rFonts w:cstheme="minorHAnsi"/>
          <w:color w:val="000000" w:themeColor="text1"/>
        </w:rPr>
        <w:t>dimorphisms</w:t>
      </w:r>
      <w:r>
        <w:rPr>
          <w:rFonts w:cstheme="minorHAnsi"/>
          <w:color w:val="000000" w:themeColor="text1"/>
        </w:rPr>
        <w:t xml:space="preserve"> exist in </w:t>
      </w:r>
      <w:r>
        <w:rPr>
          <w:rFonts w:cstheme="minorHAnsi"/>
          <w:color w:val="000000" w:themeColor="text1"/>
        </w:rPr>
        <w:t>addition to within sex variation: the characteristic white throat patch is 1% larger in females than in males, while the fork is 7% longer in males than in females. Forked tails may confer an advantage during aerial courtship displays, and as such have been considered a classical example of sexual selection in swifts and swallows.</w:t>
      </w:r>
      <w:r>
        <w:rPr>
          <w:rFonts w:cstheme="minorHAnsi"/>
          <w:color w:val="000000" w:themeColor="text1"/>
          <w:vertAlign w:val="superscript"/>
        </w:rPr>
        <w:t>10,11</w:t>
      </w:r>
      <w:r>
        <w:rPr>
          <w:rFonts w:cstheme="minorHAnsi"/>
          <w:color w:val="000000" w:themeColor="text1"/>
        </w:rPr>
        <w:t xml:space="preserve"> The Swiss </w:t>
      </w:r>
      <w:r>
        <w:rPr>
          <w:rFonts w:cstheme="minorHAnsi"/>
          <w:color w:val="000000" w:themeColor="text1"/>
        </w:rPr>
        <w:t xml:space="preserve">population I study has been monitored at the </w:t>
      </w:r>
      <w:r>
        <w:rPr>
          <w:rFonts w:cstheme="minorHAnsi"/>
          <w:color w:val="000000" w:themeColor="text1"/>
        </w:rPr>
        <w:t>individual level for 20+ years, resulting in an outstanding database detailing reproductive success, morphology, pairing decisions, and relatedness (i.e., complex social pedigree required for quantitative genetic analyses</w:t>
      </w:r>
      <w:r>
        <w:rPr>
          <w:rFonts w:cstheme="minorHAnsi"/>
          <w:color w:val="000000" w:themeColor="text1"/>
          <w:vertAlign w:val="superscript"/>
        </w:rPr>
        <w:t>12</w:t>
      </w:r>
      <w:r>
        <w:rPr>
          <w:rFonts w:cstheme="minorHAnsi"/>
          <w:color w:val="000000" w:themeColor="text1"/>
        </w:rPr>
        <w:t xml:space="preserve">), which I will build upon (2022, 2023 field seasons). </w:t>
      </w:r>
    </w:p>
    <w:p w14:paraId="5018D21D" w14:textId="6A46C4E6" w:rsidR="00A8276F" w:rsidRDefault="00000000">
      <w:pPr>
        <w:jc w:val="both"/>
        <w:rPr>
          <w:rStyle w:val="normaltextrun"/>
          <w:rFonts w:cstheme="minorHAnsi"/>
          <w:color w:val="000000" w:themeColor="text1"/>
          <w:lang w:val="en-US"/>
        </w:rPr>
      </w:pPr>
      <w:r>
        <w:rPr>
          <w:rFonts w:cstheme="minorHAnsi"/>
          <w:color w:val="000000" w:themeColor="text1"/>
        </w:rPr>
        <w:t xml:space="preserve">OBJECTIVES: </w:t>
      </w:r>
      <w:r>
        <w:rPr>
          <w:rStyle w:val="normaltextrun"/>
          <w:rFonts w:cstheme="minorHAnsi"/>
          <w:color w:val="000000" w:themeColor="text1"/>
          <w:lang w:val="en-US"/>
        </w:rPr>
        <w:t xml:space="preserve">To understand the evolution of SD </w:t>
      </w:r>
      <w:r>
        <w:rPr>
          <w:rStyle w:val="normaltextrun"/>
          <w:rFonts w:cstheme="minorHAnsi"/>
          <w:color w:val="000000" w:themeColor="text1"/>
          <w:lang w:val="en-US"/>
        </w:rPr>
        <w:t xml:space="preserve">and IASC in both </w:t>
      </w:r>
      <w:r>
        <w:rPr>
          <w:rStyle w:val="normaltextrun"/>
          <w:rFonts w:cstheme="minorHAnsi"/>
          <w:color w:val="000000" w:themeColor="text1"/>
          <w:lang w:val="en-US"/>
        </w:rPr>
        <w:t>sexes, I will investigate the relative contributions of environment and genetics and whether these effects and their fitness consequences are sex specific. My aims, corresponding to each chapter of my PhD thesis, are to: 1) quantify the existing subtle SD by assessing the sex-specific allometric slopes</w:t>
      </w:r>
      <w:r>
        <w:rPr>
          <w:rStyle w:val="normaltextrun"/>
          <w:rFonts w:cstheme="minorHAnsi"/>
          <w:color w:val="000000" w:themeColor="text1"/>
          <w:vertAlign w:val="superscript"/>
          <w:lang w:val="en-US"/>
        </w:rPr>
        <w:t>13</w:t>
      </w:r>
      <w:r>
        <w:rPr>
          <w:rStyle w:val="normaltextrun"/>
          <w:rFonts w:cstheme="minorHAnsi"/>
          <w:color w:val="000000" w:themeColor="text1"/>
          <w:lang w:val="en-US"/>
        </w:rPr>
        <w:t xml:space="preserve"> of morphometric (body mass, skeletal size, wing, tail, and fork length) and coloration (breast patch melanization and achromatic throat patch size) traits; 2) investigate the fitness consequences of variation and sexual conflict over body mass; 3) assess the presence of I</w:t>
      </w:r>
      <w:r>
        <w:rPr>
          <w:rStyle w:val="normaltextrun"/>
          <w:rFonts w:cstheme="minorHAnsi"/>
          <w:color w:val="000000" w:themeColor="text1"/>
          <w:lang w:val="en-US"/>
        </w:rPr>
        <w:t>A</w:t>
      </w:r>
      <w:r>
        <w:rPr>
          <w:rStyle w:val="normaltextrun"/>
          <w:rFonts w:cstheme="minorHAnsi"/>
          <w:color w:val="000000" w:themeColor="text1"/>
          <w:lang w:val="en-US"/>
        </w:rPr>
        <w:t xml:space="preserve">SC over fork depth; and 4) study the adaptive advantages of divorce (vs. mate retention) and of assortative (vs. non- assortative) pairing decisions in both sexes. </w:t>
      </w:r>
    </w:p>
    <w:p w14:paraId="63419327" w14:textId="77777777" w:rsidR="00A8276F" w:rsidRDefault="00000000">
      <w:pPr>
        <w:jc w:val="both"/>
        <w:rPr>
          <w:rFonts w:cstheme="minorHAnsi"/>
          <w:color w:val="000000" w:themeColor="text1"/>
        </w:rPr>
      </w:pPr>
      <w:r>
        <w:rPr>
          <w:rFonts w:cstheme="minorHAnsi"/>
          <w:color w:val="000000" w:themeColor="text1"/>
        </w:rPr>
        <w:t xml:space="preserve">The analyses for my first chapter </w:t>
      </w:r>
      <w:r>
        <w:rPr>
          <w:rFonts w:cstheme="minorHAnsi"/>
          <w:color w:val="000000" w:themeColor="text1"/>
        </w:rPr>
        <w:t xml:space="preserve">are well underway and </w:t>
      </w:r>
      <w:r>
        <w:rPr>
          <w:rFonts w:cstheme="minorHAnsi"/>
          <w:color w:val="000000" w:themeColor="text1"/>
        </w:rPr>
        <w:t>will be completed after additional molecular sexing of swifts,</w:t>
      </w:r>
      <w:r>
        <w:rPr>
          <w:rFonts w:cstheme="minorHAnsi"/>
          <w:color w:val="000000" w:themeColor="text1"/>
          <w:vertAlign w:val="superscript"/>
        </w:rPr>
        <w:t>14</w:t>
      </w:r>
      <w:r>
        <w:rPr>
          <w:rFonts w:cstheme="minorHAnsi"/>
          <w:color w:val="000000" w:themeColor="text1"/>
        </w:rPr>
        <w:t xml:space="preserve"> as ~200 individuals to be considered in that chapter are currently of unknown sex. My second chapter is completed and has been submitted to the Journal of Animal Ecology, and my third chapter is well underway with most analyses completed.</w:t>
      </w:r>
    </w:p>
    <w:p w14:paraId="65B7193B" w14:textId="35BCBE2D" w:rsidR="00A8276F" w:rsidRDefault="00000000">
      <w:pPr>
        <w:jc w:val="both"/>
        <w:rPr>
          <w:rFonts w:cstheme="minorHAnsi"/>
          <w:color w:val="000000" w:themeColor="text1"/>
        </w:rPr>
      </w:pPr>
      <w:r>
        <w:rPr>
          <w:rFonts w:cstheme="minorHAnsi"/>
          <w:color w:val="000000" w:themeColor="text1"/>
          <w:lang w:val="en-US"/>
        </w:rPr>
        <w:t xml:space="preserve">METHODS: </w:t>
      </w:r>
      <w:r>
        <w:rPr>
          <w:rFonts w:cstheme="minorHAnsi"/>
          <w:color w:val="000000" w:themeColor="text1"/>
        </w:rPr>
        <w:t>To investigate the evolution of SD and I</w:t>
      </w:r>
      <w:r>
        <w:rPr>
          <w:rFonts w:cstheme="minorHAnsi"/>
          <w:color w:val="000000" w:themeColor="text1"/>
        </w:rPr>
        <w:t>A</w:t>
      </w:r>
      <w:r>
        <w:rPr>
          <w:rFonts w:cstheme="minorHAnsi"/>
          <w:color w:val="000000" w:themeColor="text1"/>
        </w:rPr>
        <w:t>SC as well as the relative contributions of environmental and genetic effects, I will use state of the art quantitative genetic analyses. These multivariate mixed effects models linked to a pedigree (animal models</w:t>
      </w:r>
      <w:r>
        <w:rPr>
          <w:rFonts w:cstheme="minorHAnsi"/>
          <w:color w:val="000000" w:themeColor="text1"/>
          <w:vertAlign w:val="superscript"/>
        </w:rPr>
        <w:t>12</w:t>
      </w:r>
      <w:r>
        <w:rPr>
          <w:rFonts w:cstheme="minorHAnsi"/>
          <w:color w:val="000000" w:themeColor="text1"/>
        </w:rPr>
        <w:t xml:space="preserve">) will allow for statistical inferences about the additive genetic variance (heritability) of traits expressed in both sexes as well as the genetic correlation(s) between the sexes and between traits. To assess the fitness consequences of these effects and whether they are sex-specific, selection models (linear (LMM) and generalized (GLMM) linear mixed effects models) will be fit for a series of fitness proxies (yearly and lifetime reproductive success, overwinter survival). In all models, individual identity and year will be included as </w:t>
      </w:r>
      <w:r>
        <w:rPr>
          <w:rFonts w:cstheme="minorHAnsi"/>
          <w:color w:val="000000" w:themeColor="text1"/>
        </w:rPr>
        <w:t xml:space="preserve">random effects </w:t>
      </w:r>
      <w:r>
        <w:rPr>
          <w:rFonts w:cstheme="minorHAnsi"/>
          <w:color w:val="000000" w:themeColor="text1"/>
        </w:rPr>
        <w:t xml:space="preserve">to account for repeated measures and non-independence between years, respectively. </w:t>
      </w:r>
    </w:p>
    <w:p w14:paraId="3C4FD303" w14:textId="5B78EDA6" w:rsidR="00A8276F" w:rsidRDefault="00000000">
      <w:pPr>
        <w:jc w:val="both"/>
        <w:rPr>
          <w:rFonts w:cstheme="minorHAnsi"/>
          <w:color w:val="000000" w:themeColor="text1"/>
        </w:rPr>
      </w:pPr>
      <w:r>
        <w:rPr>
          <w:rFonts w:cstheme="minorHAnsi"/>
          <w:color w:val="000000" w:themeColor="text1"/>
        </w:rPr>
        <w:lastRenderedPageBreak/>
        <w:t>SIGNIFICANCE: This study will shed new light on the evolution of SD and I</w:t>
      </w:r>
      <w:r>
        <w:rPr>
          <w:rFonts w:cstheme="minorHAnsi"/>
          <w:color w:val="000000" w:themeColor="text1"/>
        </w:rPr>
        <w:t>A</w:t>
      </w:r>
      <w:r>
        <w:rPr>
          <w:rFonts w:cstheme="minorHAnsi"/>
          <w:color w:val="000000" w:themeColor="text1"/>
        </w:rPr>
        <w:t>SC as well as the genetic basis of pairing decisions in both sexes of a wild population. Given the importance of sexual selection in shaping population dynamics, and the relative scarcity of long-term studies able to answer such questions using quantitative genetics, this study fills an important gap in our understanding of how sexual selection operates within and between the sexes</w:t>
      </w:r>
      <w:r>
        <w:rPr>
          <w:rFonts w:cstheme="minorHAnsi"/>
          <w:color w:val="000000" w:themeColor="text1"/>
        </w:rPr>
        <w:t xml:space="preserve"> in nature</w:t>
      </w:r>
      <w:r>
        <w:rPr>
          <w:rFonts w:cstheme="minorHAnsi"/>
          <w:color w:val="000000" w:themeColor="text1"/>
        </w:rPr>
        <w:t xml:space="preserve">. </w:t>
      </w:r>
    </w:p>
    <w:p w14:paraId="5D5EE71D" w14:textId="77777777" w:rsidR="00A8276F" w:rsidRDefault="00000000" w:rsidP="00FE7CDB">
      <w:pPr>
        <w:jc w:val="both"/>
        <w:rPr>
          <w:rFonts w:cstheme="minorHAnsi"/>
          <w:color w:val="000000" w:themeColor="text1"/>
        </w:rPr>
      </w:pPr>
      <w:r>
        <w:rPr>
          <w:rFonts w:cstheme="minorHAnsi"/>
          <w:color w:val="000000" w:themeColor="text1"/>
        </w:rPr>
        <w:t xml:space="preserve">BIBLIOGRAPHY: </w:t>
      </w:r>
    </w:p>
    <w:p w14:paraId="1CD53940" w14:textId="28473915" w:rsidR="00A8276F" w:rsidRDefault="00000000" w:rsidP="00FE7CDB">
      <w:pPr>
        <w:numPr>
          <w:ilvl w:val="0"/>
          <w:numId w:val="3"/>
        </w:numPr>
        <w:spacing w:after="80" w:line="240" w:lineRule="auto"/>
        <w:ind w:left="360"/>
        <w:jc w:val="both"/>
        <w:textAlignment w:val="baseline"/>
        <w:rPr>
          <w:rFonts w:eastAsia="Times New Roman" w:cstheme="minorHAnsi"/>
          <w:color w:val="000000" w:themeColor="text1"/>
          <w:lang w:eastAsia="en-CA"/>
        </w:rPr>
      </w:pPr>
      <w:r>
        <w:rPr>
          <w:rFonts w:eastAsia="Times New Roman" w:cstheme="minorHAnsi"/>
          <w:color w:val="000000" w:themeColor="text1"/>
          <w:lang w:eastAsia="en-CA"/>
        </w:rPr>
        <w:t>Darwin</w:t>
      </w:r>
      <w:r w:rsidR="00934425">
        <w:rPr>
          <w:rFonts w:eastAsia="Times New Roman" w:cstheme="minorHAnsi"/>
          <w:color w:val="000000" w:themeColor="text1"/>
          <w:lang w:eastAsia="en-CA"/>
        </w:rPr>
        <w:t>, C.</w:t>
      </w:r>
      <w:r>
        <w:rPr>
          <w:rFonts w:eastAsia="Times New Roman" w:cstheme="minorHAnsi"/>
          <w:color w:val="000000" w:themeColor="text1"/>
          <w:lang w:eastAsia="en-CA"/>
        </w:rPr>
        <w:t xml:space="preserve"> 1871. </w:t>
      </w:r>
      <w:r>
        <w:rPr>
          <w:rFonts w:eastAsia="Times New Roman" w:cstheme="minorHAnsi"/>
          <w:i/>
          <w:iCs/>
          <w:color w:val="000000" w:themeColor="text1"/>
          <w:lang w:eastAsia="en-CA"/>
        </w:rPr>
        <w:t xml:space="preserve">The Descent of Man, and Selection in Relation to Sex </w:t>
      </w:r>
      <w:r>
        <w:rPr>
          <w:rFonts w:eastAsia="Times New Roman" w:cstheme="minorHAnsi"/>
          <w:color w:val="000000" w:themeColor="text1"/>
          <w:lang w:eastAsia="en-CA"/>
        </w:rPr>
        <w:t>(London: John Murray)</w:t>
      </w:r>
    </w:p>
    <w:p w14:paraId="3B020D70" w14:textId="253626DA" w:rsidR="00A8276F"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r>
        <w:rPr>
          <w:rFonts w:eastAsia="Times New Roman" w:cstheme="minorHAnsi"/>
          <w:color w:val="000000" w:themeColor="text1"/>
          <w:lang w:eastAsia="en-CA"/>
        </w:rPr>
        <w:t>Shuker</w:t>
      </w:r>
      <w:r w:rsidR="00934425">
        <w:rPr>
          <w:rFonts w:eastAsia="Times New Roman" w:cstheme="minorHAnsi"/>
          <w:color w:val="000000" w:themeColor="text1"/>
          <w:lang w:eastAsia="en-CA"/>
        </w:rPr>
        <w:t xml:space="preserve">, </w:t>
      </w:r>
      <w:r w:rsidR="00934425">
        <w:rPr>
          <w:rFonts w:eastAsia="Times New Roman" w:cstheme="minorHAnsi"/>
          <w:color w:val="000000" w:themeColor="text1"/>
          <w:lang w:eastAsia="en-CA"/>
        </w:rPr>
        <w:t>D.</w:t>
      </w:r>
      <w:r w:rsidR="00F86A63">
        <w:rPr>
          <w:rFonts w:eastAsia="Times New Roman" w:cstheme="minorHAnsi"/>
          <w:color w:val="000000" w:themeColor="text1"/>
          <w:lang w:eastAsia="en-CA"/>
        </w:rPr>
        <w:t xml:space="preserve"> </w:t>
      </w:r>
      <w:r w:rsidR="00934425">
        <w:rPr>
          <w:rFonts w:eastAsia="Times New Roman" w:cstheme="minorHAnsi"/>
          <w:color w:val="000000" w:themeColor="text1"/>
          <w:lang w:eastAsia="en-CA"/>
        </w:rPr>
        <w:t>M.</w:t>
      </w:r>
      <w:r>
        <w:rPr>
          <w:rFonts w:eastAsia="Times New Roman" w:cstheme="minorHAnsi"/>
          <w:color w:val="000000" w:themeColor="text1"/>
          <w:lang w:eastAsia="en-CA"/>
        </w:rPr>
        <w:t xml:space="preserve"> 2010. </w:t>
      </w:r>
      <w:r w:rsidR="0023517D">
        <w:rPr>
          <w:rFonts w:eastAsia="Times New Roman" w:cstheme="minorHAnsi"/>
          <w:color w:val="000000" w:themeColor="text1"/>
          <w:lang w:eastAsia="en-CA"/>
        </w:rPr>
        <w:t xml:space="preserve">Sexual selection: endless forms or tangled bank? </w:t>
      </w:r>
      <w:proofErr w:type="spellStart"/>
      <w:r w:rsidR="0023517D">
        <w:rPr>
          <w:rFonts w:eastAsia="Times New Roman" w:cstheme="minorHAnsi"/>
          <w:color w:val="000000" w:themeColor="text1"/>
          <w:lang w:eastAsia="en-CA"/>
        </w:rPr>
        <w:t>Ainmal</w:t>
      </w:r>
      <w:proofErr w:type="spellEnd"/>
      <w:r w:rsidR="0023517D">
        <w:rPr>
          <w:rFonts w:eastAsia="Times New Roman" w:cstheme="minorHAnsi"/>
          <w:color w:val="000000" w:themeColor="text1"/>
          <w:lang w:eastAsia="en-CA"/>
        </w:rPr>
        <w:t xml:space="preserve"> Behaviour</w:t>
      </w:r>
      <w:r w:rsidR="002D4538">
        <w:rPr>
          <w:rFonts w:eastAsia="Times New Roman" w:cstheme="minorHAnsi"/>
          <w:color w:val="000000" w:themeColor="text1"/>
          <w:lang w:eastAsia="en-CA"/>
        </w:rPr>
        <w:t xml:space="preserve">, 79: e11-e17. </w:t>
      </w:r>
      <w:proofErr w:type="gramStart"/>
      <w:r>
        <w:rPr>
          <w:rFonts w:eastAsia="Times New Roman" w:cstheme="minorHAnsi"/>
          <w:color w:val="000000" w:themeColor="text1"/>
          <w:lang w:eastAsia="en-CA"/>
        </w:rPr>
        <w:t>DOI:</w:t>
      </w:r>
      <w:r>
        <w:rPr>
          <w:rFonts w:cstheme="minorHAnsi"/>
          <w:color w:val="000000" w:themeColor="text1"/>
        </w:rPr>
        <w:t>10.1016/j.anbehav</w:t>
      </w:r>
      <w:proofErr w:type="gramEnd"/>
      <w:r>
        <w:rPr>
          <w:rFonts w:cstheme="minorHAnsi"/>
          <w:color w:val="000000" w:themeColor="text1"/>
        </w:rPr>
        <w:t>.2009.10.031</w:t>
      </w:r>
    </w:p>
    <w:p w14:paraId="58CA5C93" w14:textId="297D4B3E" w:rsidR="00A8276F"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proofErr w:type="spellStart"/>
      <w:r>
        <w:rPr>
          <w:rFonts w:eastAsia="Times New Roman" w:cstheme="minorHAnsi"/>
          <w:color w:val="000000" w:themeColor="text1"/>
          <w:lang w:eastAsia="en-CA"/>
        </w:rPr>
        <w:t>Cally</w:t>
      </w:r>
      <w:proofErr w:type="spellEnd"/>
      <w:r>
        <w:rPr>
          <w:rFonts w:eastAsia="Times New Roman" w:cstheme="minorHAnsi"/>
          <w:color w:val="000000" w:themeColor="text1"/>
          <w:lang w:eastAsia="en-CA"/>
        </w:rPr>
        <w:t>,</w:t>
      </w:r>
      <w:r w:rsidR="000D6B9D">
        <w:rPr>
          <w:rFonts w:eastAsia="Times New Roman" w:cstheme="minorHAnsi"/>
          <w:color w:val="000000" w:themeColor="text1"/>
          <w:lang w:eastAsia="en-CA"/>
        </w:rPr>
        <w:t xml:space="preserve"> </w:t>
      </w:r>
      <w:r w:rsidR="000D6B9D">
        <w:rPr>
          <w:rFonts w:eastAsia="Times New Roman" w:cstheme="minorHAnsi"/>
          <w:color w:val="000000" w:themeColor="text1"/>
          <w:lang w:eastAsia="en-CA"/>
        </w:rPr>
        <w:t>J.</w:t>
      </w:r>
      <w:r w:rsidR="00F86A63">
        <w:rPr>
          <w:rFonts w:eastAsia="Times New Roman" w:cstheme="minorHAnsi"/>
          <w:color w:val="000000" w:themeColor="text1"/>
          <w:lang w:eastAsia="en-CA"/>
        </w:rPr>
        <w:t xml:space="preserve"> </w:t>
      </w:r>
      <w:r w:rsidR="000D6B9D">
        <w:rPr>
          <w:rFonts w:eastAsia="Times New Roman" w:cstheme="minorHAnsi"/>
          <w:color w:val="000000" w:themeColor="text1"/>
          <w:lang w:eastAsia="en-CA"/>
        </w:rPr>
        <w:t>G.</w:t>
      </w:r>
      <w:r w:rsidR="000D6B9D">
        <w:rPr>
          <w:rFonts w:eastAsia="Times New Roman" w:cstheme="minorHAnsi"/>
          <w:color w:val="000000" w:themeColor="text1"/>
          <w:lang w:eastAsia="en-CA"/>
        </w:rPr>
        <w:t>,</w:t>
      </w:r>
      <w:r>
        <w:rPr>
          <w:rFonts w:eastAsia="Times New Roman" w:cstheme="minorHAnsi"/>
          <w:color w:val="000000" w:themeColor="text1"/>
          <w:lang w:eastAsia="en-CA"/>
        </w:rPr>
        <w:t xml:space="preserve"> Stuart-Fox,</w:t>
      </w:r>
      <w:r w:rsidR="000D6B9D">
        <w:rPr>
          <w:rFonts w:eastAsia="Times New Roman" w:cstheme="minorHAnsi"/>
          <w:color w:val="000000" w:themeColor="text1"/>
          <w:lang w:eastAsia="en-CA"/>
        </w:rPr>
        <w:t xml:space="preserve"> </w:t>
      </w:r>
      <w:r w:rsidR="000D6B9D">
        <w:rPr>
          <w:rFonts w:eastAsia="Times New Roman" w:cstheme="minorHAnsi"/>
          <w:color w:val="000000" w:themeColor="text1"/>
          <w:lang w:eastAsia="en-CA"/>
        </w:rPr>
        <w:t>D.</w:t>
      </w:r>
      <w:r w:rsidR="000D6B9D">
        <w:rPr>
          <w:rFonts w:eastAsia="Times New Roman" w:cstheme="minorHAnsi"/>
          <w:color w:val="000000" w:themeColor="text1"/>
          <w:lang w:eastAsia="en-CA"/>
        </w:rPr>
        <w:t>,</w:t>
      </w:r>
      <w:r>
        <w:rPr>
          <w:rFonts w:eastAsia="Times New Roman" w:cstheme="minorHAnsi"/>
          <w:color w:val="000000" w:themeColor="text1"/>
          <w:lang w:eastAsia="en-CA"/>
        </w:rPr>
        <w:t xml:space="preserve"> Holman</w:t>
      </w:r>
      <w:r w:rsidR="000D6B9D">
        <w:rPr>
          <w:rFonts w:eastAsia="Times New Roman" w:cstheme="minorHAnsi"/>
          <w:color w:val="000000" w:themeColor="text1"/>
          <w:lang w:eastAsia="en-CA"/>
        </w:rPr>
        <w:t xml:space="preserve">, </w:t>
      </w:r>
      <w:r w:rsidR="000D6B9D">
        <w:rPr>
          <w:rFonts w:eastAsia="Times New Roman" w:cstheme="minorHAnsi"/>
          <w:color w:val="000000" w:themeColor="text1"/>
          <w:lang w:eastAsia="en-CA"/>
        </w:rPr>
        <w:t>L.</w:t>
      </w:r>
      <w:r>
        <w:rPr>
          <w:rFonts w:eastAsia="Times New Roman" w:cstheme="minorHAnsi"/>
          <w:color w:val="000000" w:themeColor="text1"/>
          <w:lang w:eastAsia="en-CA"/>
        </w:rPr>
        <w:t xml:space="preserve"> 2019. </w:t>
      </w:r>
      <w:r w:rsidR="00E82C39">
        <w:rPr>
          <w:rFonts w:eastAsia="Times New Roman" w:cstheme="minorHAnsi"/>
          <w:color w:val="000000" w:themeColor="text1"/>
          <w:lang w:eastAsia="en-CA"/>
        </w:rPr>
        <w:t xml:space="preserve">Meta-analytic evidence that sexual selection improves population fitness. Nature Communications, </w:t>
      </w:r>
      <w:r w:rsidR="00FB52F7">
        <w:rPr>
          <w:rFonts w:eastAsia="Times New Roman" w:cstheme="minorHAnsi"/>
          <w:color w:val="000000" w:themeColor="text1"/>
          <w:lang w:eastAsia="en-CA"/>
        </w:rPr>
        <w:t xml:space="preserve">10, 2017. </w:t>
      </w:r>
      <w:r>
        <w:rPr>
          <w:rFonts w:eastAsia="Times New Roman" w:cstheme="minorHAnsi"/>
          <w:color w:val="000000" w:themeColor="text1"/>
          <w:lang w:eastAsia="en-CA"/>
        </w:rPr>
        <w:t xml:space="preserve">DOI:10.1038/s41467-019-10074-7 </w:t>
      </w:r>
    </w:p>
    <w:p w14:paraId="664E59E7" w14:textId="729EF613" w:rsidR="00A8276F"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r>
        <w:rPr>
          <w:rFonts w:eastAsia="Times New Roman" w:cstheme="minorHAnsi"/>
          <w:color w:val="000000" w:themeColor="text1"/>
          <w:lang w:eastAsia="en-CA"/>
        </w:rPr>
        <w:t>Andersson</w:t>
      </w:r>
      <w:r w:rsidR="002D4538">
        <w:rPr>
          <w:rFonts w:eastAsia="Times New Roman" w:cstheme="minorHAnsi"/>
          <w:color w:val="000000" w:themeColor="text1"/>
          <w:lang w:eastAsia="en-CA"/>
        </w:rPr>
        <w:t>, M.</w:t>
      </w:r>
      <w:r>
        <w:rPr>
          <w:rFonts w:eastAsia="Times New Roman" w:cstheme="minorHAnsi"/>
          <w:color w:val="000000" w:themeColor="text1"/>
          <w:lang w:eastAsia="en-CA"/>
        </w:rPr>
        <w:t xml:space="preserve"> 1994. </w:t>
      </w:r>
      <w:r>
        <w:rPr>
          <w:rFonts w:eastAsia="Times New Roman" w:cstheme="minorHAnsi"/>
          <w:i/>
          <w:iCs/>
          <w:color w:val="000000" w:themeColor="text1"/>
          <w:lang w:eastAsia="en-CA"/>
        </w:rPr>
        <w:t>Sexual selection. Monographs in behavior and ecology.</w:t>
      </w:r>
      <w:r>
        <w:rPr>
          <w:rFonts w:eastAsia="Times New Roman" w:cstheme="minorHAnsi"/>
          <w:color w:val="000000" w:themeColor="text1"/>
          <w:lang w:eastAsia="en-CA"/>
        </w:rPr>
        <w:t xml:space="preserve"> (Princeton Univ. Press. Princeton, NJ)</w:t>
      </w:r>
    </w:p>
    <w:p w14:paraId="66DBDF56" w14:textId="1168C188" w:rsidR="00A8276F" w:rsidRPr="00712F13"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r>
        <w:rPr>
          <w:rFonts w:eastAsia="Times New Roman" w:cstheme="minorHAnsi"/>
          <w:color w:val="000000" w:themeColor="text1"/>
          <w:lang w:eastAsia="en-CA"/>
        </w:rPr>
        <w:t>Andersson</w:t>
      </w:r>
      <w:r w:rsidR="002D4538">
        <w:rPr>
          <w:rFonts w:eastAsia="Times New Roman" w:cstheme="minorHAnsi"/>
          <w:color w:val="000000" w:themeColor="text1"/>
          <w:lang w:eastAsia="en-CA"/>
        </w:rPr>
        <w:t>, M.</w:t>
      </w:r>
      <w:r>
        <w:rPr>
          <w:rFonts w:eastAsia="Times New Roman" w:cstheme="minorHAnsi"/>
          <w:color w:val="000000" w:themeColor="text1"/>
          <w:lang w:eastAsia="en-CA"/>
        </w:rPr>
        <w:t xml:space="preserve"> 1982. </w:t>
      </w:r>
      <w:r w:rsidR="00712F13">
        <w:rPr>
          <w:rFonts w:eastAsia="Times New Roman" w:cstheme="minorHAnsi"/>
          <w:color w:val="000000" w:themeColor="text1"/>
          <w:lang w:eastAsia="en-CA"/>
        </w:rPr>
        <w:t>Female choice selects for extreme tail length in a widowbird. Nature, 299</w:t>
      </w:r>
      <w:r w:rsidR="004A3A88">
        <w:rPr>
          <w:rFonts w:eastAsia="Times New Roman" w:cstheme="minorHAnsi"/>
          <w:color w:val="000000" w:themeColor="text1"/>
          <w:lang w:eastAsia="en-CA"/>
        </w:rPr>
        <w:t xml:space="preserve">: 818-820. </w:t>
      </w:r>
      <w:r w:rsidRPr="00712F13">
        <w:rPr>
          <w:rFonts w:eastAsia="Times New Roman" w:cstheme="minorHAnsi"/>
          <w:color w:val="000000" w:themeColor="text1"/>
          <w:lang w:eastAsia="en-CA"/>
        </w:rPr>
        <w:t>DOI:</w:t>
      </w:r>
      <w:r w:rsidRPr="00712F13">
        <w:rPr>
          <w:rStyle w:val="c-bibliographic-informationvalue"/>
          <w:rFonts w:cstheme="minorHAnsi"/>
          <w:color w:val="000000" w:themeColor="text1"/>
        </w:rPr>
        <w:t>10.1038/299818a0</w:t>
      </w:r>
      <w:r w:rsidRPr="00712F13">
        <w:rPr>
          <w:rFonts w:eastAsia="Times New Roman" w:cstheme="minorHAnsi"/>
          <w:color w:val="000000" w:themeColor="text1"/>
          <w:lang w:eastAsia="en-CA"/>
        </w:rPr>
        <w:t> </w:t>
      </w:r>
    </w:p>
    <w:p w14:paraId="1C13E014" w14:textId="46BC5F64" w:rsidR="00A8276F" w:rsidRPr="0078221A" w:rsidRDefault="00000000" w:rsidP="00FE7CDB">
      <w:pPr>
        <w:numPr>
          <w:ilvl w:val="0"/>
          <w:numId w:val="1"/>
        </w:numPr>
        <w:spacing w:after="80" w:line="240" w:lineRule="auto"/>
        <w:ind w:left="360"/>
        <w:jc w:val="both"/>
        <w:textAlignment w:val="baseline"/>
        <w:rPr>
          <w:rStyle w:val="eop"/>
          <w:rFonts w:eastAsia="Times New Roman" w:cstheme="minorHAnsi"/>
          <w:color w:val="000000" w:themeColor="text1"/>
          <w:lang w:eastAsia="en-CA"/>
        </w:rPr>
      </w:pPr>
      <w:proofErr w:type="spellStart"/>
      <w:r>
        <w:rPr>
          <w:rStyle w:val="findhit"/>
          <w:rFonts w:cstheme="minorHAnsi"/>
          <w:color w:val="000000" w:themeColor="text1"/>
          <w:lang w:val="en-US"/>
        </w:rPr>
        <w:t>Bonduriansky</w:t>
      </w:r>
      <w:proofErr w:type="spellEnd"/>
      <w:r w:rsidR="0078221A">
        <w:rPr>
          <w:rStyle w:val="findhit"/>
          <w:rFonts w:cstheme="minorHAnsi"/>
          <w:color w:val="000000" w:themeColor="text1"/>
          <w:lang w:val="en-US"/>
        </w:rPr>
        <w:t>, R.</w:t>
      </w:r>
      <w:r>
        <w:rPr>
          <w:rStyle w:val="normaltextrun"/>
          <w:rFonts w:cstheme="minorHAnsi"/>
          <w:color w:val="000000" w:themeColor="text1"/>
          <w:lang w:val="en-US"/>
        </w:rPr>
        <w:t xml:space="preserve"> and Chenoweth</w:t>
      </w:r>
      <w:r w:rsidR="0078221A">
        <w:rPr>
          <w:rStyle w:val="normaltextrun"/>
          <w:rFonts w:cstheme="minorHAnsi"/>
          <w:color w:val="000000" w:themeColor="text1"/>
          <w:lang w:val="en-US"/>
        </w:rPr>
        <w:t xml:space="preserve">, </w:t>
      </w:r>
      <w:r w:rsidR="0078221A">
        <w:rPr>
          <w:rStyle w:val="normaltextrun"/>
          <w:rFonts w:cstheme="minorHAnsi"/>
          <w:color w:val="000000" w:themeColor="text1"/>
          <w:lang w:val="en-US"/>
        </w:rPr>
        <w:t>S.</w:t>
      </w:r>
      <w:r w:rsidR="00F86A63">
        <w:rPr>
          <w:rStyle w:val="normaltextrun"/>
          <w:rFonts w:cstheme="minorHAnsi"/>
          <w:color w:val="000000" w:themeColor="text1"/>
          <w:lang w:val="en-US"/>
        </w:rPr>
        <w:t xml:space="preserve"> </w:t>
      </w:r>
      <w:r w:rsidR="0078221A">
        <w:rPr>
          <w:rStyle w:val="normaltextrun"/>
          <w:rFonts w:cstheme="minorHAnsi"/>
          <w:color w:val="000000" w:themeColor="text1"/>
          <w:lang w:val="en-US"/>
        </w:rPr>
        <w:t xml:space="preserve">F. </w:t>
      </w:r>
      <w:r>
        <w:rPr>
          <w:rStyle w:val="normaltextrun"/>
          <w:rFonts w:cstheme="minorHAnsi"/>
          <w:color w:val="000000" w:themeColor="text1"/>
          <w:lang w:val="en-US"/>
        </w:rPr>
        <w:t xml:space="preserve"> 2009.</w:t>
      </w:r>
      <w:r w:rsidR="004A3A88">
        <w:rPr>
          <w:rStyle w:val="normaltextrun"/>
          <w:rFonts w:cstheme="minorHAnsi"/>
          <w:color w:val="000000" w:themeColor="text1"/>
          <w:lang w:val="en-US"/>
        </w:rPr>
        <w:t xml:space="preserve"> Intra-locus sexual conflict. Trends in Ecology &amp; Evolution, 24: 280-288.</w:t>
      </w:r>
      <w:r>
        <w:rPr>
          <w:rStyle w:val="normaltextrun"/>
          <w:rFonts w:cstheme="minorHAnsi"/>
          <w:color w:val="000000" w:themeColor="text1"/>
          <w:lang w:val="en-US"/>
        </w:rPr>
        <w:t xml:space="preserve"> </w:t>
      </w:r>
      <w:proofErr w:type="gramStart"/>
      <w:r>
        <w:rPr>
          <w:rStyle w:val="normaltextrun"/>
          <w:rFonts w:cstheme="minorHAnsi"/>
          <w:color w:val="000000" w:themeColor="text1"/>
          <w:lang w:val="en-US"/>
        </w:rPr>
        <w:t>DOI:10.1016/j.tree</w:t>
      </w:r>
      <w:proofErr w:type="gramEnd"/>
      <w:r>
        <w:rPr>
          <w:rStyle w:val="normaltextrun"/>
          <w:rFonts w:cstheme="minorHAnsi"/>
          <w:color w:val="000000" w:themeColor="text1"/>
          <w:lang w:val="en-US"/>
        </w:rPr>
        <w:t>.2008.12.005</w:t>
      </w:r>
      <w:r>
        <w:rPr>
          <w:rStyle w:val="eop"/>
          <w:rFonts w:cstheme="minorHAnsi"/>
          <w:color w:val="000000" w:themeColor="text1"/>
        </w:rPr>
        <w:t> </w:t>
      </w:r>
    </w:p>
    <w:p w14:paraId="41882014" w14:textId="70B5EC63" w:rsidR="00A8276F"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proofErr w:type="spellStart"/>
      <w:r>
        <w:rPr>
          <w:rFonts w:eastAsia="Times New Roman" w:cstheme="minorHAnsi"/>
          <w:color w:val="000000" w:themeColor="text1"/>
          <w:lang w:eastAsia="en-CA"/>
        </w:rPr>
        <w:t>Liechti</w:t>
      </w:r>
      <w:proofErr w:type="spellEnd"/>
      <w:r>
        <w:rPr>
          <w:rFonts w:eastAsia="Times New Roman" w:cstheme="minorHAnsi"/>
          <w:color w:val="000000" w:themeColor="text1"/>
          <w:lang w:eastAsia="en-CA"/>
        </w:rPr>
        <w:t xml:space="preserve">, </w:t>
      </w:r>
      <w:r w:rsidR="007F581B">
        <w:rPr>
          <w:rFonts w:eastAsia="Times New Roman" w:cstheme="minorHAnsi"/>
          <w:color w:val="000000" w:themeColor="text1"/>
          <w:lang w:eastAsia="en-CA"/>
        </w:rPr>
        <w:t xml:space="preserve">F., </w:t>
      </w:r>
      <w:proofErr w:type="spellStart"/>
      <w:r>
        <w:rPr>
          <w:rFonts w:eastAsia="Times New Roman" w:cstheme="minorHAnsi"/>
          <w:color w:val="000000" w:themeColor="text1"/>
          <w:lang w:eastAsia="en-CA"/>
        </w:rPr>
        <w:t>Witvliet</w:t>
      </w:r>
      <w:proofErr w:type="spellEnd"/>
      <w:r>
        <w:rPr>
          <w:rFonts w:eastAsia="Times New Roman" w:cstheme="minorHAnsi"/>
          <w:color w:val="000000" w:themeColor="text1"/>
          <w:lang w:eastAsia="en-CA"/>
        </w:rPr>
        <w:t>,</w:t>
      </w:r>
      <w:r w:rsidR="007F581B">
        <w:rPr>
          <w:rFonts w:eastAsia="Times New Roman" w:cstheme="minorHAnsi"/>
          <w:color w:val="000000" w:themeColor="text1"/>
          <w:lang w:eastAsia="en-CA"/>
        </w:rPr>
        <w:t xml:space="preserve"> </w:t>
      </w:r>
      <w:r w:rsidR="007F581B">
        <w:rPr>
          <w:rFonts w:eastAsia="Times New Roman" w:cstheme="minorHAnsi"/>
          <w:color w:val="000000" w:themeColor="text1"/>
          <w:lang w:eastAsia="en-CA"/>
        </w:rPr>
        <w:t>W.</w:t>
      </w:r>
      <w:r w:rsidR="007F581B">
        <w:rPr>
          <w:rFonts w:eastAsia="Times New Roman" w:cstheme="minorHAnsi"/>
          <w:color w:val="000000" w:themeColor="text1"/>
          <w:lang w:eastAsia="en-CA"/>
        </w:rPr>
        <w:t>,</w:t>
      </w:r>
      <w:r>
        <w:rPr>
          <w:rFonts w:eastAsia="Times New Roman" w:cstheme="minorHAnsi"/>
          <w:color w:val="000000" w:themeColor="text1"/>
          <w:lang w:eastAsia="en-CA"/>
        </w:rPr>
        <w:t xml:space="preserve"> Weber,</w:t>
      </w:r>
      <w:r w:rsidR="007F581B" w:rsidRPr="007F581B">
        <w:rPr>
          <w:rFonts w:eastAsia="Times New Roman" w:cstheme="minorHAnsi"/>
          <w:color w:val="000000" w:themeColor="text1"/>
          <w:lang w:eastAsia="en-CA"/>
        </w:rPr>
        <w:t xml:space="preserve"> </w:t>
      </w:r>
      <w:r w:rsidR="007F581B">
        <w:rPr>
          <w:rFonts w:eastAsia="Times New Roman" w:cstheme="minorHAnsi"/>
          <w:color w:val="000000" w:themeColor="text1"/>
          <w:lang w:eastAsia="en-CA"/>
        </w:rPr>
        <w:t>R.</w:t>
      </w:r>
      <w:r w:rsidR="007F581B">
        <w:rPr>
          <w:rFonts w:eastAsia="Times New Roman" w:cstheme="minorHAnsi"/>
          <w:color w:val="000000" w:themeColor="text1"/>
          <w:lang w:eastAsia="en-CA"/>
        </w:rPr>
        <w:t>,</w:t>
      </w:r>
      <w:r>
        <w:rPr>
          <w:rFonts w:eastAsia="Times New Roman" w:cstheme="minorHAnsi"/>
          <w:color w:val="000000" w:themeColor="text1"/>
          <w:lang w:eastAsia="en-CA"/>
        </w:rPr>
        <w:t xml:space="preserve"> </w:t>
      </w:r>
      <w:proofErr w:type="spellStart"/>
      <w:r>
        <w:rPr>
          <w:rFonts w:eastAsia="Times New Roman" w:cstheme="minorHAnsi"/>
          <w:color w:val="000000" w:themeColor="text1"/>
          <w:lang w:eastAsia="en-CA"/>
        </w:rPr>
        <w:t>Bächler</w:t>
      </w:r>
      <w:proofErr w:type="spellEnd"/>
      <w:r w:rsidR="007F581B">
        <w:rPr>
          <w:rFonts w:eastAsia="Times New Roman" w:cstheme="minorHAnsi"/>
          <w:color w:val="000000" w:themeColor="text1"/>
          <w:lang w:eastAsia="en-CA"/>
        </w:rPr>
        <w:t xml:space="preserve">, </w:t>
      </w:r>
      <w:r w:rsidR="007F581B">
        <w:rPr>
          <w:rFonts w:eastAsia="Times New Roman" w:cstheme="minorHAnsi"/>
          <w:color w:val="000000" w:themeColor="text1"/>
          <w:lang w:eastAsia="en-CA"/>
        </w:rPr>
        <w:t>E.</w:t>
      </w:r>
      <w:r>
        <w:rPr>
          <w:rFonts w:eastAsia="Times New Roman" w:cstheme="minorHAnsi"/>
          <w:color w:val="000000" w:themeColor="text1"/>
          <w:lang w:eastAsia="en-CA"/>
        </w:rPr>
        <w:t xml:space="preserve"> 2013. </w:t>
      </w:r>
      <w:r w:rsidR="007279EA">
        <w:rPr>
          <w:rFonts w:eastAsia="Times New Roman" w:cstheme="minorHAnsi"/>
          <w:color w:val="000000" w:themeColor="text1"/>
          <w:lang w:eastAsia="en-CA"/>
        </w:rPr>
        <w:t xml:space="preserve">First evidence of a 200-day non-stop flight in a bird. Nature Communications, 4: 2554. </w:t>
      </w:r>
      <w:r>
        <w:rPr>
          <w:rFonts w:eastAsia="Times New Roman" w:cstheme="minorHAnsi"/>
          <w:color w:val="000000" w:themeColor="text1"/>
          <w:lang w:eastAsia="en-CA"/>
        </w:rPr>
        <w:t>DOI:</w:t>
      </w:r>
      <w:r>
        <w:rPr>
          <w:rStyle w:val="normaltextrun"/>
          <w:rFonts w:cstheme="minorHAnsi"/>
          <w:color w:val="000000" w:themeColor="text1"/>
          <w:lang w:val="en-US"/>
        </w:rPr>
        <w:t>10.1038/ncomms3554</w:t>
      </w:r>
    </w:p>
    <w:p w14:paraId="1E437DAD" w14:textId="54820F16" w:rsidR="00A8276F" w:rsidRPr="00034244"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r>
        <w:rPr>
          <w:rStyle w:val="normaltextrun"/>
          <w:rFonts w:cstheme="minorHAnsi"/>
          <w:color w:val="000000" w:themeColor="text1"/>
          <w:lang w:val="en-US"/>
        </w:rPr>
        <w:t>Bize,</w:t>
      </w:r>
      <w:r w:rsidR="007C7043">
        <w:rPr>
          <w:rStyle w:val="normaltextrun"/>
          <w:rFonts w:cstheme="minorHAnsi"/>
          <w:color w:val="000000" w:themeColor="text1"/>
          <w:lang w:val="en-US"/>
        </w:rPr>
        <w:t xml:space="preserve"> P.,</w:t>
      </w:r>
      <w:r>
        <w:rPr>
          <w:rStyle w:val="normaltextrun"/>
          <w:rFonts w:cstheme="minorHAnsi"/>
          <w:color w:val="000000" w:themeColor="text1"/>
          <w:lang w:val="en-US"/>
        </w:rPr>
        <w:t xml:space="preserve"> </w:t>
      </w:r>
      <w:proofErr w:type="spellStart"/>
      <w:r>
        <w:rPr>
          <w:rStyle w:val="normaltextrun"/>
          <w:rFonts w:cstheme="minorHAnsi"/>
          <w:color w:val="000000" w:themeColor="text1"/>
          <w:lang w:val="en-US"/>
        </w:rPr>
        <w:t>Criscuolo</w:t>
      </w:r>
      <w:proofErr w:type="spellEnd"/>
      <w:r>
        <w:rPr>
          <w:rStyle w:val="normaltextrun"/>
          <w:rFonts w:cstheme="minorHAnsi"/>
          <w:color w:val="000000" w:themeColor="text1"/>
          <w:lang w:val="en-US"/>
        </w:rPr>
        <w:t xml:space="preserve">, </w:t>
      </w:r>
      <w:r w:rsidR="007C7043">
        <w:rPr>
          <w:rStyle w:val="normaltextrun"/>
          <w:rFonts w:cstheme="minorHAnsi"/>
          <w:color w:val="000000" w:themeColor="text1"/>
          <w:lang w:val="en-US"/>
        </w:rPr>
        <w:t>F.</w:t>
      </w:r>
      <w:r w:rsidR="007C7043">
        <w:rPr>
          <w:rStyle w:val="normaltextrun"/>
          <w:rFonts w:cstheme="minorHAnsi"/>
          <w:color w:val="000000" w:themeColor="text1"/>
          <w:lang w:val="en-US"/>
        </w:rPr>
        <w:t xml:space="preserve">, </w:t>
      </w:r>
      <w:r>
        <w:rPr>
          <w:rStyle w:val="normaltextrun"/>
          <w:rFonts w:cstheme="minorHAnsi"/>
          <w:color w:val="000000" w:themeColor="text1"/>
          <w:lang w:val="en-US"/>
        </w:rPr>
        <w:t>Metcalfe,</w:t>
      </w:r>
      <w:r w:rsidR="007C7043">
        <w:rPr>
          <w:rStyle w:val="normaltextrun"/>
          <w:rFonts w:cstheme="minorHAnsi"/>
          <w:color w:val="000000" w:themeColor="text1"/>
          <w:lang w:val="en-US"/>
        </w:rPr>
        <w:t xml:space="preserve"> </w:t>
      </w:r>
      <w:r w:rsidR="007C7043">
        <w:rPr>
          <w:rStyle w:val="normaltextrun"/>
          <w:rFonts w:cstheme="minorHAnsi"/>
          <w:color w:val="000000" w:themeColor="text1"/>
          <w:lang w:val="en-US"/>
        </w:rPr>
        <w:t>N.</w:t>
      </w:r>
      <w:r w:rsidR="00F86A63">
        <w:rPr>
          <w:rStyle w:val="normaltextrun"/>
          <w:rFonts w:cstheme="minorHAnsi"/>
          <w:color w:val="000000" w:themeColor="text1"/>
          <w:lang w:val="en-US"/>
        </w:rPr>
        <w:t xml:space="preserve"> </w:t>
      </w:r>
      <w:r w:rsidR="007C7043">
        <w:rPr>
          <w:rStyle w:val="normaltextrun"/>
          <w:rFonts w:cstheme="minorHAnsi"/>
          <w:color w:val="000000" w:themeColor="text1"/>
          <w:lang w:val="en-US"/>
        </w:rPr>
        <w:t>B.</w:t>
      </w:r>
      <w:r w:rsidR="007C7043">
        <w:rPr>
          <w:rStyle w:val="normaltextrun"/>
          <w:rFonts w:cstheme="minorHAnsi"/>
          <w:color w:val="000000" w:themeColor="text1"/>
          <w:lang w:val="en-US"/>
        </w:rPr>
        <w:t xml:space="preserve">, </w:t>
      </w:r>
      <w:r>
        <w:rPr>
          <w:rStyle w:val="normaltextrun"/>
          <w:rFonts w:cstheme="minorHAnsi"/>
          <w:color w:val="000000" w:themeColor="text1"/>
          <w:lang w:val="en-US"/>
        </w:rPr>
        <w:t>Nasir,</w:t>
      </w:r>
      <w:r w:rsidR="007C7043">
        <w:rPr>
          <w:rStyle w:val="normaltextrun"/>
          <w:rFonts w:cstheme="minorHAnsi"/>
          <w:color w:val="000000" w:themeColor="text1"/>
          <w:lang w:val="en-US"/>
        </w:rPr>
        <w:t xml:space="preserve"> </w:t>
      </w:r>
      <w:r w:rsidR="007C7043">
        <w:rPr>
          <w:rStyle w:val="normaltextrun"/>
          <w:rFonts w:cstheme="minorHAnsi"/>
          <w:color w:val="000000" w:themeColor="text1"/>
          <w:lang w:val="en-US"/>
        </w:rPr>
        <w:t>L.</w:t>
      </w:r>
      <w:r w:rsidR="007C7043">
        <w:rPr>
          <w:rStyle w:val="normaltextrun"/>
          <w:rFonts w:cstheme="minorHAnsi"/>
          <w:color w:val="000000" w:themeColor="text1"/>
          <w:lang w:val="en-US"/>
        </w:rPr>
        <w:t>,</w:t>
      </w:r>
      <w:r>
        <w:rPr>
          <w:rStyle w:val="normaltextrun"/>
          <w:rFonts w:cstheme="minorHAnsi"/>
          <w:color w:val="000000" w:themeColor="text1"/>
          <w:lang w:val="en-US"/>
        </w:rPr>
        <w:t xml:space="preserve"> Monaghan</w:t>
      </w:r>
      <w:r w:rsidR="007C7043">
        <w:rPr>
          <w:rStyle w:val="normaltextrun"/>
          <w:rFonts w:cstheme="minorHAnsi"/>
          <w:color w:val="000000" w:themeColor="text1"/>
          <w:lang w:val="en-US"/>
        </w:rPr>
        <w:t xml:space="preserve">, </w:t>
      </w:r>
      <w:r w:rsidR="007C7043">
        <w:rPr>
          <w:rStyle w:val="normaltextrun"/>
          <w:rFonts w:cstheme="minorHAnsi"/>
          <w:color w:val="000000" w:themeColor="text1"/>
          <w:lang w:val="en-US"/>
        </w:rPr>
        <w:t>P.</w:t>
      </w:r>
      <w:r>
        <w:rPr>
          <w:rStyle w:val="normaltextrun"/>
          <w:rFonts w:cstheme="minorHAnsi"/>
          <w:color w:val="000000" w:themeColor="text1"/>
          <w:lang w:val="en-US"/>
        </w:rPr>
        <w:t xml:space="preserve"> 2009. </w:t>
      </w:r>
      <w:r w:rsidR="00034244">
        <w:rPr>
          <w:rStyle w:val="normaltextrun"/>
          <w:rFonts w:cstheme="minorHAnsi"/>
          <w:color w:val="000000" w:themeColor="text1"/>
          <w:lang w:val="en-US"/>
        </w:rPr>
        <w:t xml:space="preserve">Telomere dynamics rather than age predict life expectancy in the wild. Proceedings of the Royal Society B, </w:t>
      </w:r>
      <w:r w:rsidR="00F42AFE">
        <w:rPr>
          <w:rStyle w:val="volume"/>
        </w:rPr>
        <w:t>276</w:t>
      </w:r>
      <w:r w:rsidR="00F42AFE">
        <w:rPr>
          <w:rStyle w:val="volume"/>
        </w:rPr>
        <w:t>:</w:t>
      </w:r>
      <w:r w:rsidR="00AC77D7">
        <w:rPr>
          <w:rStyle w:val="volume"/>
        </w:rPr>
        <w:t xml:space="preserve"> </w:t>
      </w:r>
      <w:r w:rsidR="00F42AFE">
        <w:rPr>
          <w:rStyle w:val="pagerange"/>
        </w:rPr>
        <w:t>1679–1683</w:t>
      </w:r>
      <w:r w:rsidR="00F42AFE">
        <w:rPr>
          <w:rStyle w:val="pagerange"/>
        </w:rPr>
        <w:t xml:space="preserve">. </w:t>
      </w:r>
      <w:r>
        <w:rPr>
          <w:rStyle w:val="normaltextrun"/>
          <w:rFonts w:cstheme="minorHAnsi"/>
          <w:color w:val="000000" w:themeColor="text1"/>
          <w:lang w:val="en-US"/>
        </w:rPr>
        <w:t>DOI:10.1098/rspb.2008.1817</w:t>
      </w:r>
      <w:r>
        <w:rPr>
          <w:rStyle w:val="eop"/>
          <w:rFonts w:cstheme="minorHAnsi"/>
          <w:color w:val="000000" w:themeColor="text1"/>
        </w:rPr>
        <w:t> </w:t>
      </w:r>
    </w:p>
    <w:p w14:paraId="1E392A98" w14:textId="5A1E391E" w:rsidR="00A8276F" w:rsidRPr="009C73FB"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r>
        <w:rPr>
          <w:rStyle w:val="normaltextrun"/>
          <w:rFonts w:cstheme="minorHAnsi"/>
          <w:color w:val="000000" w:themeColor="text1"/>
          <w:lang w:val="fr-CA"/>
        </w:rPr>
        <w:t>Bize,</w:t>
      </w:r>
      <w:r w:rsidR="00DE0C3F">
        <w:rPr>
          <w:rStyle w:val="normaltextrun"/>
          <w:rFonts w:cstheme="minorHAnsi"/>
          <w:color w:val="000000" w:themeColor="text1"/>
          <w:lang w:val="fr-CA"/>
        </w:rPr>
        <w:t xml:space="preserve"> P.,</w:t>
      </w:r>
      <w:r>
        <w:rPr>
          <w:rStyle w:val="normaltextrun"/>
          <w:rFonts w:cstheme="minorHAnsi"/>
          <w:color w:val="000000" w:themeColor="text1"/>
          <w:lang w:val="fr-CA"/>
        </w:rPr>
        <w:t xml:space="preserve"> </w:t>
      </w:r>
      <w:proofErr w:type="spellStart"/>
      <w:r>
        <w:rPr>
          <w:rStyle w:val="normaltextrun"/>
          <w:rFonts w:cstheme="minorHAnsi"/>
          <w:color w:val="000000" w:themeColor="text1"/>
          <w:lang w:val="fr-CA"/>
        </w:rPr>
        <w:t>Roulin</w:t>
      </w:r>
      <w:proofErr w:type="spellEnd"/>
      <w:r>
        <w:rPr>
          <w:rStyle w:val="normaltextrun"/>
          <w:rFonts w:cstheme="minorHAnsi"/>
          <w:color w:val="000000" w:themeColor="text1"/>
          <w:lang w:val="fr-CA"/>
        </w:rPr>
        <w:t>,</w:t>
      </w:r>
      <w:r w:rsidR="00DE0C3F">
        <w:rPr>
          <w:rStyle w:val="normaltextrun"/>
          <w:rFonts w:cstheme="minorHAnsi"/>
          <w:color w:val="000000" w:themeColor="text1"/>
          <w:lang w:val="fr-CA"/>
        </w:rPr>
        <w:t xml:space="preserve"> </w:t>
      </w:r>
      <w:r w:rsidR="00DE0C3F">
        <w:rPr>
          <w:rStyle w:val="normaltextrun"/>
          <w:rFonts w:cstheme="minorHAnsi"/>
          <w:color w:val="000000" w:themeColor="text1"/>
          <w:lang w:val="fr-CA"/>
        </w:rPr>
        <w:t>A.</w:t>
      </w:r>
      <w:r w:rsidR="00DE0C3F">
        <w:rPr>
          <w:rStyle w:val="normaltextrun"/>
          <w:rFonts w:cstheme="minorHAnsi"/>
          <w:color w:val="000000" w:themeColor="text1"/>
          <w:lang w:val="fr-CA"/>
        </w:rPr>
        <w:t xml:space="preserve">, </w:t>
      </w:r>
      <w:proofErr w:type="spellStart"/>
      <w:r>
        <w:rPr>
          <w:rStyle w:val="normaltextrun"/>
          <w:rFonts w:cstheme="minorHAnsi"/>
          <w:color w:val="000000" w:themeColor="text1"/>
          <w:lang w:val="fr-CA"/>
        </w:rPr>
        <w:t>Tella</w:t>
      </w:r>
      <w:proofErr w:type="spellEnd"/>
      <w:r>
        <w:rPr>
          <w:rStyle w:val="normaltextrun"/>
          <w:rFonts w:cstheme="minorHAnsi"/>
          <w:color w:val="000000" w:themeColor="text1"/>
          <w:lang w:val="fr-CA"/>
        </w:rPr>
        <w:t>,</w:t>
      </w:r>
      <w:r w:rsidR="00DE0C3F">
        <w:rPr>
          <w:rStyle w:val="normaltextrun"/>
          <w:rFonts w:cstheme="minorHAnsi"/>
          <w:color w:val="000000" w:themeColor="text1"/>
          <w:lang w:val="fr-CA"/>
        </w:rPr>
        <w:t xml:space="preserve"> </w:t>
      </w:r>
      <w:r w:rsidR="00DE0C3F">
        <w:rPr>
          <w:rStyle w:val="normaltextrun"/>
          <w:rFonts w:cstheme="minorHAnsi"/>
          <w:color w:val="000000" w:themeColor="text1"/>
          <w:lang w:val="fr-CA"/>
        </w:rPr>
        <w:t>J.</w:t>
      </w:r>
      <w:r w:rsidR="00F86A63">
        <w:rPr>
          <w:rStyle w:val="normaltextrun"/>
          <w:rFonts w:cstheme="minorHAnsi"/>
          <w:color w:val="000000" w:themeColor="text1"/>
          <w:lang w:val="fr-CA"/>
        </w:rPr>
        <w:t xml:space="preserve"> </w:t>
      </w:r>
      <w:r w:rsidR="00DE0C3F">
        <w:rPr>
          <w:rStyle w:val="normaltextrun"/>
          <w:rFonts w:cstheme="minorHAnsi"/>
          <w:color w:val="000000" w:themeColor="text1"/>
          <w:lang w:val="fr-CA"/>
        </w:rPr>
        <w:t>L.</w:t>
      </w:r>
      <w:r w:rsidR="00DE0C3F">
        <w:rPr>
          <w:rStyle w:val="normaltextrun"/>
          <w:rFonts w:cstheme="minorHAnsi"/>
          <w:color w:val="000000" w:themeColor="text1"/>
          <w:lang w:val="fr-CA"/>
        </w:rPr>
        <w:t>,</w:t>
      </w:r>
      <w:r>
        <w:rPr>
          <w:rStyle w:val="normaltextrun"/>
          <w:rFonts w:cstheme="minorHAnsi"/>
          <w:color w:val="000000" w:themeColor="text1"/>
          <w:lang w:val="fr-CA"/>
        </w:rPr>
        <w:t xml:space="preserve"> </w:t>
      </w:r>
      <w:proofErr w:type="spellStart"/>
      <w:r>
        <w:rPr>
          <w:rStyle w:val="normaltextrun"/>
          <w:rFonts w:cstheme="minorHAnsi"/>
          <w:color w:val="000000" w:themeColor="text1"/>
          <w:lang w:val="fr-CA"/>
        </w:rPr>
        <w:t>Bersier</w:t>
      </w:r>
      <w:proofErr w:type="spellEnd"/>
      <w:r>
        <w:rPr>
          <w:rStyle w:val="normaltextrun"/>
          <w:rFonts w:cstheme="minorHAnsi"/>
          <w:color w:val="000000" w:themeColor="text1"/>
          <w:lang w:val="fr-CA"/>
        </w:rPr>
        <w:t>,</w:t>
      </w:r>
      <w:r w:rsidR="00DE0C3F">
        <w:rPr>
          <w:rStyle w:val="normaltextrun"/>
          <w:rFonts w:cstheme="minorHAnsi"/>
          <w:color w:val="000000" w:themeColor="text1"/>
          <w:lang w:val="fr-CA"/>
        </w:rPr>
        <w:t xml:space="preserve"> </w:t>
      </w:r>
      <w:r w:rsidR="00DE0C3F">
        <w:rPr>
          <w:rStyle w:val="normaltextrun"/>
          <w:rFonts w:cstheme="minorHAnsi"/>
          <w:color w:val="000000" w:themeColor="text1"/>
          <w:lang w:val="fr-CA"/>
        </w:rPr>
        <w:t>L.</w:t>
      </w:r>
      <w:r w:rsidR="00F86A63">
        <w:rPr>
          <w:rStyle w:val="normaltextrun"/>
          <w:rFonts w:cstheme="minorHAnsi"/>
          <w:color w:val="000000" w:themeColor="text1"/>
          <w:lang w:val="fr-CA"/>
        </w:rPr>
        <w:t xml:space="preserve"> </w:t>
      </w:r>
      <w:r w:rsidR="00DE0C3F">
        <w:rPr>
          <w:rStyle w:val="normaltextrun"/>
          <w:rFonts w:cstheme="minorHAnsi"/>
          <w:color w:val="000000" w:themeColor="text1"/>
          <w:lang w:val="fr-CA"/>
        </w:rPr>
        <w:t>F.</w:t>
      </w:r>
      <w:r w:rsidR="00DE0C3F">
        <w:rPr>
          <w:rStyle w:val="normaltextrun"/>
          <w:rFonts w:cstheme="minorHAnsi"/>
          <w:color w:val="000000" w:themeColor="text1"/>
          <w:lang w:val="fr-CA"/>
        </w:rPr>
        <w:t>,</w:t>
      </w:r>
      <w:r>
        <w:rPr>
          <w:rStyle w:val="normaltextrun"/>
          <w:rFonts w:cstheme="minorHAnsi"/>
          <w:color w:val="000000" w:themeColor="text1"/>
          <w:lang w:val="fr-CA"/>
        </w:rPr>
        <w:t xml:space="preserve"> </w:t>
      </w:r>
      <w:proofErr w:type="spellStart"/>
      <w:r>
        <w:rPr>
          <w:rStyle w:val="normaltextrun"/>
          <w:rFonts w:cstheme="minorHAnsi"/>
          <w:color w:val="000000" w:themeColor="text1"/>
          <w:lang w:val="fr-CA"/>
        </w:rPr>
        <w:t>Richner</w:t>
      </w:r>
      <w:proofErr w:type="spellEnd"/>
      <w:r w:rsidR="00DE0C3F">
        <w:rPr>
          <w:rStyle w:val="normaltextrun"/>
          <w:rFonts w:cstheme="minorHAnsi"/>
          <w:color w:val="000000" w:themeColor="text1"/>
          <w:lang w:val="fr-CA"/>
        </w:rPr>
        <w:t xml:space="preserve">, </w:t>
      </w:r>
      <w:r w:rsidR="00DE0C3F">
        <w:rPr>
          <w:rStyle w:val="normaltextrun"/>
          <w:rFonts w:cstheme="minorHAnsi"/>
          <w:color w:val="000000" w:themeColor="text1"/>
          <w:lang w:val="fr-CA"/>
        </w:rPr>
        <w:t>H.</w:t>
      </w:r>
      <w:r>
        <w:rPr>
          <w:rStyle w:val="normaltextrun"/>
          <w:rFonts w:cstheme="minorHAnsi"/>
          <w:color w:val="000000" w:themeColor="text1"/>
          <w:lang w:val="fr-CA"/>
        </w:rPr>
        <w:t xml:space="preserve"> 2004. </w:t>
      </w:r>
      <w:r w:rsidR="009C73FB" w:rsidRPr="009C73FB">
        <w:rPr>
          <w:rStyle w:val="normaltextrun"/>
          <w:rFonts w:cstheme="minorHAnsi"/>
          <w:color w:val="000000" w:themeColor="text1"/>
        </w:rPr>
        <w:t xml:space="preserve">Additive effects of </w:t>
      </w:r>
      <w:proofErr w:type="spellStart"/>
      <w:r w:rsidR="009C73FB" w:rsidRPr="009C73FB">
        <w:rPr>
          <w:rStyle w:val="normaltextrun"/>
          <w:rFonts w:cstheme="minorHAnsi"/>
          <w:color w:val="000000" w:themeColor="text1"/>
        </w:rPr>
        <w:t>exctoparasites</w:t>
      </w:r>
      <w:proofErr w:type="spellEnd"/>
      <w:r w:rsidR="009C73FB" w:rsidRPr="009C73FB">
        <w:rPr>
          <w:rStyle w:val="normaltextrun"/>
          <w:rFonts w:cstheme="minorHAnsi"/>
          <w:color w:val="000000" w:themeColor="text1"/>
        </w:rPr>
        <w:t xml:space="preserve"> over reproductive attempts </w:t>
      </w:r>
      <w:r w:rsidR="009C73FB">
        <w:rPr>
          <w:rStyle w:val="normaltextrun"/>
          <w:rFonts w:cstheme="minorHAnsi"/>
          <w:color w:val="000000" w:themeColor="text1"/>
        </w:rPr>
        <w:t>in the long-lived alpine swift. Journal of Animal Ecology, 73:</w:t>
      </w:r>
      <w:r w:rsidR="00AC77D7">
        <w:rPr>
          <w:rStyle w:val="normaltextrun"/>
          <w:rFonts w:cstheme="minorHAnsi"/>
          <w:color w:val="000000" w:themeColor="text1"/>
        </w:rPr>
        <w:t xml:space="preserve"> </w:t>
      </w:r>
      <w:r w:rsidR="009C73FB">
        <w:rPr>
          <w:rStyle w:val="normaltextrun"/>
          <w:rFonts w:cstheme="minorHAnsi"/>
          <w:color w:val="000000" w:themeColor="text1"/>
        </w:rPr>
        <w:t>10</w:t>
      </w:r>
      <w:r w:rsidR="00312BD9">
        <w:rPr>
          <w:rStyle w:val="normaltextrun"/>
          <w:rFonts w:cstheme="minorHAnsi"/>
          <w:color w:val="000000" w:themeColor="text1"/>
        </w:rPr>
        <w:t xml:space="preserve">80-1088. </w:t>
      </w:r>
      <w:r w:rsidRPr="009C73FB">
        <w:rPr>
          <w:rStyle w:val="normaltextrun"/>
          <w:rFonts w:cstheme="minorHAnsi"/>
          <w:color w:val="000000" w:themeColor="text1"/>
        </w:rPr>
        <w:t>DOI :10.1111/j.0021-8790.</w:t>
      </w:r>
      <w:proofErr w:type="gramStart"/>
      <w:r w:rsidRPr="009C73FB">
        <w:rPr>
          <w:rStyle w:val="normaltextrun"/>
          <w:rFonts w:cstheme="minorHAnsi"/>
          <w:color w:val="000000" w:themeColor="text1"/>
        </w:rPr>
        <w:t>2004.00880.x</w:t>
      </w:r>
      <w:proofErr w:type="gramEnd"/>
      <w:r w:rsidRPr="009C73FB">
        <w:rPr>
          <w:rStyle w:val="eop"/>
          <w:rFonts w:cstheme="minorHAnsi"/>
          <w:color w:val="000000" w:themeColor="text1"/>
        </w:rPr>
        <w:t> </w:t>
      </w:r>
    </w:p>
    <w:p w14:paraId="1223CD68" w14:textId="6BEC0F92" w:rsidR="00A8276F" w:rsidRDefault="00000000" w:rsidP="00FE7CDB">
      <w:pPr>
        <w:numPr>
          <w:ilvl w:val="0"/>
          <w:numId w:val="1"/>
        </w:numPr>
        <w:spacing w:after="80" w:line="240" w:lineRule="auto"/>
        <w:ind w:left="360"/>
        <w:jc w:val="both"/>
        <w:textAlignment w:val="baseline"/>
        <w:rPr>
          <w:rFonts w:eastAsia="Times New Roman" w:cstheme="minorHAnsi"/>
          <w:color w:val="000000" w:themeColor="text1"/>
          <w:lang w:eastAsia="en-CA"/>
        </w:rPr>
      </w:pPr>
      <w:r>
        <w:rPr>
          <w:rFonts w:cstheme="minorHAnsi"/>
          <w:color w:val="000000" w:themeColor="text1"/>
        </w:rPr>
        <w:t xml:space="preserve">Hasegawa, </w:t>
      </w:r>
      <w:r w:rsidR="00F42AFE">
        <w:rPr>
          <w:rFonts w:cstheme="minorHAnsi"/>
          <w:color w:val="000000" w:themeColor="text1"/>
        </w:rPr>
        <w:t xml:space="preserve">M., </w:t>
      </w:r>
      <w:r>
        <w:rPr>
          <w:rFonts w:cstheme="minorHAnsi"/>
          <w:color w:val="000000" w:themeColor="text1"/>
        </w:rPr>
        <w:t>Arai</w:t>
      </w:r>
      <w:r w:rsidR="00F42AFE">
        <w:rPr>
          <w:rFonts w:cstheme="minorHAnsi"/>
          <w:color w:val="000000" w:themeColor="text1"/>
        </w:rPr>
        <w:t>, E.</w:t>
      </w:r>
      <w:r>
        <w:rPr>
          <w:rFonts w:cstheme="minorHAnsi"/>
          <w:color w:val="000000" w:themeColor="text1"/>
        </w:rPr>
        <w:t xml:space="preserve"> 2020. </w:t>
      </w:r>
      <w:r w:rsidR="005A4829">
        <w:rPr>
          <w:rFonts w:cstheme="minorHAnsi"/>
          <w:color w:val="000000" w:themeColor="text1"/>
        </w:rPr>
        <w:t>Forked tails evolve differently in swallows and swifts</w:t>
      </w:r>
      <w:r w:rsidR="005841A1">
        <w:rPr>
          <w:rFonts w:cstheme="minorHAnsi"/>
          <w:color w:val="000000" w:themeColor="text1"/>
        </w:rPr>
        <w:t>. Journal of Evolutionary Biology, 33:</w:t>
      </w:r>
      <w:r w:rsidR="00AC77D7">
        <w:rPr>
          <w:rFonts w:cstheme="minorHAnsi"/>
          <w:color w:val="000000" w:themeColor="text1"/>
        </w:rPr>
        <w:t xml:space="preserve"> </w:t>
      </w:r>
      <w:r w:rsidR="005841A1">
        <w:rPr>
          <w:rFonts w:cstheme="minorHAnsi"/>
          <w:color w:val="000000" w:themeColor="text1"/>
        </w:rPr>
        <w:t xml:space="preserve">911-919. </w:t>
      </w:r>
      <w:r>
        <w:rPr>
          <w:rFonts w:cstheme="minorHAnsi"/>
          <w:color w:val="000000" w:themeColor="text1"/>
        </w:rPr>
        <w:t>DOI:10.1111/jeb.13622</w:t>
      </w:r>
    </w:p>
    <w:p w14:paraId="028BCD80" w14:textId="5BC66436" w:rsidR="00A8276F" w:rsidRDefault="00000000" w:rsidP="00FE7CDB">
      <w:pPr>
        <w:numPr>
          <w:ilvl w:val="0"/>
          <w:numId w:val="1"/>
        </w:numPr>
        <w:spacing w:after="80" w:line="240" w:lineRule="auto"/>
        <w:ind w:left="360"/>
        <w:jc w:val="both"/>
        <w:textAlignment w:val="baseline"/>
        <w:rPr>
          <w:rStyle w:val="copy-proxy-text"/>
          <w:rFonts w:cstheme="minorHAnsi"/>
          <w:color w:val="000000" w:themeColor="text1"/>
        </w:rPr>
      </w:pPr>
      <w:proofErr w:type="spellStart"/>
      <w:r w:rsidRPr="004B50C7">
        <w:rPr>
          <w:rFonts w:cstheme="minorHAnsi"/>
          <w:color w:val="000000" w:themeColor="text1"/>
          <w:lang w:val="fr-CA"/>
        </w:rPr>
        <w:t>Moller</w:t>
      </w:r>
      <w:proofErr w:type="spellEnd"/>
      <w:r w:rsidRPr="004B50C7">
        <w:rPr>
          <w:rFonts w:cstheme="minorHAnsi"/>
          <w:color w:val="000000" w:themeColor="text1"/>
          <w:lang w:val="fr-CA"/>
        </w:rPr>
        <w:t>,</w:t>
      </w:r>
      <w:r w:rsidR="005841A1" w:rsidRPr="004B50C7">
        <w:rPr>
          <w:rFonts w:cstheme="minorHAnsi"/>
          <w:color w:val="000000" w:themeColor="text1"/>
          <w:lang w:val="fr-CA"/>
        </w:rPr>
        <w:t xml:space="preserve"> </w:t>
      </w:r>
      <w:r w:rsidR="005841A1" w:rsidRPr="004B50C7">
        <w:rPr>
          <w:rFonts w:cstheme="minorHAnsi"/>
          <w:color w:val="000000" w:themeColor="text1"/>
          <w:lang w:val="fr-CA"/>
        </w:rPr>
        <w:t>A.</w:t>
      </w:r>
      <w:r w:rsidR="00F86A63">
        <w:rPr>
          <w:rFonts w:cstheme="minorHAnsi"/>
          <w:color w:val="000000" w:themeColor="text1"/>
          <w:lang w:val="fr-CA"/>
        </w:rPr>
        <w:t xml:space="preserve"> </w:t>
      </w:r>
      <w:r w:rsidR="005841A1" w:rsidRPr="004B50C7">
        <w:rPr>
          <w:rFonts w:cstheme="minorHAnsi"/>
          <w:color w:val="000000" w:themeColor="text1"/>
          <w:lang w:val="fr-CA"/>
        </w:rPr>
        <w:t>P.</w:t>
      </w:r>
      <w:r w:rsidR="005841A1" w:rsidRPr="004B50C7">
        <w:rPr>
          <w:rFonts w:cstheme="minorHAnsi"/>
          <w:color w:val="000000" w:themeColor="text1"/>
          <w:lang w:val="fr-CA"/>
        </w:rPr>
        <w:t>,</w:t>
      </w:r>
      <w:r w:rsidRPr="004B50C7">
        <w:rPr>
          <w:rFonts w:cstheme="minorHAnsi"/>
          <w:color w:val="000000" w:themeColor="text1"/>
          <w:lang w:val="fr-CA"/>
        </w:rPr>
        <w:t xml:space="preserve"> Barbosa,</w:t>
      </w:r>
      <w:r w:rsidR="005841A1" w:rsidRPr="004B50C7">
        <w:rPr>
          <w:rFonts w:cstheme="minorHAnsi"/>
          <w:color w:val="000000" w:themeColor="text1"/>
          <w:lang w:val="fr-CA"/>
        </w:rPr>
        <w:t xml:space="preserve"> </w:t>
      </w:r>
      <w:r w:rsidR="005841A1" w:rsidRPr="004B50C7">
        <w:rPr>
          <w:rFonts w:cstheme="minorHAnsi"/>
          <w:color w:val="000000" w:themeColor="text1"/>
          <w:lang w:val="fr-CA"/>
        </w:rPr>
        <w:t>A.</w:t>
      </w:r>
      <w:r w:rsidR="005841A1" w:rsidRPr="004B50C7">
        <w:rPr>
          <w:rFonts w:cstheme="minorHAnsi"/>
          <w:color w:val="000000" w:themeColor="text1"/>
          <w:lang w:val="fr-CA"/>
        </w:rPr>
        <w:t>,</w:t>
      </w:r>
      <w:r w:rsidRPr="004B50C7">
        <w:rPr>
          <w:rFonts w:cstheme="minorHAnsi"/>
          <w:color w:val="000000" w:themeColor="text1"/>
          <w:lang w:val="fr-CA"/>
        </w:rPr>
        <w:t xml:space="preserve"> </w:t>
      </w:r>
      <w:proofErr w:type="spellStart"/>
      <w:r w:rsidRPr="004B50C7">
        <w:rPr>
          <w:rFonts w:cstheme="minorHAnsi"/>
          <w:color w:val="000000" w:themeColor="text1"/>
          <w:lang w:val="fr-CA"/>
        </w:rPr>
        <w:t>Cuervo</w:t>
      </w:r>
      <w:proofErr w:type="spellEnd"/>
      <w:r w:rsidRPr="004B50C7">
        <w:rPr>
          <w:rFonts w:cstheme="minorHAnsi"/>
          <w:color w:val="000000" w:themeColor="text1"/>
          <w:lang w:val="fr-CA"/>
        </w:rPr>
        <w:t>,</w:t>
      </w:r>
      <w:r w:rsidR="005841A1" w:rsidRPr="004B50C7">
        <w:rPr>
          <w:rFonts w:cstheme="minorHAnsi"/>
          <w:color w:val="000000" w:themeColor="text1"/>
          <w:lang w:val="fr-CA"/>
        </w:rPr>
        <w:t xml:space="preserve"> </w:t>
      </w:r>
      <w:r w:rsidR="005841A1" w:rsidRPr="004B50C7">
        <w:rPr>
          <w:rFonts w:cstheme="minorHAnsi"/>
          <w:color w:val="000000" w:themeColor="text1"/>
          <w:lang w:val="fr-CA"/>
        </w:rPr>
        <w:t>J.</w:t>
      </w:r>
      <w:r w:rsidR="00F86A63">
        <w:rPr>
          <w:rFonts w:cstheme="minorHAnsi"/>
          <w:color w:val="000000" w:themeColor="text1"/>
          <w:lang w:val="fr-CA"/>
        </w:rPr>
        <w:t xml:space="preserve"> </w:t>
      </w:r>
      <w:r w:rsidR="005841A1" w:rsidRPr="004B50C7">
        <w:rPr>
          <w:rFonts w:cstheme="minorHAnsi"/>
          <w:color w:val="000000" w:themeColor="text1"/>
          <w:lang w:val="fr-CA"/>
        </w:rPr>
        <w:t>J.</w:t>
      </w:r>
      <w:r w:rsidR="005841A1" w:rsidRPr="004B50C7">
        <w:rPr>
          <w:rFonts w:cstheme="minorHAnsi"/>
          <w:color w:val="000000" w:themeColor="text1"/>
          <w:lang w:val="fr-CA"/>
        </w:rPr>
        <w:t>,</w:t>
      </w:r>
      <w:r w:rsidRPr="004B50C7">
        <w:rPr>
          <w:rFonts w:cstheme="minorHAnsi"/>
          <w:color w:val="000000" w:themeColor="text1"/>
          <w:lang w:val="fr-CA"/>
        </w:rPr>
        <w:t xml:space="preserve"> de Lope, </w:t>
      </w:r>
      <w:r w:rsidR="005841A1" w:rsidRPr="004B50C7">
        <w:rPr>
          <w:rFonts w:cstheme="minorHAnsi"/>
          <w:color w:val="000000" w:themeColor="text1"/>
          <w:lang w:val="fr-CA"/>
        </w:rPr>
        <w:t>F.</w:t>
      </w:r>
      <w:r w:rsidR="005841A1" w:rsidRPr="004B50C7">
        <w:rPr>
          <w:rFonts w:cstheme="minorHAnsi"/>
          <w:color w:val="000000" w:themeColor="text1"/>
          <w:lang w:val="fr-CA"/>
        </w:rPr>
        <w:t xml:space="preserve">, </w:t>
      </w:r>
      <w:proofErr w:type="spellStart"/>
      <w:r w:rsidRPr="004B50C7">
        <w:rPr>
          <w:rFonts w:cstheme="minorHAnsi"/>
          <w:color w:val="000000" w:themeColor="text1"/>
          <w:lang w:val="fr-CA"/>
        </w:rPr>
        <w:t>Merino</w:t>
      </w:r>
      <w:proofErr w:type="spellEnd"/>
      <w:r w:rsidR="005841A1" w:rsidRPr="004B50C7">
        <w:rPr>
          <w:rFonts w:cstheme="minorHAnsi"/>
          <w:color w:val="000000" w:themeColor="text1"/>
          <w:lang w:val="fr-CA"/>
        </w:rPr>
        <w:t xml:space="preserve">, </w:t>
      </w:r>
      <w:r w:rsidR="005841A1" w:rsidRPr="004B50C7">
        <w:rPr>
          <w:rFonts w:cstheme="minorHAnsi"/>
          <w:color w:val="000000" w:themeColor="text1"/>
          <w:lang w:val="fr-CA"/>
        </w:rPr>
        <w:t>S.</w:t>
      </w:r>
      <w:r w:rsidR="005841A1" w:rsidRPr="004B50C7">
        <w:rPr>
          <w:rFonts w:cstheme="minorHAnsi"/>
          <w:color w:val="000000" w:themeColor="text1"/>
          <w:lang w:val="fr-CA"/>
        </w:rPr>
        <w:t>,</w:t>
      </w:r>
      <w:r w:rsidR="005841A1" w:rsidRPr="004B50C7">
        <w:rPr>
          <w:rFonts w:cstheme="minorHAnsi"/>
          <w:color w:val="000000" w:themeColor="text1"/>
          <w:lang w:val="fr-CA"/>
        </w:rPr>
        <w:t xml:space="preserve"> </w:t>
      </w:r>
      <w:proofErr w:type="spellStart"/>
      <w:r w:rsidRPr="004B50C7">
        <w:rPr>
          <w:rFonts w:cstheme="minorHAnsi"/>
          <w:color w:val="000000" w:themeColor="text1"/>
          <w:lang w:val="fr-CA"/>
        </w:rPr>
        <w:t>Saino</w:t>
      </w:r>
      <w:proofErr w:type="spellEnd"/>
      <w:r w:rsidR="005841A1" w:rsidRPr="004B50C7">
        <w:rPr>
          <w:rFonts w:cstheme="minorHAnsi"/>
          <w:color w:val="000000" w:themeColor="text1"/>
          <w:lang w:val="fr-CA"/>
        </w:rPr>
        <w:t xml:space="preserve">, </w:t>
      </w:r>
      <w:r w:rsidR="005841A1" w:rsidRPr="004B50C7">
        <w:rPr>
          <w:rFonts w:cstheme="minorHAnsi"/>
          <w:color w:val="000000" w:themeColor="text1"/>
          <w:lang w:val="fr-CA"/>
        </w:rPr>
        <w:t>N.</w:t>
      </w:r>
      <w:r w:rsidRPr="004B50C7">
        <w:rPr>
          <w:rFonts w:cstheme="minorHAnsi"/>
          <w:color w:val="000000" w:themeColor="text1"/>
          <w:lang w:val="fr-CA"/>
        </w:rPr>
        <w:t xml:space="preserve"> </w:t>
      </w:r>
      <w:r w:rsidR="004B50C7" w:rsidRPr="005841A1">
        <w:rPr>
          <w:rFonts w:cstheme="minorHAnsi"/>
          <w:color w:val="000000" w:themeColor="text1"/>
          <w:lang w:val="fr-CA"/>
        </w:rPr>
        <w:t xml:space="preserve">1998. </w:t>
      </w:r>
      <w:r w:rsidR="003A4FA3" w:rsidRPr="003A4FA3">
        <w:rPr>
          <w:rFonts w:cstheme="minorHAnsi"/>
          <w:color w:val="000000" w:themeColor="text1"/>
        </w:rPr>
        <w:t xml:space="preserve">Sexual Selection and Tail Streamers in the Barn Swallow. </w:t>
      </w:r>
      <w:r w:rsidR="004B50C7">
        <w:rPr>
          <w:rFonts w:cstheme="minorHAnsi"/>
          <w:color w:val="000000" w:themeColor="text1"/>
        </w:rPr>
        <w:t xml:space="preserve">Proceedings: Biological Sciences, 265: 409-414. </w:t>
      </w:r>
      <w:proofErr w:type="gramStart"/>
      <w:r>
        <w:rPr>
          <w:rFonts w:cstheme="minorHAnsi"/>
          <w:color w:val="000000" w:themeColor="text1"/>
        </w:rPr>
        <w:t>DOI:</w:t>
      </w:r>
      <w:r>
        <w:rPr>
          <w:rStyle w:val="copy-proxy-text"/>
          <w:rFonts w:cstheme="minorHAnsi"/>
          <w:color w:val="000000" w:themeColor="text1"/>
        </w:rPr>
        <w:t>www.jstor.org/stable/50850</w:t>
      </w:r>
      <w:proofErr w:type="gramEnd"/>
    </w:p>
    <w:p w14:paraId="48575C40" w14:textId="04CA9CBF" w:rsidR="00A8276F" w:rsidRPr="0036578F" w:rsidRDefault="00000000" w:rsidP="00FE7CDB">
      <w:pPr>
        <w:numPr>
          <w:ilvl w:val="0"/>
          <w:numId w:val="1"/>
        </w:numPr>
        <w:spacing w:after="80" w:line="240" w:lineRule="auto"/>
        <w:ind w:left="360"/>
        <w:jc w:val="both"/>
        <w:textAlignment w:val="baseline"/>
        <w:rPr>
          <w:rFonts w:cstheme="minorHAnsi"/>
          <w:color w:val="000000" w:themeColor="text1"/>
        </w:rPr>
      </w:pPr>
      <w:proofErr w:type="spellStart"/>
      <w:r>
        <w:rPr>
          <w:rFonts w:eastAsia="Times New Roman" w:cstheme="minorHAnsi"/>
          <w:color w:val="000000" w:themeColor="text1"/>
          <w:lang w:eastAsia="en-CA"/>
        </w:rPr>
        <w:t>Kruuk</w:t>
      </w:r>
      <w:proofErr w:type="spellEnd"/>
      <w:r>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L.</w:t>
      </w:r>
      <w:r w:rsidR="00F86A63">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E.</w:t>
      </w:r>
      <w:r w:rsidR="00F86A63">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B.</w:t>
      </w:r>
      <w:r w:rsidR="0036578F">
        <w:rPr>
          <w:rFonts w:eastAsia="Times New Roman" w:cstheme="minorHAnsi"/>
          <w:color w:val="000000" w:themeColor="text1"/>
          <w:lang w:eastAsia="en-CA"/>
        </w:rPr>
        <w:t xml:space="preserve">, </w:t>
      </w:r>
      <w:r>
        <w:rPr>
          <w:rFonts w:eastAsia="Times New Roman" w:cstheme="minorHAnsi"/>
          <w:color w:val="000000" w:themeColor="text1"/>
          <w:lang w:eastAsia="en-CA"/>
        </w:rPr>
        <w:t>Slate,</w:t>
      </w:r>
      <w:r w:rsidR="0036578F">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J.</w:t>
      </w:r>
      <w:r w:rsidR="0036578F">
        <w:rPr>
          <w:rFonts w:eastAsia="Times New Roman" w:cstheme="minorHAnsi"/>
          <w:color w:val="000000" w:themeColor="text1"/>
          <w:lang w:eastAsia="en-CA"/>
        </w:rPr>
        <w:t>,</w:t>
      </w:r>
      <w:r>
        <w:rPr>
          <w:rFonts w:eastAsia="Times New Roman" w:cstheme="minorHAnsi"/>
          <w:color w:val="000000" w:themeColor="text1"/>
          <w:lang w:eastAsia="en-CA"/>
        </w:rPr>
        <w:t xml:space="preserve"> Wilson</w:t>
      </w:r>
      <w:r w:rsidR="0036578F">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A.</w:t>
      </w:r>
      <w:r w:rsidR="00F86A63">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J.</w:t>
      </w:r>
      <w:r>
        <w:rPr>
          <w:rFonts w:eastAsia="Times New Roman" w:cstheme="minorHAnsi"/>
          <w:color w:val="000000" w:themeColor="text1"/>
          <w:lang w:eastAsia="en-CA"/>
        </w:rPr>
        <w:t xml:space="preserve"> 2008. </w:t>
      </w:r>
      <w:r w:rsidR="0036578F">
        <w:rPr>
          <w:rFonts w:eastAsia="Times New Roman" w:cstheme="minorHAnsi"/>
          <w:color w:val="000000" w:themeColor="text1"/>
          <w:lang w:eastAsia="en-CA"/>
        </w:rPr>
        <w:t xml:space="preserve">New Answers for Old Questions: </w:t>
      </w:r>
      <w:r w:rsidR="00F86A63">
        <w:rPr>
          <w:rFonts w:eastAsia="Times New Roman" w:cstheme="minorHAnsi"/>
          <w:color w:val="000000" w:themeColor="text1"/>
          <w:lang w:eastAsia="en-CA"/>
        </w:rPr>
        <w:t>The</w:t>
      </w:r>
      <w:r w:rsidR="0036578F">
        <w:rPr>
          <w:rFonts w:eastAsia="Times New Roman" w:cstheme="minorHAnsi"/>
          <w:color w:val="000000" w:themeColor="text1"/>
          <w:lang w:eastAsia="en-CA"/>
        </w:rPr>
        <w:t xml:space="preserve"> Evolutionary Quantitative Genetics of Wild Animal Populations. Annual Review of Ecology, Evolution and Systematics, 39:</w:t>
      </w:r>
      <w:r w:rsidR="00AC77D7">
        <w:rPr>
          <w:rFonts w:eastAsia="Times New Roman" w:cstheme="minorHAnsi"/>
          <w:color w:val="000000" w:themeColor="text1"/>
          <w:lang w:eastAsia="en-CA"/>
        </w:rPr>
        <w:t xml:space="preserve"> </w:t>
      </w:r>
      <w:r w:rsidR="0036578F">
        <w:rPr>
          <w:rFonts w:eastAsia="Times New Roman" w:cstheme="minorHAnsi"/>
          <w:color w:val="000000" w:themeColor="text1"/>
          <w:lang w:eastAsia="en-CA"/>
        </w:rPr>
        <w:t xml:space="preserve">525-548. </w:t>
      </w:r>
      <w:proofErr w:type="gramStart"/>
      <w:r>
        <w:rPr>
          <w:rFonts w:eastAsia="Times New Roman" w:cstheme="minorHAnsi"/>
          <w:color w:val="000000" w:themeColor="text1"/>
          <w:lang w:eastAsia="en-CA"/>
        </w:rPr>
        <w:t>DOI:</w:t>
      </w:r>
      <w:r>
        <w:rPr>
          <w:rFonts w:cstheme="minorHAnsi"/>
          <w:color w:val="000000" w:themeColor="text1"/>
        </w:rPr>
        <w:t>10.1146/annurev.ecolsys</w:t>
      </w:r>
      <w:proofErr w:type="gramEnd"/>
      <w:r>
        <w:rPr>
          <w:rFonts w:cstheme="minorHAnsi"/>
          <w:color w:val="000000" w:themeColor="text1"/>
        </w:rPr>
        <w:t>.39.110707.173542</w:t>
      </w:r>
    </w:p>
    <w:p w14:paraId="5A7AD84B" w14:textId="50486800" w:rsidR="00A8276F" w:rsidRDefault="00000000" w:rsidP="00FE7CDB">
      <w:pPr>
        <w:numPr>
          <w:ilvl w:val="0"/>
          <w:numId w:val="1"/>
        </w:numPr>
        <w:spacing w:after="80" w:line="240" w:lineRule="auto"/>
        <w:ind w:left="360"/>
        <w:jc w:val="both"/>
        <w:textAlignment w:val="baseline"/>
        <w:rPr>
          <w:rFonts w:cstheme="minorHAnsi"/>
          <w:color w:val="000000" w:themeColor="text1"/>
        </w:rPr>
      </w:pPr>
      <w:proofErr w:type="spellStart"/>
      <w:r>
        <w:rPr>
          <w:rFonts w:cstheme="minorHAnsi"/>
          <w:color w:val="000000" w:themeColor="text1"/>
        </w:rPr>
        <w:t>Bonduriansky</w:t>
      </w:r>
      <w:proofErr w:type="spellEnd"/>
      <w:r w:rsidR="005A4829">
        <w:rPr>
          <w:rFonts w:cstheme="minorHAnsi"/>
          <w:color w:val="000000" w:themeColor="text1"/>
        </w:rPr>
        <w:t>, R.</w:t>
      </w:r>
      <w:r>
        <w:rPr>
          <w:rFonts w:cstheme="minorHAnsi"/>
          <w:color w:val="000000" w:themeColor="text1"/>
        </w:rPr>
        <w:t xml:space="preserve"> 2006. </w:t>
      </w:r>
      <w:r w:rsidR="00D14C19">
        <w:rPr>
          <w:rFonts w:cstheme="minorHAnsi"/>
          <w:color w:val="000000" w:themeColor="text1"/>
        </w:rPr>
        <w:t xml:space="preserve">Sexual Selection and Allometry: </w:t>
      </w:r>
      <w:r w:rsidR="00F86A63">
        <w:rPr>
          <w:rFonts w:cstheme="minorHAnsi"/>
          <w:color w:val="000000" w:themeColor="text1"/>
        </w:rPr>
        <w:t>A</w:t>
      </w:r>
      <w:r w:rsidR="00D14C19">
        <w:rPr>
          <w:rFonts w:cstheme="minorHAnsi"/>
          <w:color w:val="000000" w:themeColor="text1"/>
        </w:rPr>
        <w:t xml:space="preserve"> Critical Reappraisal of the Evidence and Ideas. Evolution, 61:</w:t>
      </w:r>
      <w:r w:rsidR="00AC77D7">
        <w:rPr>
          <w:rFonts w:cstheme="minorHAnsi"/>
          <w:color w:val="000000" w:themeColor="text1"/>
        </w:rPr>
        <w:t xml:space="preserve"> </w:t>
      </w:r>
      <w:r w:rsidR="00D14C19">
        <w:rPr>
          <w:rFonts w:cstheme="minorHAnsi"/>
          <w:color w:val="000000" w:themeColor="text1"/>
        </w:rPr>
        <w:t xml:space="preserve">838-849. </w:t>
      </w:r>
      <w:r>
        <w:rPr>
          <w:rFonts w:cstheme="minorHAnsi"/>
          <w:color w:val="000000" w:themeColor="text1"/>
        </w:rPr>
        <w:t>DOI:10.1111/j.1558- 5646.2007.00081.x</w:t>
      </w:r>
    </w:p>
    <w:p w14:paraId="0E8A68C7" w14:textId="3A790883" w:rsidR="0036578F" w:rsidRPr="0036578F" w:rsidRDefault="00000000" w:rsidP="00FE7CDB">
      <w:pPr>
        <w:numPr>
          <w:ilvl w:val="0"/>
          <w:numId w:val="1"/>
        </w:numPr>
        <w:spacing w:after="80" w:line="240" w:lineRule="auto"/>
        <w:ind w:left="360"/>
        <w:jc w:val="both"/>
        <w:textAlignment w:val="baseline"/>
        <w:rPr>
          <w:rFonts w:cstheme="minorHAnsi"/>
          <w:color w:val="000000" w:themeColor="text1"/>
        </w:rPr>
      </w:pPr>
      <w:r>
        <w:rPr>
          <w:rStyle w:val="normaltextrun"/>
          <w:rFonts w:cstheme="minorHAnsi"/>
          <w:color w:val="000000" w:themeColor="text1"/>
          <w:lang w:val="en-US"/>
        </w:rPr>
        <w:t>Griffiths,</w:t>
      </w:r>
      <w:r w:rsidR="00AC77D7">
        <w:rPr>
          <w:rStyle w:val="normaltextrun"/>
          <w:rFonts w:cstheme="minorHAnsi"/>
          <w:color w:val="000000" w:themeColor="text1"/>
          <w:lang w:val="en-US"/>
        </w:rPr>
        <w:t xml:space="preserve"> </w:t>
      </w:r>
      <w:r w:rsidR="00AC77D7">
        <w:rPr>
          <w:rFonts w:eastAsia="Times New Roman" w:cstheme="minorHAnsi"/>
          <w:color w:val="000000" w:themeColor="text1"/>
          <w:lang w:eastAsia="en-CA"/>
        </w:rPr>
        <w:t>R.</w:t>
      </w:r>
      <w:r w:rsidR="00AC77D7">
        <w:rPr>
          <w:rStyle w:val="normaltextrun"/>
          <w:rFonts w:cstheme="minorHAnsi"/>
          <w:color w:val="000000" w:themeColor="text1"/>
          <w:lang w:val="en-US"/>
        </w:rPr>
        <w:t>,</w:t>
      </w:r>
      <w:r>
        <w:rPr>
          <w:rStyle w:val="normaltextrun"/>
          <w:rFonts w:cstheme="minorHAnsi"/>
          <w:color w:val="000000" w:themeColor="text1"/>
          <w:lang w:val="en-US"/>
        </w:rPr>
        <w:t xml:space="preserve"> Double, </w:t>
      </w:r>
      <w:r w:rsidR="00AC77D7">
        <w:rPr>
          <w:rStyle w:val="normaltextrun"/>
          <w:rFonts w:cstheme="minorHAnsi"/>
          <w:color w:val="000000" w:themeColor="text1"/>
          <w:lang w:val="en-US"/>
        </w:rPr>
        <w:t>M. C.</w:t>
      </w:r>
      <w:r w:rsidR="00AC77D7">
        <w:rPr>
          <w:rStyle w:val="normaltextrun"/>
          <w:rFonts w:cstheme="minorHAnsi"/>
          <w:color w:val="000000" w:themeColor="text1"/>
          <w:lang w:val="en-US"/>
        </w:rPr>
        <w:t xml:space="preserve">, </w:t>
      </w:r>
      <w:r>
        <w:rPr>
          <w:rStyle w:val="normaltextrun"/>
          <w:rFonts w:cstheme="minorHAnsi"/>
          <w:color w:val="000000" w:themeColor="text1"/>
          <w:lang w:val="en-US"/>
        </w:rPr>
        <w:t>Orr,</w:t>
      </w:r>
      <w:r w:rsidR="00AC77D7">
        <w:rPr>
          <w:rStyle w:val="normaltextrun"/>
          <w:rFonts w:cstheme="minorHAnsi"/>
          <w:color w:val="000000" w:themeColor="text1"/>
          <w:lang w:val="en-US"/>
        </w:rPr>
        <w:t xml:space="preserve"> </w:t>
      </w:r>
      <w:r w:rsidR="00AC77D7">
        <w:rPr>
          <w:rStyle w:val="normaltextrun"/>
          <w:rFonts w:cstheme="minorHAnsi"/>
          <w:color w:val="000000" w:themeColor="text1"/>
          <w:lang w:val="en-US"/>
        </w:rPr>
        <w:t>K.</w:t>
      </w:r>
      <w:r w:rsidR="00AC77D7">
        <w:rPr>
          <w:rStyle w:val="normaltextrun"/>
          <w:rFonts w:cstheme="minorHAnsi"/>
          <w:color w:val="000000" w:themeColor="text1"/>
          <w:lang w:val="en-US"/>
        </w:rPr>
        <w:t>,</w:t>
      </w:r>
      <w:r>
        <w:rPr>
          <w:rStyle w:val="normaltextrun"/>
          <w:rFonts w:cstheme="minorHAnsi"/>
          <w:color w:val="000000" w:themeColor="text1"/>
          <w:lang w:val="en-US"/>
        </w:rPr>
        <w:t xml:space="preserve"> Dawson</w:t>
      </w:r>
      <w:r w:rsidR="00AC77D7">
        <w:rPr>
          <w:rStyle w:val="normaltextrun"/>
          <w:rFonts w:cstheme="minorHAnsi"/>
          <w:color w:val="000000" w:themeColor="text1"/>
          <w:lang w:val="en-US"/>
        </w:rPr>
        <w:t xml:space="preserve">, </w:t>
      </w:r>
      <w:r w:rsidR="00AC77D7">
        <w:rPr>
          <w:rStyle w:val="normaltextrun"/>
          <w:rFonts w:cstheme="minorHAnsi"/>
          <w:color w:val="000000" w:themeColor="text1"/>
          <w:lang w:val="en-US"/>
        </w:rPr>
        <w:t>R. J. G.</w:t>
      </w:r>
      <w:r>
        <w:rPr>
          <w:rStyle w:val="normaltextrun"/>
          <w:rFonts w:cstheme="minorHAnsi"/>
          <w:color w:val="000000" w:themeColor="text1"/>
          <w:lang w:val="en-US"/>
        </w:rPr>
        <w:t xml:space="preserve"> 1998. A </w:t>
      </w:r>
      <w:r>
        <w:rPr>
          <w:rStyle w:val="findhit"/>
          <w:rFonts w:cstheme="minorHAnsi"/>
          <w:color w:val="000000" w:themeColor="text1"/>
          <w:lang w:val="en-US"/>
        </w:rPr>
        <w:t>DNA</w:t>
      </w:r>
      <w:r>
        <w:rPr>
          <w:rStyle w:val="normaltextrun"/>
          <w:rFonts w:cstheme="minorHAnsi"/>
          <w:color w:val="000000" w:themeColor="text1"/>
          <w:lang w:val="en-US"/>
        </w:rPr>
        <w:t xml:space="preserve"> test to sex most birds. </w:t>
      </w:r>
      <w:r w:rsidR="00F86A63">
        <w:rPr>
          <w:rStyle w:val="normaltextrun"/>
          <w:rFonts w:cstheme="minorHAnsi"/>
          <w:color w:val="000000" w:themeColor="text1"/>
          <w:lang w:val="en-US"/>
        </w:rPr>
        <w:t>Molecular Ecology, 7:</w:t>
      </w:r>
      <w:r w:rsidR="00AC77D7">
        <w:rPr>
          <w:rStyle w:val="normaltextrun"/>
          <w:rFonts w:cstheme="minorHAnsi"/>
          <w:color w:val="000000" w:themeColor="text1"/>
          <w:lang w:val="en-US"/>
        </w:rPr>
        <w:t xml:space="preserve"> </w:t>
      </w:r>
      <w:r w:rsidR="00F86A63">
        <w:rPr>
          <w:rStyle w:val="normaltextrun"/>
          <w:rFonts w:cstheme="minorHAnsi"/>
          <w:color w:val="000000" w:themeColor="text1"/>
          <w:lang w:val="en-US"/>
        </w:rPr>
        <w:t xml:space="preserve">1071-1075. </w:t>
      </w:r>
      <w:r>
        <w:rPr>
          <w:rStyle w:val="normaltextrun"/>
          <w:rFonts w:cstheme="minorHAnsi"/>
          <w:color w:val="000000" w:themeColor="text1"/>
          <w:lang w:val="en-US"/>
        </w:rPr>
        <w:t>DOI: 10.1046/j.1365-294x.</w:t>
      </w:r>
      <w:proofErr w:type="gramStart"/>
      <w:r>
        <w:rPr>
          <w:rStyle w:val="normaltextrun"/>
          <w:rFonts w:cstheme="minorHAnsi"/>
          <w:color w:val="000000" w:themeColor="text1"/>
          <w:lang w:val="en-US"/>
        </w:rPr>
        <w:t>1998.00389.x</w:t>
      </w:r>
      <w:proofErr w:type="gramEnd"/>
      <w:r>
        <w:rPr>
          <w:rStyle w:val="normaltextrun"/>
          <w:rFonts w:cstheme="minorHAnsi"/>
          <w:color w:val="000000" w:themeColor="text1"/>
          <w:lang w:val="en-US"/>
        </w:rPr>
        <w:t> </w:t>
      </w:r>
      <w:r>
        <w:rPr>
          <w:rStyle w:val="eop"/>
          <w:rFonts w:cstheme="minorHAnsi"/>
          <w:color w:val="000000" w:themeColor="text1"/>
        </w:rPr>
        <w:t> </w:t>
      </w:r>
    </w:p>
    <w:sectPr w:rsidR="0036578F" w:rsidRPr="003657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CBC2A" w14:textId="77777777" w:rsidR="00956C50" w:rsidRDefault="00956C50" w:rsidP="00AB2818">
      <w:pPr>
        <w:spacing w:after="0" w:line="240" w:lineRule="auto"/>
      </w:pPr>
      <w:r>
        <w:separator/>
      </w:r>
    </w:p>
  </w:endnote>
  <w:endnote w:type="continuationSeparator" w:id="0">
    <w:p w14:paraId="15122584" w14:textId="77777777" w:rsidR="00956C50" w:rsidRDefault="00956C50" w:rsidP="00AB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12E7" w14:textId="77777777" w:rsidR="00AB2818" w:rsidRDefault="00AB2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B428" w14:textId="77777777" w:rsidR="00AB2818" w:rsidRDefault="00AB28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A25B" w14:textId="77777777" w:rsidR="00AB2818" w:rsidRDefault="00AB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3EA1A" w14:textId="77777777" w:rsidR="00956C50" w:rsidRDefault="00956C50" w:rsidP="00AB2818">
      <w:pPr>
        <w:spacing w:after="0" w:line="240" w:lineRule="auto"/>
      </w:pPr>
      <w:r>
        <w:separator/>
      </w:r>
    </w:p>
  </w:footnote>
  <w:footnote w:type="continuationSeparator" w:id="0">
    <w:p w14:paraId="3E0C10DA" w14:textId="77777777" w:rsidR="00956C50" w:rsidRDefault="00956C50" w:rsidP="00AB2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40FB" w14:textId="77777777" w:rsidR="00AB2818" w:rsidRDefault="00AB28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3900" w14:textId="77777777" w:rsidR="00AB2818" w:rsidRDefault="00AB28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1C695" w14:textId="77777777" w:rsidR="00AB2818" w:rsidRDefault="00AB2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2818"/>
    <w:multiLevelType w:val="multilevel"/>
    <w:tmpl w:val="BA74A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7EE5E0A"/>
    <w:multiLevelType w:val="multilevel"/>
    <w:tmpl w:val="F578C4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633532">
    <w:abstractNumId w:val="0"/>
  </w:num>
  <w:num w:numId="2" w16cid:durableId="176041936">
    <w:abstractNumId w:val="1"/>
  </w:num>
  <w:num w:numId="3" w16cid:durableId="80330602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6F"/>
    <w:rsid w:val="00034244"/>
    <w:rsid w:val="000D6B9D"/>
    <w:rsid w:val="0023517D"/>
    <w:rsid w:val="002D4538"/>
    <w:rsid w:val="00312BD9"/>
    <w:rsid w:val="0036578F"/>
    <w:rsid w:val="003A4FA3"/>
    <w:rsid w:val="004A3A88"/>
    <w:rsid w:val="004B50C7"/>
    <w:rsid w:val="005841A1"/>
    <w:rsid w:val="005A4829"/>
    <w:rsid w:val="00712F13"/>
    <w:rsid w:val="007279EA"/>
    <w:rsid w:val="0078221A"/>
    <w:rsid w:val="007C7043"/>
    <w:rsid w:val="007F581B"/>
    <w:rsid w:val="00817D57"/>
    <w:rsid w:val="00934425"/>
    <w:rsid w:val="00956C50"/>
    <w:rsid w:val="009C73FB"/>
    <w:rsid w:val="00A8276F"/>
    <w:rsid w:val="00AB2818"/>
    <w:rsid w:val="00AC77D7"/>
    <w:rsid w:val="00CC15C3"/>
    <w:rsid w:val="00CD19C5"/>
    <w:rsid w:val="00D14C19"/>
    <w:rsid w:val="00DB6350"/>
    <w:rsid w:val="00DE0C3F"/>
    <w:rsid w:val="00E82C39"/>
    <w:rsid w:val="00F42AFE"/>
    <w:rsid w:val="00F86A63"/>
    <w:rsid w:val="00FB52F7"/>
    <w:rsid w:val="00FE7CD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BD2E"/>
  <w15:docId w15:val="{49FF24E7-4B0D-4189-ADAD-01FE3B5F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3A62D8"/>
  </w:style>
  <w:style w:type="character" w:customStyle="1" w:styleId="markedcontent">
    <w:name w:val="markedcontent"/>
    <w:basedOn w:val="DefaultParagraphFont"/>
    <w:qFormat/>
    <w:rsid w:val="004D4DF1"/>
  </w:style>
  <w:style w:type="character" w:styleId="Hyperlink">
    <w:name w:val="Hyperlink"/>
    <w:basedOn w:val="DefaultParagraphFont"/>
    <w:uiPriority w:val="99"/>
    <w:semiHidden/>
    <w:unhideWhenUsed/>
    <w:rsid w:val="00414A7C"/>
    <w:rPr>
      <w:color w:val="0000FF"/>
      <w:u w:val="single"/>
    </w:rPr>
  </w:style>
  <w:style w:type="character" w:customStyle="1" w:styleId="c-bibliographic-informationvalue">
    <w:name w:val="c-bibliographic-information__value"/>
    <w:basedOn w:val="DefaultParagraphFont"/>
    <w:qFormat/>
    <w:rsid w:val="00927843"/>
  </w:style>
  <w:style w:type="character" w:customStyle="1" w:styleId="findhit">
    <w:name w:val="findhit"/>
    <w:basedOn w:val="DefaultParagraphFont"/>
    <w:qFormat/>
    <w:rsid w:val="00F31284"/>
  </w:style>
  <w:style w:type="character" w:customStyle="1" w:styleId="eop">
    <w:name w:val="eop"/>
    <w:basedOn w:val="DefaultParagraphFont"/>
    <w:qFormat/>
    <w:rsid w:val="00F31284"/>
  </w:style>
  <w:style w:type="character" w:customStyle="1" w:styleId="copy-proxy-text">
    <w:name w:val="copy-proxy-text"/>
    <w:basedOn w:val="DefaultParagraphFont"/>
    <w:qFormat/>
    <w:rsid w:val="00597821"/>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styleId="ListParagraph">
    <w:name w:val="List Paragraph"/>
    <w:basedOn w:val="Normal"/>
    <w:uiPriority w:val="34"/>
    <w:qFormat/>
    <w:rsid w:val="008847FC"/>
    <w:pPr>
      <w:ind w:left="720"/>
      <w:contextualSpacing/>
    </w:pPr>
  </w:style>
  <w:style w:type="paragraph" w:customStyle="1" w:styleId="nova-legacy-e-listitem">
    <w:name w:val="nova-legacy-e-list__item"/>
    <w:basedOn w:val="Normal"/>
    <w:qFormat/>
    <w:rsid w:val="00414A7C"/>
    <w:pPr>
      <w:spacing w:beforeAutospacing="1" w:afterAutospacing="1" w:line="240" w:lineRule="auto"/>
    </w:pPr>
    <w:rPr>
      <w:rFonts w:ascii="Times New Roman" w:eastAsia="Times New Roman" w:hAnsi="Times New Roman" w:cs="Times New Roman"/>
      <w:sz w:val="24"/>
      <w:szCs w:val="24"/>
      <w:lang w:eastAsia="en-CA"/>
    </w:rPr>
  </w:style>
  <w:style w:type="paragraph" w:customStyle="1" w:styleId="paragraph">
    <w:name w:val="paragraph"/>
    <w:basedOn w:val="Normal"/>
    <w:qFormat/>
    <w:rsid w:val="00F31284"/>
    <w:pPr>
      <w:spacing w:beforeAutospacing="1" w:afterAutospacing="1" w:line="240" w:lineRule="auto"/>
    </w:pPr>
    <w:rPr>
      <w:rFonts w:ascii="Times New Roman" w:eastAsia="Times New Roman" w:hAnsi="Times New Roman" w:cs="Times New Roman"/>
      <w:sz w:val="24"/>
      <w:szCs w:val="24"/>
      <w:lang w:eastAsia="en-CA"/>
    </w:rPr>
  </w:style>
  <w:style w:type="paragraph" w:styleId="Revision">
    <w:name w:val="Revision"/>
    <w:hidden/>
    <w:uiPriority w:val="99"/>
    <w:semiHidden/>
    <w:rsid w:val="00817D57"/>
    <w:pPr>
      <w:suppressAutoHyphens w:val="0"/>
    </w:pPr>
  </w:style>
  <w:style w:type="paragraph" w:styleId="Header">
    <w:name w:val="header"/>
    <w:basedOn w:val="Normal"/>
    <w:link w:val="HeaderChar"/>
    <w:uiPriority w:val="99"/>
    <w:unhideWhenUsed/>
    <w:rsid w:val="00AB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818"/>
  </w:style>
  <w:style w:type="paragraph" w:styleId="Footer">
    <w:name w:val="footer"/>
    <w:basedOn w:val="Normal"/>
    <w:link w:val="FooterChar"/>
    <w:uiPriority w:val="99"/>
    <w:unhideWhenUsed/>
    <w:rsid w:val="00AB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818"/>
  </w:style>
  <w:style w:type="character" w:customStyle="1" w:styleId="volume">
    <w:name w:val="volume"/>
    <w:basedOn w:val="DefaultParagraphFont"/>
    <w:rsid w:val="00F42AFE"/>
  </w:style>
  <w:style w:type="character" w:customStyle="1" w:styleId="pagerange">
    <w:name w:val="pagerange"/>
    <w:basedOn w:val="DefaultParagraphFont"/>
    <w:rsid w:val="00F4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 Dumas</dc:creator>
  <dc:description/>
  <cp:lastModifiedBy>Michela Dumas</cp:lastModifiedBy>
  <cp:revision>31</cp:revision>
  <dcterms:created xsi:type="dcterms:W3CDTF">2022-11-30T14:05:00Z</dcterms:created>
  <dcterms:modified xsi:type="dcterms:W3CDTF">2022-11-30T17:49:00Z</dcterms:modified>
  <dc:language>en-CA</dc:language>
</cp:coreProperties>
</file>