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cs="Arial"/>
          <w:b/>
          <w:bCs/>
          <w:color w:val="auto"/>
          <w:sz w:val="56"/>
          <w:szCs w:val="56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56"/>
          <w:szCs w:val="56"/>
          <w:u w:val="single"/>
          <w:lang w:val="en-US"/>
        </w:rPr>
        <w:t>SQL (Structured Query Language)</w:t>
      </w:r>
    </w:p>
    <w:p>
      <w:pPr>
        <w:spacing w:line="240" w:lineRule="auto"/>
        <w:rPr>
          <w:rFonts w:hint="default" w:ascii="Arial" w:hAnsi="Arial" w:cs="Arial"/>
          <w:b/>
          <w:bCs/>
          <w:color w:val="auto"/>
          <w:sz w:val="56"/>
          <w:szCs w:val="56"/>
          <w:u w:val="single"/>
          <w:lang w:val="en-US"/>
        </w:rPr>
      </w:pPr>
    </w:p>
    <w:p>
      <w:pPr>
        <w:spacing w:line="240" w:lineRule="auto"/>
        <w:ind w:left="360" w:firstLine="480" w:firstLineChars="20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SQL is Structured Query Language, which is a computer language for storing, manipulating and retrieving data stored in a relational database.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users to access data in the relational database management systems.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users to describe the data.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users to define the data in a database and manipulate that data.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to embed within other languages using SQL modules, libraries &amp; pre-compilers.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users to create and drop databases and tables.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users to create view, stored procedure, functions in a database.</w:t>
      </w:r>
    </w:p>
    <w:p>
      <w:pPr>
        <w:pStyle w:val="9"/>
        <w:numPr>
          <w:ilvl w:val="0"/>
          <w:numId w:val="1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Allows users to set permissions on tables, procedures and views.</w:t>
      </w:r>
    </w:p>
    <w:p>
      <w:pPr>
        <w:spacing w:line="240" w:lineRule="auto"/>
        <w:ind w:left="360"/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  <w:t>RDBMS(Relational Database Management System)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It is a database management system (DBMS) that is based on the relational model.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TABLE:</w:t>
      </w:r>
      <w:r>
        <w:rPr>
          <w:rFonts w:hint="default" w:ascii="Arial" w:hAnsi="Arial" w:cs="Arial"/>
          <w:color w:val="auto"/>
          <w:sz w:val="24"/>
          <w:szCs w:val="24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data in an RDBMS is stored in database objects which are called as tables.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FIELDS:Every table is broken up into smaller entities called fields. The fields in the CUSTOMERS table consist of ID, NAME, AGE, ADDRESS and SALARY.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ROW:</w:t>
      </w:r>
      <w:r>
        <w:rPr>
          <w:rFonts w:hint="default" w:ascii="Arial" w:hAnsi="Arial" w:cs="Arial"/>
          <w:color w:val="auto"/>
          <w:sz w:val="24"/>
          <w:szCs w:val="24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A record is also called as a row of data is each individual entry that exists in a table.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COLUMN:A column is a vertical entity in a table that contains all information associated with a specific field in a table.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Schema:Schema diagram / ER diagram (Entity relationship).Schema is a blueprint.</w:t>
      </w:r>
    </w:p>
    <w:p>
      <w:pPr>
        <w:spacing w:line="240" w:lineRule="auto"/>
        <w:ind w:left="360"/>
        <w:rPr>
          <w:rFonts w:hint="default" w:ascii="Arial" w:hAnsi="Arial" w:cs="Arial"/>
          <w:color w:val="auto"/>
          <w:sz w:val="24"/>
          <w:szCs w:val="24"/>
          <w:u w:val="single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</w:rPr>
        <w:t>SQL data types: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int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smallint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tinyint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float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real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date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time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datetime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smalldatetime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char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varchar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text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image</w:t>
      </w:r>
    </w:p>
    <w:p>
      <w:pPr>
        <w:pStyle w:val="9"/>
        <w:numPr>
          <w:ilvl w:val="0"/>
          <w:numId w:val="2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timestamp</w:t>
      </w:r>
    </w:p>
    <w:p>
      <w:pPr>
        <w:spacing w:line="240" w:lineRule="auto"/>
        <w:ind w:left="360"/>
        <w:rPr>
          <w:rFonts w:hint="default" w:ascii="Arial" w:hAnsi="Arial" w:cs="Arial"/>
          <w:color w:val="auto"/>
          <w:sz w:val="24"/>
          <w:szCs w:val="24"/>
          <w:u w:val="single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</w:rPr>
        <w:t>Stored Procedures</w:t>
      </w:r>
    </w:p>
    <w:p>
      <w:pPr>
        <w:pStyle w:val="9"/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</w:rPr>
        <w:t>These are nothing but functions/Methods which will hold verified SQL statements</w:t>
      </w:r>
    </w:p>
    <w:p>
      <w:pPr>
        <w:spacing w:line="240" w:lineRule="auto"/>
        <w:ind w:left="360"/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  <w:t>SQL Commands</w:t>
      </w:r>
    </w:p>
    <w:p>
      <w:pPr>
        <w:pStyle w:val="9"/>
        <w:numPr>
          <w:ilvl w:val="0"/>
          <w:numId w:val="3"/>
        </w:numP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CREATE DATABASE : creates a new database</w:t>
      </w:r>
    </w:p>
    <w:p>
      <w:pPr>
        <w:pStyle w:val="9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ind w:left="1080" w:firstLine="36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CREATE DATABASE DatabaseName;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DROP DATABASE:</w:t>
      </w: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statement is used to drop an existing database in SQL schema.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DROP DATABASE DatabaseName;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USE: statement is used to select any existing database in the SQL schema.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USE DatabaseName;</w:t>
      </w:r>
    </w:p>
    <w:p>
      <w:pPr>
        <w:pStyle w:val="9"/>
        <w:numPr>
          <w:ilvl w:val="0"/>
          <w:numId w:val="3"/>
        </w:numP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CREATE TABLE - creates a new table</w:t>
      </w:r>
    </w:p>
    <w:p>
      <w:pPr>
        <w:pStyle w:val="9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CREATE TABLE table_name(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  column1 datatype,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  column2 datatype,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  column3 datatype,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  .....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  columnN datatype,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   PRIMARY KEY( one or more columns )</w:t>
      </w:r>
    </w:p>
    <w:p>
      <w:pPr>
        <w:pStyle w:val="9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);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NOT NULL  − Ensures that a column cannot have NULL value.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DEFAULT  − Provides a default value for a column when none is specified.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UNIQUE  − Ensures that all values in a column are different.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"https://www.tutorialspoint.com/sql/sql-primary-key.htm"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PRIMARY Key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− Uniquely identifies each row/record in a database table.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"https://www.tutorialspoint.com/sql/sql-foreign-key.htm"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FOREIGN Key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Uniquely identifies a row/record in any of the given database table.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"https://www.tutorialspoint.com/sql/sql-check.htm"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 xml:space="preserve">CHECK 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The CHECK constraint ensures that all the values in a column satisfies certain conditions.</w:t>
      </w:r>
    </w:p>
    <w:p>
      <w:pPr>
        <w:pStyle w:val="8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"https://www.tutorialspoint.com/sql/sql-index.htm"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INDEX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Used to create and retrieve data from the database very quickly.</w:t>
      </w:r>
    </w:p>
    <w:p>
      <w:pPr>
        <w:pStyle w:val="9"/>
        <w:numPr>
          <w:ilvl w:val="0"/>
          <w:numId w:val="3"/>
        </w:numP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DROP TABLE - deletes a table</w:t>
      </w:r>
    </w:p>
    <w:p>
      <w:pPr>
        <w:pStyle w:val="9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ind w:left="1080" w:firstLine="36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DROP TABLE table_name;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INSERT INTO - inserts new data into a database 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Syntax: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INSERT INTO TABLE_NAME (column1, column2, column3,...columnN)  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VALUES (value1, value2, value3,...valueN);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or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TABLE_NAME VALUES (value1,value2,value3,...valueN);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SELECT - extracts data from a database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: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column1, column2, columnN FROM table_name;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all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* FROM table_name;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WHERE clause :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To specify a condition while fetching the data from a single table or by joining with multiple tables.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Syntax:Select with where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SELECT column1, column2, columnN </w:t>
      </w:r>
    </w:p>
    <w:p>
      <w:pPr>
        <w:pStyle w:val="9"/>
        <w:spacing w:line="240" w:lineRule="auto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FROM table_name</w:t>
      </w:r>
    </w:p>
    <w:p>
      <w:pPr>
        <w:pStyle w:val="9"/>
        <w:spacing w:line="240" w:lineRule="auto"/>
        <w:ind w:left="144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WHERE [condition] 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UPDATE - updates data in a database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UPDATE table_name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SET column1 = value1, column2 = value2...., columnN = valueN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WHERE [condition];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DELETE - delete the existing records from a table.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Syntax:</w:t>
      </w:r>
    </w:p>
    <w:p>
      <w:pPr>
        <w:pStyle w:val="9"/>
        <w:spacing w:line="240" w:lineRule="auto"/>
        <w:ind w:left="1080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DELETE FROM table_name</w:t>
      </w:r>
    </w:p>
    <w:p>
      <w:pPr>
        <w:pStyle w:val="9"/>
        <w:spacing w:line="240" w:lineRule="auto"/>
        <w:ind w:left="108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WHERE [condition];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ALTER TABLE 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add, delete or modify columns in an existing table.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a New Column in an existing</w:t>
      </w:r>
    </w:p>
    <w:p>
      <w:pPr>
        <w:pStyle w:val="9"/>
        <w:spacing w:line="240" w:lineRule="auto"/>
        <w:ind w:left="180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ALTER TABLE table_name ADD column_name datatype;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DROP COLUMN in an existing table</w:t>
      </w:r>
    </w:p>
    <w:p>
      <w:pPr>
        <w:pStyle w:val="9"/>
        <w:spacing w:line="240" w:lineRule="auto"/>
        <w:ind w:left="180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ALTER TABLE table_name DROP COLUMN column_name;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change the DATA TYPE of a column in a table</w:t>
      </w:r>
    </w:p>
    <w:p>
      <w:pPr>
        <w:pStyle w:val="9"/>
        <w:spacing w:line="240" w:lineRule="auto"/>
        <w:ind w:left="180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ALTER TABLE table_name MODIFY COLUMN column_name datatype;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a NOT NULL constraint to a column in a table</w:t>
      </w:r>
    </w:p>
    <w:p>
      <w:pPr>
        <w:pStyle w:val="9"/>
        <w:spacing w:line="240" w:lineRule="auto"/>
        <w:ind w:left="180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ALTER TABLE table_name MODIFY column_name datatype NOT NULL;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UNIQUE CONSTRAINT to a table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ALTER TABLE table_name 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CONSTRAINT MyUniqueConstraint UNIQUE(column1,column2...);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CHECK CONSTRAINT to a table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ALTER TABLE table_name 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CONSTRAINT MyUniqueConstraint CHECK (CONDITION);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PRIMARY KEY constraint to a table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ALTER TABLE table_name 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ADD CONSTRAINT MyPrimaryKey PRIMARY KEY (column1,column2...);</w:t>
      </w:r>
    </w:p>
    <w:p>
      <w:pPr>
        <w:pStyle w:val="9"/>
        <w:numPr>
          <w:ilvl w:val="0"/>
          <w:numId w:val="5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DROP CONSTRAINT from a table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ALTER TABLE table_name 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DROP CONSTRAINT MyUniqueConstraint;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JOIN: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 xml:space="preserve">Joins clause is used to combine records from two or more tables in a database. A JOIN is a means for combining fields from two tables by using values common to each. </w:t>
      </w:r>
    </w:p>
    <w:p>
      <w:pPr>
        <w:pStyle w:val="8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"https://www.tutorialspoint.com/sql/sql-inner-joins.htm"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INNER JOIN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returns rows when there is a match in both tables.</w:t>
      </w:r>
    </w:p>
    <w:p>
      <w:pPr>
        <w:pStyle w:val="8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"https://www.tutorialspoint.com/sql/sql-left-joins.htm"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LEFT JOIN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returns all rows from the left table, even if there are no matches in the right table.</w:t>
      </w:r>
    </w:p>
    <w:p>
      <w:pPr>
        <w:pStyle w:val="8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"https://www.tutorialspoint.com/sql/sql-right-joins.htm"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RIGHT JOIN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returns all rows from the right table, even if there are no matches in the left table.</w:t>
      </w:r>
    </w:p>
    <w:p>
      <w:pPr>
        <w:pStyle w:val="8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"https://www.tutorialspoint.com/sql/sql-full-joins.htm"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FULL JOIN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returns rows when there is a match in one of the tables.</w:t>
      </w:r>
    </w:p>
    <w:p>
      <w:pPr>
        <w:pStyle w:val="8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"https://www.tutorialspoint.com/sql/sql-self-joins.htm"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SELF JOIN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is used to join a table to itself as if the table were two tables, temporarily renaming at least one table in the SQL statement.</w:t>
      </w:r>
    </w:p>
    <w:p>
      <w:pPr>
        <w:pStyle w:val="8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"https://www.tutorialspoint.com/sql/sql-cartesian-joins.htm"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cs="Arial"/>
          <w:color w:val="auto"/>
          <w:u w:val="none"/>
        </w:rPr>
        <w:t>CARTESIAN JOIN</w:t>
      </w:r>
      <w:r>
        <w:rPr>
          <w:rStyle w:val="7"/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</w:rPr>
        <w:t> − returns the Cartesian product of the sets of records from the two or more joined tables.</w:t>
      </w:r>
    </w:p>
    <w:p>
      <w:pPr>
        <w:pStyle w:val="9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  <w:t>Order by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Used to sort the data in ascending or descending order, based on one or more columns. Some databases sort the query results in an ascending order by default.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Syntax: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 xml:space="preserve">SELECT column-list 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 xml:space="preserve">FROM table_name 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 xml:space="preserve">[WHERE condition] 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[ORDER BY column1, column2, .. columnN] [ASC | DESC];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Group by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Used in collaboration with the SELECT statement to arrange identical data into groups.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Syntax: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column1, column2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table_name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WHERE [ conditions ]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GROUP BY column1, column2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ORDER BY column1, column2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SQL View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View is a virtual table based on the result-set of an SQL statement.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Contains rows and columns.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Syntax: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Create view :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CREATE VIEW view_name AS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SELECT column1, column2.....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FROM table_name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WHERE [condition];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Update view: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UPDATE view_name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 xml:space="preserve"> column= value</w:t>
      </w:r>
    </w:p>
    <w:p>
      <w:pPr>
        <w:pStyle w:val="9"/>
        <w:spacing w:line="240" w:lineRule="auto"/>
        <w:ind w:left="21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 xml:space="preserve"> WHERE [condition];</w:t>
      </w: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Delete view:</w:t>
      </w:r>
    </w:p>
    <w:p>
      <w:pPr>
        <w:spacing w:after="0" w:line="240" w:lineRule="auto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DELETE FROM view_name</w:t>
      </w:r>
    </w:p>
    <w:p>
      <w:pPr>
        <w:spacing w:after="0" w:line="240" w:lineRule="auto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WHERE [condition];</w:t>
      </w: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SQL Index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Indexes are used to retrieve data from the database more quickly than otherwise. The users cannot see the indexes, they are just used to speed up searches/queries.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Syntax: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Create index: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CREATE INDEX index_name ON table_name;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Single column: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ab/>
      </w: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CREATE INDEX index_name</w:t>
      </w:r>
    </w:p>
    <w:p>
      <w:pPr>
        <w:pStyle w:val="9"/>
        <w:spacing w:line="240" w:lineRule="auto"/>
        <w:ind w:left="1800" w:firstLine="360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  <w:t>ON table_name (column_name);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Unique :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UNIQUE INDEX index_name</w:t>
      </w:r>
    </w:p>
    <w:p>
      <w:pPr>
        <w:pStyle w:val="9"/>
        <w:spacing w:line="240" w:lineRule="auto"/>
        <w:ind w:left="1800" w:firstLine="36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on table_name (column_name);</w:t>
      </w: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compositive:</w:t>
      </w:r>
    </w:p>
    <w:p>
      <w:pPr>
        <w:spacing w:after="0"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INDEX index_name</w:t>
      </w:r>
    </w:p>
    <w:p>
      <w:pPr>
        <w:spacing w:after="0" w:line="240" w:lineRule="auto"/>
        <w:ind w:left="1440" w:firstLine="72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on table_name (column1, column2);</w:t>
      </w: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Drop Index:</w:t>
      </w: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DROP INDEX index_name;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pStyle w:val="9"/>
        <w:numPr>
          <w:ilvl w:val="0"/>
          <w:numId w:val="3"/>
        </w:num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Subquery</w:t>
      </w:r>
    </w:p>
    <w:p>
      <w:pPr>
        <w:pStyle w:val="8"/>
        <w:spacing w:before="120" w:beforeAutospacing="0" w:after="144" w:afterAutospacing="0"/>
        <w:ind w:left="108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A Subquery or Inner query or a Nested query is a query within another SQL query and embedded within the WHERE clause.</w:t>
      </w:r>
    </w:p>
    <w:p>
      <w:pPr>
        <w:pStyle w:val="8"/>
        <w:spacing w:before="120" w:beforeAutospacing="0" w:after="144" w:afterAutospacing="0"/>
        <w:ind w:left="108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A subquery is used to return data that will be used in the main query as a condition to further restrict the data to be retrieved.</w:t>
      </w:r>
    </w:p>
    <w:p>
      <w:pPr>
        <w:pStyle w:val="8"/>
        <w:spacing w:before="120" w:beforeAutospacing="0" w:after="144" w:afterAutospacing="0"/>
        <w:ind w:left="108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Subqueries can be used with the SELECT, INSERT, UPDATE, and DELETE statements along with the operators like =, &lt;, &gt;, &gt;=, &lt;=, IN, BETWEEN, etc.</w:t>
      </w:r>
    </w:p>
    <w:p>
      <w:pPr>
        <w:pStyle w:val="8"/>
        <w:spacing w:before="0" w:beforeAutospacing="0" w:after="0" w:afterAutospacing="0"/>
        <w:ind w:left="108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Syntax:</w:t>
      </w:r>
    </w:p>
    <w:p>
      <w:pPr>
        <w:pStyle w:val="8"/>
        <w:spacing w:before="0" w:beforeAutospacing="0" w:after="0" w:afterAutospacing="0"/>
        <w:ind w:left="108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Select:</w:t>
      </w:r>
    </w:p>
    <w:p>
      <w:pPr>
        <w:pStyle w:val="8"/>
        <w:spacing w:before="0" w:beforeAutospacing="0" w:after="0" w:afterAutospacing="0"/>
        <w:ind w:left="144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SELECT column_name [, column_name ]</w:t>
      </w:r>
    </w:p>
    <w:p>
      <w:pPr>
        <w:pStyle w:val="8"/>
        <w:spacing w:before="0" w:beforeAutospacing="0" w:after="0" w:afterAutospacing="0"/>
        <w:ind w:left="144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FROM   table1 [, table2 ]</w:t>
      </w:r>
    </w:p>
    <w:p>
      <w:pPr>
        <w:pStyle w:val="8"/>
        <w:spacing w:before="0" w:beforeAutospacing="0" w:after="0" w:afterAutospacing="0"/>
        <w:ind w:left="144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WHERE  column_name OPERATOR</w:t>
      </w:r>
    </w:p>
    <w:p>
      <w:pPr>
        <w:pStyle w:val="8"/>
        <w:spacing w:before="0" w:beforeAutospacing="0" w:after="0" w:afterAutospacing="0"/>
        <w:ind w:left="144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(SELECT column_name [, column_name ]</w:t>
      </w:r>
    </w:p>
    <w:p>
      <w:pPr>
        <w:pStyle w:val="8"/>
        <w:spacing w:before="0" w:beforeAutospacing="0" w:after="0" w:afterAutospacing="0"/>
        <w:ind w:left="144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FROM table1 [, table2 ]</w:t>
      </w:r>
    </w:p>
    <w:p>
      <w:pPr>
        <w:pStyle w:val="8"/>
        <w:spacing w:before="0" w:beforeAutospacing="0" w:after="0" w:afterAutospacing="0"/>
        <w:ind w:left="1440" w:right="48"/>
        <w:jc w:val="both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[WHERE])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Insert: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table_name [ (column1 [, column2 ]) ]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[ *|column1 [, column2 ]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table1 [, table2 ]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[ WHERE VALUE OPERATOR ]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Update: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UPDATE table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SET column_name = new_value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[ WHERE OPERATOR [ VALUE ]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(SELECT COLUMN_NAME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TABLE_NAME)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[ WHERE) ]</w:t>
      </w:r>
    </w:p>
    <w:p>
      <w:pPr>
        <w:pStyle w:val="9"/>
        <w:spacing w:line="240" w:lineRule="auto"/>
        <w:ind w:left="108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Delete: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DELETE FROM TABLE_NAME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[ WHERE OPERATOR [ VALUE ]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(SELECT COLUMN_NAME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TABLE_NAME)</w:t>
      </w:r>
    </w:p>
    <w:p>
      <w:pPr>
        <w:pStyle w:val="9"/>
        <w:spacing w:line="240" w:lineRule="auto"/>
        <w:ind w:left="1440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[ WHERE) ]</w:t>
      </w:r>
    </w:p>
    <w:p>
      <w:pPr>
        <w:pStyle w:val="9"/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Arial" w:hAnsi="Arial" w:cs="Arial"/>
          <w:color w:val="auto"/>
          <w:sz w:val="24"/>
          <w:szCs w:val="24"/>
          <w:shd w:val="clear" w:color="auto" w:fill="FFFFFF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Arial" w:hAnsi="Arial" w:eastAsia="Times New Roman" w:cs="Arial"/>
          <w:color w:val="auto"/>
          <w:sz w:val="24"/>
          <w:szCs w:val="24"/>
          <w:lang w:eastAsia="en-IN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ind w:left="360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  <w:t xml:space="preserve">                                          </w:t>
      </w:r>
      <w:r>
        <w:rPr>
          <w:rFonts w:hint="default" w:ascii="Arial" w:hAnsi="Arial" w:cs="Arial"/>
          <w:b/>
          <w:bCs/>
          <w:color w:val="auto"/>
          <w:sz w:val="28"/>
          <w:szCs w:val="28"/>
          <w:u w:val="single"/>
          <w:lang w:val="en-US"/>
        </w:rPr>
        <w:t>SQL QUERIES EXAMPLE</w:t>
      </w:r>
    </w:p>
    <w:p>
      <w:pPr>
        <w:rPr>
          <w:rFonts w:hint="default"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color w:val="auto"/>
          <w:sz w:val="28"/>
          <w:szCs w:val="28"/>
          <w:shd w:val="clear" w:color="auto" w:fill="FFFFFF"/>
        </w:rPr>
        <w:t>SQL is Structured Query Language, which is a computer language for storing, manipulating and retrieving data stored in a relational database.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Creating Database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database db1;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Use Database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use db1;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creating Employee Table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table Employee (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Emp_ID int,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Emp_Name varchar(45),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Emp_Age int,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Emp_Dept varchar(45),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Dept_ID int,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Emp_Location varchar(45)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);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Inserting Values to Employee Table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Employee(Emp_ID,Emp_Name,Emp_Age,Emp_Dept,Dept_ID,Emp_Location) values('101','jomin','22','IT','111','Bangalore');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Employee(Emp_ID,Emp_Name,Emp_Age,Emp_Dept,Dept_ID,Emp_Location) values('102','kiran','23','Sales','111','Chennai');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Employee(Emp_ID,Emp_Name,Emp_Age,Emp_Dept,Dept_ID,Emp_Location) values('103','swetha','30','HR','111','Hyderabad');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creating Department Table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table Department (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Dept_ID int,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Dept_Name varchar(45),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Dept_Location varchar(45),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Project_ID int );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Inserting values to Department Table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Department(Dept_ID,Dept_Name,Dept_Location,Project_ID) values('111','HR','Bangalore','11');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Department(Dept_ID,Dept_Name,Dept_Location,Project_ID) values('112','IT','Chennai','12');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Department(Dept_ID,Dept_Name,Dept_Location,Project_ID) values('113','Sales','Pune','15');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creating Project Table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table Project (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ID_Project int,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Project_Name varchar(45),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Project_Location varchar(45),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Project_Strength int );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Inserting values to Project Table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Project (ID_Project,Project_Name,Project_Location,Project_Strength) values('11','Health_care','Bangalore','5');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Project (ID_Project,Project_Name,Project_Location,Project_Strength) values('12','Epay','Chennai','6');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insert into Project (ID_Project,Project_Name,Project_Location,Project_Strength) values('13','Stats','Hyderabad','3');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t>select * from Employee;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5396865" cy="10477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5" t="33099" r="19192" b="1335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IN"/>
        </w:rPr>
        <w:t>s</w:t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t>elect * from Department;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12700</wp:posOffset>
            </wp:positionV>
            <wp:extent cx="3557270" cy="991235"/>
            <wp:effectExtent l="0" t="0" r="889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t="24041" r="29278" b="18585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t xml:space="preserve">select * from Project; 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drawing>
          <wp:inline distT="0" distB="0" distL="0" distR="0">
            <wp:extent cx="4644390" cy="134683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65" r="22366" b="942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t>alter table Employee add Salary double;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drawing>
          <wp:inline distT="0" distB="0" distL="0" distR="0">
            <wp:extent cx="4921885" cy="1541780"/>
            <wp:effectExtent l="0" t="0" r="6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8" t="12745" r="6070" b="28971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br w:type="textWrapping" w:clear="all"/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IN"/>
        </w:rPr>
        <w:t>UP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DATE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SET  Salary= '20000'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WHERE Emp_ID = 101;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UPDATE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SET Salary= '10000'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WHERE Emp_ID = 102;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UPDATE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SET Salary= '25000'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WHERE Emp_ID = 103;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5624830" cy="1714500"/>
            <wp:effectExtent l="0" t="0" r="139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                                                              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t>select Emp_ID,Emp_Name from Employee where Emp_Age&gt;21;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3296920" cy="1275715"/>
            <wp:effectExtent l="0" t="0" r="1016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r="67488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Emp_Name,Emp_Age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ORDER BY Emp_Age desc;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2374900" cy="102870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13726" r="65015" b="2915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  <w:t>Inner Join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Employee.Emp_ID,Employee.Emp_Name,Department.Dept_Name,Department.Dept_Location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inner join Department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on Employee.Dept_ID=Department.Dept_ID;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3669665" cy="123126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" t="16941" r="36500" b="29945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  <w:t>Left Join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Employee.Emp_Name,Employee.Emp_Age,Project.Project_Name,Project.Project_Location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left join Project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on Employee.Emp_Location=Project.Project_Location;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4013200" cy="1079500"/>
            <wp:effectExtent l="0" t="0" r="1016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13789" r="27956" b="421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  <w:t>Right Join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Employee.Emp_Name,Employee.Emp_Dept,Department.Dept_Name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from Employee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right join Department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on Employee.Emp_Location=Department.Dept_Location;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3275965" cy="133286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16330" r="58957" b="34007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u w:val="single"/>
          <w:lang w:val="en-US"/>
        </w:rPr>
        <w:t>Cross Join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select * from Project cross join Department where Project_Strength&gt;3;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5232400" cy="1776730"/>
            <wp:effectExtent l="0" t="0" r="1016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10264" r="4465" b="1437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u w:val="single"/>
          <w:lang w:val="en-US"/>
        </w:rPr>
        <w:t>Store Procedures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CREATE DEFINER=`root`@`localhost` PROCEDURE `Update Salary`(in New_Salary double, in New_ID int)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BEGIN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update Employee set Salary=New_Salary where Emp_ID=New_ID;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END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call db1.`Update Salary`(45000, 103);</w:t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5208905" cy="225234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drawing>
          <wp:inline distT="0" distB="0" distL="0" distR="0">
            <wp:extent cx="5554980" cy="1704340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3" t="21821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042B4"/>
    <w:multiLevelType w:val="multilevel"/>
    <w:tmpl w:val="088042B4"/>
    <w:lvl w:ilvl="0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0F270980"/>
    <w:multiLevelType w:val="multilevel"/>
    <w:tmpl w:val="0F270980"/>
    <w:lvl w:ilvl="0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3A0D3809"/>
    <w:multiLevelType w:val="multilevel"/>
    <w:tmpl w:val="3A0D380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6098A"/>
    <w:multiLevelType w:val="multilevel"/>
    <w:tmpl w:val="4A06098A"/>
    <w:lvl w:ilvl="0" w:tentative="0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5F324768"/>
    <w:multiLevelType w:val="multilevel"/>
    <w:tmpl w:val="5F3247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AA7988"/>
    <w:multiLevelType w:val="multilevel"/>
    <w:tmpl w:val="69AA79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634BC6"/>
    <w:multiLevelType w:val="multilevel"/>
    <w:tmpl w:val="70634BC6"/>
    <w:lvl w:ilvl="0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B"/>
    <w:rsid w:val="000107AD"/>
    <w:rsid w:val="0004480D"/>
    <w:rsid w:val="00076B74"/>
    <w:rsid w:val="002013FC"/>
    <w:rsid w:val="00221B37"/>
    <w:rsid w:val="002B6675"/>
    <w:rsid w:val="002C76DB"/>
    <w:rsid w:val="002E1EEB"/>
    <w:rsid w:val="003F7452"/>
    <w:rsid w:val="00485525"/>
    <w:rsid w:val="004B6855"/>
    <w:rsid w:val="004C314E"/>
    <w:rsid w:val="004C55B5"/>
    <w:rsid w:val="005C5AE8"/>
    <w:rsid w:val="005F6F81"/>
    <w:rsid w:val="006314C6"/>
    <w:rsid w:val="006B49A6"/>
    <w:rsid w:val="006D6B3F"/>
    <w:rsid w:val="0074172B"/>
    <w:rsid w:val="0087075E"/>
    <w:rsid w:val="008A7D5C"/>
    <w:rsid w:val="00932085"/>
    <w:rsid w:val="009A3251"/>
    <w:rsid w:val="00A04C86"/>
    <w:rsid w:val="00A32AA6"/>
    <w:rsid w:val="00AD424C"/>
    <w:rsid w:val="00B2102A"/>
    <w:rsid w:val="00B90BA1"/>
    <w:rsid w:val="00BA5C66"/>
    <w:rsid w:val="00DB4977"/>
    <w:rsid w:val="00DE6FBB"/>
    <w:rsid w:val="00E67F0E"/>
    <w:rsid w:val="00FE6563"/>
    <w:rsid w:val="2C175840"/>
    <w:rsid w:val="535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qlkeywordcolor"/>
    <w:basedOn w:val="2"/>
    <w:qFormat/>
    <w:uiPriority w:val="0"/>
  </w:style>
  <w:style w:type="character" w:customStyle="1" w:styleId="11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1200</Words>
  <Characters>6844</Characters>
  <Lines>57</Lines>
  <Paragraphs>16</Paragraphs>
  <TotalTime>5</TotalTime>
  <ScaleCrop>false</ScaleCrop>
  <LinksUpToDate>false</LinksUpToDate>
  <CharactersWithSpaces>8028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2021-10-09T15:49:00Z</dcterms:created>
  <dc:creator>HP</dc:creator>
  <cp:lastModifiedBy>91994</cp:lastModifiedBy>
  <dcterms:modified xsi:type="dcterms:W3CDTF">2021-10-13T04:06:11Z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DF54F54D03C54D2D88237926E1093A04</vt:lpwstr>
  </property>
</Properties>
</file>